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09000B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C0B8E">
        <w:rPr>
          <w:rFonts w:asciiTheme="minorHAnsi" w:hAnsiTheme="minorHAnsi" w:cstheme="minorHAnsi"/>
          <w:sz w:val="22"/>
          <w:szCs w:val="22"/>
        </w:rPr>
        <w:t>Bc. Renata Švehlová</w:t>
      </w:r>
    </w:p>
    <w:p w14:paraId="00D6BB86" w14:textId="470D542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C0B8E">
        <w:rPr>
          <w:rFonts w:asciiTheme="minorHAnsi" w:hAnsiTheme="minorHAnsi" w:cstheme="minorHAnsi"/>
          <w:sz w:val="22"/>
          <w:szCs w:val="22"/>
        </w:rPr>
        <w:t>Ing. Zuzana Vaculčíková, Ph.D.</w:t>
      </w:r>
    </w:p>
    <w:p w14:paraId="09E4DE65" w14:textId="0F442B8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C0B8E" w:rsidRPr="00FC0B8E">
        <w:rPr>
          <w:rFonts w:cstheme="minorHAnsi"/>
        </w:rPr>
        <w:t>Projekt vytvoření poznávacího zájezdu do Číny</w:t>
      </w:r>
    </w:p>
    <w:p w14:paraId="35028D0F" w14:textId="47F36E4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C0B8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E4350D2" w:rsidR="000E094A" w:rsidRDefault="00BC6D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6A28CC88" w:rsidR="008B781B" w:rsidRPr="008B781B" w:rsidRDefault="00CF4B1C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Cieľ práce je v súlade s názvom práce, chýbajú stanovené čiastkové ciele, prípadne výzkumné otázky.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B8414C4" w:rsidR="000E094A" w:rsidRDefault="00BC6D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2FE638F" w:rsidR="008B781B" w:rsidRPr="008B781B" w:rsidRDefault="003869CF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Teoretická časť je </w:t>
            </w:r>
            <w:r w:rsidR="00741A8F">
              <w:rPr>
                <w:rFonts w:cstheme="minorHAnsi"/>
                <w:i/>
                <w:sz w:val="20"/>
              </w:rPr>
              <w:t xml:space="preserve">obsahovo primeraná téme práce, </w:t>
            </w:r>
            <w:r w:rsidR="00003C6E">
              <w:rPr>
                <w:rFonts w:cstheme="minorHAnsi"/>
                <w:i/>
                <w:sz w:val="20"/>
              </w:rPr>
              <w:t>pozostáva najmä z definície základných pojmov využitých v práci. O</w:t>
            </w:r>
            <w:r w:rsidR="00741A8F">
              <w:rPr>
                <w:rFonts w:cstheme="minorHAnsi"/>
                <w:i/>
                <w:sz w:val="20"/>
              </w:rPr>
              <w:t>bsahuje najmä knižné zdroj</w:t>
            </w:r>
            <w:r w:rsidR="00003C6E">
              <w:rPr>
                <w:rFonts w:cstheme="minorHAnsi"/>
                <w:i/>
                <w:sz w:val="20"/>
              </w:rPr>
              <w:t>e,</w:t>
            </w:r>
            <w:r w:rsidR="007F075D">
              <w:rPr>
                <w:rFonts w:cstheme="minorHAnsi"/>
                <w:i/>
                <w:sz w:val="20"/>
              </w:rPr>
              <w:t xml:space="preserve"> opäť niektoré zdroje nemajú správnu formu citácie napr. </w:t>
            </w:r>
            <w:r w:rsidR="00575C88">
              <w:rPr>
                <w:rFonts w:cstheme="minorHAnsi"/>
                <w:i/>
                <w:sz w:val="20"/>
              </w:rPr>
              <w:t>Global Code of Ethics of Tourism, str.</w:t>
            </w:r>
            <w:r w:rsidR="00822E11">
              <w:rPr>
                <w:rFonts w:cstheme="minorHAnsi"/>
                <w:i/>
                <w:sz w:val="20"/>
              </w:rPr>
              <w:t xml:space="preserve">19, názvy autorov veľkými písmenami apod.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EFF90C8" w:rsidR="000E094A" w:rsidRDefault="00BC6D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08DB353" w:rsidR="008B781B" w:rsidRDefault="0008522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Praktická časť práce</w:t>
            </w:r>
            <w:r w:rsidR="00AA6D6C">
              <w:rPr>
                <w:rFonts w:cstheme="minorHAnsi"/>
                <w:i/>
                <w:sz w:val="20"/>
              </w:rPr>
              <w:t xml:space="preserve"> sa otvára veľmi podrobnou geografickou analýzou, ktorá je východiskovou analýzou pre naplánovanie atraktivít a itinerára zájazdu. </w:t>
            </w:r>
            <w:r w:rsidR="0057063F">
              <w:rPr>
                <w:rFonts w:cstheme="minorHAnsi"/>
                <w:i/>
                <w:sz w:val="20"/>
              </w:rPr>
              <w:t>Nosnou časťou práce je tiež dotazníkové šetrenie s 303 respondentami</w:t>
            </w:r>
            <w:r w:rsidR="00B95DDB">
              <w:rPr>
                <w:rFonts w:cstheme="minorHAnsi"/>
                <w:i/>
                <w:sz w:val="20"/>
              </w:rPr>
              <w:t xml:space="preserve"> s najpočetnejšou cieľovou skupinou 21-30 rokov a 31-</w:t>
            </w:r>
            <w:r w:rsidR="006B4049">
              <w:rPr>
                <w:rFonts w:cstheme="minorHAnsi"/>
                <w:i/>
                <w:sz w:val="20"/>
              </w:rPr>
              <w:t xml:space="preserve">40 rokov. </w:t>
            </w:r>
            <w:r w:rsidR="007506E1">
              <w:rPr>
                <w:rFonts w:cstheme="minorHAnsi"/>
                <w:i/>
                <w:sz w:val="20"/>
              </w:rPr>
              <w:t xml:space="preserve">Výsledky dotazníku korešpondujú s výsledkami </w:t>
            </w:r>
            <w:r w:rsidR="00814263">
              <w:rPr>
                <w:rFonts w:cstheme="minorHAnsi"/>
                <w:i/>
                <w:sz w:val="20"/>
              </w:rPr>
              <w:t xml:space="preserve">predchádz.dotazníku (počet respondentov sa navýšil z 209 na 303).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B68D4F8" w:rsidR="000E094A" w:rsidRDefault="00E73B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F0C3B" w14:textId="5426ECB1" w:rsidR="00B41217" w:rsidRPr="008764AB" w:rsidRDefault="00661702" w:rsidP="00534574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8764AB">
              <w:rPr>
                <w:rFonts w:cstheme="minorHAnsi"/>
                <w:i/>
                <w:sz w:val="20"/>
                <w:lang w:val="sk-SK"/>
              </w:rPr>
              <w:t xml:space="preserve">Projektová časť práce </w:t>
            </w:r>
            <w:r w:rsidR="00514A51" w:rsidRPr="008764AB">
              <w:rPr>
                <w:rFonts w:cstheme="minorHAnsi"/>
                <w:i/>
                <w:sz w:val="20"/>
                <w:lang w:val="sk-SK"/>
              </w:rPr>
              <w:t>reflektuje požiadavky na zmenu v oblasti rozšírenia návrhov marketingovej komuni</w:t>
            </w:r>
            <w:r w:rsidR="00CD6027" w:rsidRPr="008764AB">
              <w:rPr>
                <w:rFonts w:cstheme="minorHAnsi"/>
                <w:i/>
                <w:sz w:val="20"/>
                <w:lang w:val="sk-SK"/>
              </w:rPr>
              <w:t>k</w:t>
            </w:r>
            <w:r w:rsidR="00514A51" w:rsidRPr="008764AB">
              <w:rPr>
                <w:rFonts w:cstheme="minorHAnsi"/>
                <w:i/>
                <w:sz w:val="20"/>
                <w:lang w:val="sk-SK"/>
              </w:rPr>
              <w:t>ácie</w:t>
            </w:r>
            <w:r w:rsidR="003F4C01" w:rsidRPr="008764AB">
              <w:rPr>
                <w:rFonts w:cstheme="minorHAnsi"/>
                <w:i/>
                <w:sz w:val="20"/>
                <w:lang w:val="sk-SK"/>
              </w:rPr>
              <w:t>, no tieto zmeny nie sú prakticky uchopiteľné</w:t>
            </w:r>
            <w:r w:rsidR="000362AA" w:rsidRPr="008764AB">
              <w:rPr>
                <w:rFonts w:cstheme="minorHAnsi"/>
                <w:i/>
                <w:sz w:val="20"/>
                <w:lang w:val="sk-SK"/>
              </w:rPr>
              <w:t xml:space="preserve">. </w:t>
            </w:r>
            <w:r w:rsidR="00794A2B" w:rsidRPr="008764AB">
              <w:rPr>
                <w:rFonts w:cstheme="minorHAnsi"/>
                <w:i/>
                <w:sz w:val="20"/>
                <w:lang w:val="sk-SK"/>
              </w:rPr>
              <w:t xml:space="preserve">Itinerár </w:t>
            </w:r>
            <w:r w:rsidR="00D53709" w:rsidRPr="008764AB">
              <w:rPr>
                <w:rFonts w:cstheme="minorHAnsi"/>
                <w:i/>
                <w:sz w:val="20"/>
                <w:lang w:val="sk-SK"/>
              </w:rPr>
              <w:t xml:space="preserve">zájazdu je rozpísaný detailne, čo sa však týka marketingovej komunikácie, </w:t>
            </w:r>
            <w:r w:rsidR="000362AA" w:rsidRPr="008764AB">
              <w:rPr>
                <w:rFonts w:cstheme="minorHAnsi"/>
                <w:i/>
                <w:sz w:val="20"/>
                <w:lang w:val="sk-SK"/>
              </w:rPr>
              <w:t xml:space="preserve">tá procesne domyslená nie je. </w:t>
            </w:r>
          </w:p>
          <w:p w14:paraId="4471B393" w14:textId="2337536C" w:rsidR="00534574" w:rsidRPr="008764AB" w:rsidRDefault="002E5DE9" w:rsidP="00534574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8764AB">
              <w:rPr>
                <w:rFonts w:cstheme="minorHAnsi"/>
                <w:i/>
                <w:sz w:val="20"/>
                <w:lang w:val="sk-SK"/>
              </w:rPr>
              <w:t>V</w:t>
            </w:r>
            <w:r w:rsidR="008C7530" w:rsidRPr="008764AB">
              <w:rPr>
                <w:rFonts w:cstheme="minorHAnsi"/>
                <w:i/>
                <w:sz w:val="20"/>
                <w:lang w:val="sk-SK"/>
              </w:rPr>
              <w:t xml:space="preserve"> rámci </w:t>
            </w:r>
            <w:r w:rsidRPr="008764AB">
              <w:rPr>
                <w:rFonts w:cstheme="minorHAnsi"/>
                <w:i/>
                <w:sz w:val="20"/>
                <w:lang w:val="sk-SK"/>
              </w:rPr>
              <w:t xml:space="preserve">návrhu sa autorka </w:t>
            </w:r>
            <w:r w:rsidR="00F41BE9" w:rsidRPr="008764AB">
              <w:rPr>
                <w:rFonts w:cstheme="minorHAnsi"/>
                <w:i/>
                <w:sz w:val="20"/>
                <w:lang w:val="sk-SK"/>
              </w:rPr>
              <w:t>zameriava</w:t>
            </w:r>
            <w:r w:rsidR="004E1958" w:rsidRPr="008764AB">
              <w:rPr>
                <w:rFonts w:cstheme="minorHAnsi"/>
                <w:i/>
                <w:sz w:val="20"/>
                <w:lang w:val="sk-SK"/>
              </w:rPr>
              <w:t>,</w:t>
            </w:r>
            <w:r w:rsidR="00F41BE9" w:rsidRPr="008764AB">
              <w:rPr>
                <w:rFonts w:cstheme="minorHAnsi"/>
                <w:i/>
                <w:sz w:val="20"/>
                <w:lang w:val="sk-SK"/>
              </w:rPr>
              <w:t xml:space="preserve"> s ohľadom na cieľovú skupinu</w:t>
            </w:r>
            <w:r w:rsidR="004E1958" w:rsidRPr="008764AB">
              <w:rPr>
                <w:rFonts w:cstheme="minorHAnsi"/>
                <w:i/>
                <w:sz w:val="20"/>
                <w:lang w:val="sk-SK"/>
              </w:rPr>
              <w:t>,</w:t>
            </w:r>
            <w:r w:rsidR="00F41BE9" w:rsidRPr="008764AB">
              <w:rPr>
                <w:rFonts w:cstheme="minorHAnsi"/>
                <w:i/>
                <w:sz w:val="20"/>
                <w:lang w:val="sk-SK"/>
              </w:rPr>
              <w:t xml:space="preserve"> na sociálne siete</w:t>
            </w:r>
            <w:r w:rsidR="008601E8" w:rsidRPr="008764AB">
              <w:rPr>
                <w:rFonts w:cstheme="minorHAnsi"/>
                <w:i/>
                <w:sz w:val="20"/>
                <w:lang w:val="sk-SK"/>
              </w:rPr>
              <w:t>, zasielanie newsletteru a influencer marketing</w:t>
            </w:r>
            <w:r w:rsidR="00F41BE9" w:rsidRPr="008764AB">
              <w:rPr>
                <w:rFonts w:cstheme="minorHAnsi"/>
                <w:i/>
                <w:sz w:val="20"/>
                <w:lang w:val="sk-SK"/>
              </w:rPr>
              <w:t xml:space="preserve">. </w:t>
            </w:r>
            <w:r w:rsidR="00A31AFC" w:rsidRPr="008764AB">
              <w:rPr>
                <w:rFonts w:cstheme="minorHAnsi"/>
                <w:i/>
                <w:sz w:val="20"/>
                <w:lang w:val="sk-SK"/>
              </w:rPr>
              <w:t xml:space="preserve">Jedným z návrhov je </w:t>
            </w:r>
            <w:r w:rsidR="007B3300" w:rsidRPr="008764AB">
              <w:rPr>
                <w:rFonts w:cstheme="minorHAnsi"/>
                <w:i/>
                <w:sz w:val="20"/>
                <w:lang w:val="sk-SK"/>
              </w:rPr>
              <w:t>influencer marketing</w:t>
            </w:r>
            <w:r w:rsidR="00A31AFC" w:rsidRPr="008764AB">
              <w:rPr>
                <w:rFonts w:cstheme="minorHAnsi"/>
                <w:i/>
                <w:sz w:val="20"/>
                <w:lang w:val="sk-SK"/>
              </w:rPr>
              <w:t xml:space="preserve">, </w:t>
            </w:r>
            <w:r w:rsidR="001D39A8" w:rsidRPr="008764AB">
              <w:rPr>
                <w:rFonts w:cstheme="minorHAnsi"/>
                <w:i/>
                <w:sz w:val="20"/>
                <w:lang w:val="sk-SK"/>
              </w:rPr>
              <w:t xml:space="preserve">kde je nevyhnutné presnejšie definovať podmienky spolupráce a kľúčové výkonnostné ukazovatele (KPI), aby výsledky boli merateľné (napr. počet reels, počet príspevkov, nárast nových </w:t>
            </w:r>
            <w:r w:rsidR="008764AB">
              <w:rPr>
                <w:rFonts w:cstheme="minorHAnsi"/>
                <w:i/>
                <w:sz w:val="20"/>
                <w:lang w:val="sk-SK"/>
              </w:rPr>
              <w:t>followerov</w:t>
            </w:r>
            <w:r w:rsidR="001D39A8" w:rsidRPr="008764AB">
              <w:rPr>
                <w:rFonts w:cstheme="minorHAnsi"/>
                <w:i/>
                <w:sz w:val="20"/>
                <w:lang w:val="sk-SK"/>
              </w:rPr>
              <w:t>, počet likov na príspevok a ďalšie).</w:t>
            </w:r>
            <w:r w:rsidR="001D39A8" w:rsidRPr="008764AB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534574" w:rsidRPr="008764AB">
              <w:rPr>
                <w:rFonts w:cstheme="minorHAnsi"/>
                <w:i/>
                <w:sz w:val="20"/>
                <w:lang w:val="sk-SK"/>
              </w:rPr>
              <w:t>Treba poznamenať, že influencer marketing je zložitejšie merateľný než napríklad výkonnostný marketing. S tým súvisí aj skutočnosť, že autorka zatiaľ nepremýšľa o platenom šírení reklamy a výkonnostnom marketingu. Platená reklama napríklad na Facebooku, Google Ads alebo Skliku v návrhu vôbec nie je spomenutá, hoci má kľúčový význam pre získanie povedomia o novom produkte</w:t>
            </w:r>
            <w:r w:rsidR="00EE27FE" w:rsidRPr="008764AB">
              <w:rPr>
                <w:rFonts w:cstheme="minorHAnsi"/>
                <w:i/>
                <w:sz w:val="20"/>
                <w:lang w:val="sk-SK"/>
              </w:rPr>
              <w:t>.</w:t>
            </w:r>
          </w:p>
          <w:p w14:paraId="452B2F73" w14:textId="2F306002" w:rsidR="004D378C" w:rsidRPr="008764AB" w:rsidRDefault="00ED696C" w:rsidP="00534574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8764AB">
              <w:rPr>
                <w:rFonts w:cstheme="minorHAnsi"/>
                <w:i/>
                <w:sz w:val="20"/>
                <w:lang w:val="sk-SK"/>
              </w:rPr>
              <w:t xml:space="preserve">Na str. </w:t>
            </w:r>
            <w:r w:rsidR="00CB6B4E" w:rsidRPr="008764AB">
              <w:rPr>
                <w:rFonts w:cstheme="minorHAnsi"/>
                <w:i/>
                <w:sz w:val="20"/>
                <w:lang w:val="sk-SK"/>
              </w:rPr>
              <w:t xml:space="preserve">88 je uvedené, že 3 minútové video spol. NextLevel vo verzii Gold Miner stojí 9 999,-, </w:t>
            </w:r>
            <w:r w:rsidR="00097561" w:rsidRPr="008764AB">
              <w:rPr>
                <w:rFonts w:cstheme="minorHAnsi"/>
                <w:i/>
                <w:sz w:val="20"/>
                <w:lang w:val="sk-SK"/>
              </w:rPr>
              <w:t xml:space="preserve">podľa ich webových stránok je to </w:t>
            </w:r>
            <w:r w:rsidR="006113D3" w:rsidRPr="008764AB">
              <w:rPr>
                <w:rFonts w:cstheme="minorHAnsi"/>
                <w:i/>
                <w:sz w:val="20"/>
                <w:lang w:val="sk-SK"/>
              </w:rPr>
              <w:t xml:space="preserve">ale </w:t>
            </w:r>
            <w:r w:rsidR="00097561" w:rsidRPr="008764AB">
              <w:rPr>
                <w:rFonts w:cstheme="minorHAnsi"/>
                <w:i/>
                <w:sz w:val="20"/>
                <w:lang w:val="sk-SK"/>
              </w:rPr>
              <w:t xml:space="preserve">14 999,- Kč/video. </w:t>
            </w:r>
            <w:r w:rsidR="007E47BF" w:rsidRPr="008764AB">
              <w:rPr>
                <w:rFonts w:cstheme="minorHAnsi"/>
                <w:i/>
                <w:sz w:val="20"/>
                <w:lang w:val="sk-SK"/>
              </w:rPr>
              <w:t xml:space="preserve">Zároveň miera rizikovosti tohoto typu marketingu je vysoká – </w:t>
            </w:r>
            <w:r w:rsidR="00523CAF" w:rsidRPr="008764AB">
              <w:rPr>
                <w:rFonts w:cstheme="minorHAnsi"/>
                <w:i/>
                <w:sz w:val="20"/>
                <w:lang w:val="sk-SK"/>
              </w:rPr>
              <w:t>CK nedokáže</w:t>
            </w:r>
            <w:r w:rsidR="007E47BF" w:rsidRPr="008764AB">
              <w:rPr>
                <w:rFonts w:cstheme="minorHAnsi"/>
                <w:i/>
                <w:sz w:val="20"/>
                <w:lang w:val="sk-SK"/>
              </w:rPr>
              <w:t xml:space="preserve"> ovplyvniť</w:t>
            </w:r>
            <w:r w:rsidR="00523CAF" w:rsidRPr="008764AB">
              <w:rPr>
                <w:rFonts w:cstheme="minorHAnsi"/>
                <w:i/>
                <w:sz w:val="20"/>
                <w:lang w:val="sk-SK"/>
              </w:rPr>
              <w:t xml:space="preserve"> priebeh kampaní</w:t>
            </w:r>
            <w:r w:rsidR="007E47BF" w:rsidRPr="008764AB">
              <w:rPr>
                <w:rFonts w:cstheme="minorHAnsi"/>
                <w:i/>
                <w:sz w:val="20"/>
                <w:lang w:val="sk-SK"/>
              </w:rPr>
              <w:t xml:space="preserve">, nie je diverzifikovaná mrkt. </w:t>
            </w:r>
            <w:r w:rsidR="008764AB" w:rsidRPr="008764AB">
              <w:rPr>
                <w:rFonts w:cstheme="minorHAnsi"/>
                <w:i/>
                <w:sz w:val="20"/>
                <w:lang w:val="sk-SK"/>
              </w:rPr>
              <w:t>činnosť</w:t>
            </w:r>
            <w:r w:rsidR="00826D61" w:rsidRPr="008764AB">
              <w:rPr>
                <w:rFonts w:cstheme="minorHAnsi"/>
                <w:i/>
                <w:sz w:val="20"/>
                <w:lang w:val="sk-SK"/>
              </w:rPr>
              <w:t xml:space="preserve"> na ďalšie mrkt. kanály. </w:t>
            </w:r>
            <w:r w:rsidR="007E47BF" w:rsidRPr="008764AB">
              <w:rPr>
                <w:rFonts w:cstheme="minorHAnsi"/>
                <w:i/>
                <w:sz w:val="20"/>
                <w:lang w:val="sk-SK"/>
              </w:rPr>
              <w:t>Procesne chýba napr. uviesť</w:t>
            </w:r>
            <w:r w:rsidR="000E4C1B" w:rsidRPr="008764AB">
              <w:rPr>
                <w:rFonts w:cstheme="minorHAnsi"/>
                <w:i/>
                <w:sz w:val="20"/>
                <w:lang w:val="sk-SK"/>
              </w:rPr>
              <w:t xml:space="preserve"> kto bude videá na reels</w:t>
            </w:r>
            <w:r w:rsidR="00B41217" w:rsidRPr="008764AB">
              <w:rPr>
                <w:rFonts w:cstheme="minorHAnsi"/>
                <w:i/>
                <w:sz w:val="20"/>
                <w:lang w:val="sk-SK"/>
              </w:rPr>
              <w:t xml:space="preserve"> strihať </w:t>
            </w:r>
            <w:r w:rsidR="007E47BF" w:rsidRPr="008764AB">
              <w:rPr>
                <w:rFonts w:cstheme="minorHAnsi"/>
                <w:i/>
                <w:sz w:val="20"/>
                <w:lang w:val="sk-SK"/>
              </w:rPr>
              <w:t xml:space="preserve"> apod. </w:t>
            </w:r>
            <w:r w:rsidR="00B41217" w:rsidRPr="008764AB">
              <w:rPr>
                <w:rFonts w:cstheme="minorHAnsi"/>
                <w:i/>
                <w:sz w:val="20"/>
                <w:lang w:val="sk-SK"/>
              </w:rPr>
              <w:t>(str.89).</w:t>
            </w:r>
          </w:p>
          <w:p w14:paraId="18DDBA86" w14:textId="3DC85E91" w:rsidR="00D50FAF" w:rsidRPr="008764AB" w:rsidRDefault="005751E1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8764AB">
              <w:rPr>
                <w:rFonts w:cstheme="minorHAnsi"/>
                <w:i/>
                <w:sz w:val="20"/>
                <w:lang w:val="sk-SK"/>
              </w:rPr>
              <w:t>V prípade, že sa video nestane virálnym, tak ho uvidí len určité % našich sledujúcich (cca 10%). Tým pádom má CK malý dosah</w:t>
            </w:r>
            <w:r w:rsidR="00930EE4" w:rsidRPr="008764AB">
              <w:rPr>
                <w:rFonts w:cstheme="minorHAnsi"/>
                <w:i/>
                <w:sz w:val="20"/>
                <w:lang w:val="sk-SK"/>
              </w:rPr>
              <w:t xml:space="preserve"> sdělení. </w:t>
            </w:r>
            <w:r w:rsidR="00CF6C64" w:rsidRPr="008764AB">
              <w:rPr>
                <w:rFonts w:cstheme="minorHAnsi"/>
                <w:i/>
                <w:sz w:val="20"/>
                <w:lang w:val="sk-SK"/>
              </w:rPr>
              <w:t xml:space="preserve">S tým môže súvisieť i nízká miera konverzia </w:t>
            </w:r>
            <w:r w:rsidR="008764AB" w:rsidRPr="008764AB">
              <w:rPr>
                <w:rFonts w:cstheme="minorHAnsi"/>
                <w:i/>
                <w:sz w:val="20"/>
                <w:lang w:val="sk-SK"/>
              </w:rPr>
              <w:t>uverejneného</w:t>
            </w:r>
            <w:r w:rsidR="00143A89" w:rsidRPr="008764AB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CF6C64" w:rsidRPr="008764AB">
              <w:rPr>
                <w:rFonts w:cstheme="minorHAnsi"/>
                <w:i/>
                <w:sz w:val="20"/>
                <w:lang w:val="sk-SK"/>
              </w:rPr>
              <w:t xml:space="preserve">videa. </w:t>
            </w:r>
            <w:r w:rsidR="00CF21E8" w:rsidRPr="008764AB">
              <w:rPr>
                <w:rFonts w:cstheme="minorHAnsi"/>
                <w:i/>
                <w:sz w:val="20"/>
                <w:lang w:val="sk-SK"/>
              </w:rPr>
              <w:t>V nákladovej časti potom okrem zmienených nákladov na kameramana a influencera chýbajú náklady na čas osoby, ktor</w:t>
            </w:r>
            <w:r w:rsidR="009664FB" w:rsidRPr="008764AB">
              <w:rPr>
                <w:rFonts w:cstheme="minorHAnsi"/>
                <w:i/>
                <w:sz w:val="20"/>
                <w:lang w:val="sk-SK"/>
              </w:rPr>
              <w:t xml:space="preserve">á bude príspevky vkladať na soc. siete, rozosielať NWS, či spravovať ďalšie možné kampane. </w:t>
            </w:r>
          </w:p>
          <w:p w14:paraId="19CE0439" w14:textId="5C5425AF" w:rsidR="00CC48DD" w:rsidRPr="008764AB" w:rsidRDefault="00CC48DD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8764AB">
              <w:rPr>
                <w:rFonts w:cstheme="minorHAnsi"/>
                <w:i/>
                <w:sz w:val="20"/>
                <w:lang w:val="sk-SK"/>
              </w:rPr>
              <w:t xml:space="preserve">V rizikovej časti </w:t>
            </w:r>
            <w:r w:rsidR="003C0A6C" w:rsidRPr="008764AB">
              <w:rPr>
                <w:rFonts w:cstheme="minorHAnsi"/>
                <w:i/>
                <w:sz w:val="20"/>
                <w:lang w:val="sk-SK"/>
              </w:rPr>
              <w:t xml:space="preserve">autorka neberie v úvahu riziká </w:t>
            </w:r>
            <w:r w:rsidR="00CF6DAF" w:rsidRPr="008764AB">
              <w:rPr>
                <w:rFonts w:cstheme="minorHAnsi"/>
                <w:i/>
                <w:sz w:val="20"/>
                <w:lang w:val="sk-SK"/>
              </w:rPr>
              <w:t xml:space="preserve">súvisiace s vyššie uvedeným. </w:t>
            </w:r>
          </w:p>
          <w:p w14:paraId="27BF8F2E" w14:textId="1F5DFD27" w:rsidR="00E73BF4" w:rsidRPr="008B781B" w:rsidRDefault="00E73BF4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6DCFD17" w:rsidR="000E094A" w:rsidRDefault="005D1C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7860847A" w:rsidR="004D378C" w:rsidRPr="008B781B" w:rsidRDefault="00E73BF4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 práci sa</w:t>
            </w:r>
            <w:r w:rsidR="008764AB">
              <w:rPr>
                <w:rFonts w:cstheme="minorHAnsi"/>
                <w:i/>
                <w:sz w:val="20"/>
              </w:rPr>
              <w:t xml:space="preserve"> miestami</w:t>
            </w:r>
            <w:r>
              <w:rPr>
                <w:rFonts w:cstheme="minorHAnsi"/>
                <w:i/>
                <w:sz w:val="20"/>
              </w:rPr>
              <w:t xml:space="preserve"> objavujú </w:t>
            </w:r>
            <w:r w:rsidR="00CA1B8F">
              <w:rPr>
                <w:rFonts w:cstheme="minorHAnsi"/>
                <w:i/>
                <w:sz w:val="20"/>
              </w:rPr>
              <w:t xml:space="preserve">formálne nedostatky napr. </w:t>
            </w:r>
            <w:r>
              <w:rPr>
                <w:rFonts w:cstheme="minorHAnsi"/>
                <w:i/>
                <w:sz w:val="20"/>
              </w:rPr>
              <w:t>nesprávn</w:t>
            </w:r>
            <w:r w:rsidR="0065338A">
              <w:rPr>
                <w:rFonts w:cstheme="minorHAnsi"/>
                <w:i/>
                <w:sz w:val="20"/>
              </w:rPr>
              <w:t>a forma citácii</w:t>
            </w:r>
            <w:r>
              <w:rPr>
                <w:rFonts w:cstheme="minorHAnsi"/>
                <w:i/>
                <w:sz w:val="20"/>
              </w:rPr>
              <w:t>,</w:t>
            </w:r>
            <w:r w:rsidR="00CA1B8F">
              <w:rPr>
                <w:rFonts w:cstheme="minorHAnsi"/>
                <w:i/>
                <w:sz w:val="20"/>
              </w:rPr>
              <w:t xml:space="preserve"> formátovanie nadpisu tabuliek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CA1B8F">
              <w:rPr>
                <w:rFonts w:cstheme="minorHAnsi"/>
                <w:i/>
                <w:sz w:val="20"/>
              </w:rPr>
              <w:t xml:space="preserve">(str. 84) apod.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D4D8986" w:rsidR="009C7318" w:rsidRDefault="005D1C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6A4428A" w:rsidR="00386EEB" w:rsidRPr="00177F46" w:rsidRDefault="00A06A05" w:rsidP="00CC5272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177F46">
              <w:rPr>
                <w:rFonts w:cstheme="minorHAnsi"/>
                <w:lang w:val="sk-SK"/>
              </w:rPr>
              <w:t xml:space="preserve">Autorka na základe odporúčania komisie </w:t>
            </w:r>
            <w:r w:rsidR="00FE1C30" w:rsidRPr="00177F46">
              <w:rPr>
                <w:rFonts w:cstheme="minorHAnsi"/>
                <w:lang w:val="sk-SK"/>
              </w:rPr>
              <w:t xml:space="preserve">zapracovala spomínané výtky, no bohužiaľ nedošlo ku konzultácii </w:t>
            </w:r>
            <w:r w:rsidR="005D1C6C" w:rsidRPr="00177F46">
              <w:rPr>
                <w:rFonts w:cstheme="minorHAnsi"/>
                <w:lang w:val="sk-SK"/>
              </w:rPr>
              <w:t xml:space="preserve">obsahovej časti </w:t>
            </w:r>
            <w:r w:rsidR="00FE1C30" w:rsidRPr="00177F46">
              <w:rPr>
                <w:rFonts w:cstheme="minorHAnsi"/>
                <w:lang w:val="sk-SK"/>
              </w:rPr>
              <w:t>práce s</w:t>
            </w:r>
            <w:r w:rsidR="005D1C6C" w:rsidRPr="00177F46">
              <w:rPr>
                <w:rFonts w:cstheme="minorHAnsi"/>
                <w:lang w:val="sk-SK"/>
              </w:rPr>
              <w:t> </w:t>
            </w:r>
            <w:r w:rsidR="00FE1C30" w:rsidRPr="00177F46">
              <w:rPr>
                <w:rFonts w:cstheme="minorHAnsi"/>
                <w:lang w:val="sk-SK"/>
              </w:rPr>
              <w:t>vedúcim</w:t>
            </w:r>
            <w:r w:rsidR="005D1C6C" w:rsidRPr="00177F46">
              <w:rPr>
                <w:rFonts w:cstheme="minorHAnsi"/>
                <w:lang w:val="sk-SK"/>
              </w:rPr>
              <w:t xml:space="preserve"> práce</w:t>
            </w:r>
            <w:r w:rsidR="00FE1C30" w:rsidRPr="00177F46">
              <w:rPr>
                <w:rFonts w:cstheme="minorHAnsi"/>
                <w:lang w:val="sk-SK"/>
              </w:rPr>
              <w:t xml:space="preserve">, </w:t>
            </w:r>
            <w:r w:rsidR="005D1C6C" w:rsidRPr="00177F46">
              <w:rPr>
                <w:rFonts w:cstheme="minorHAnsi"/>
                <w:lang w:val="sk-SK"/>
              </w:rPr>
              <w:t xml:space="preserve">čo má za následok nižšiu kvalitu </w:t>
            </w:r>
            <w:r w:rsidR="00177F46">
              <w:rPr>
                <w:rFonts w:cstheme="minorHAnsi"/>
                <w:lang w:val="sk-SK"/>
              </w:rPr>
              <w:t xml:space="preserve">spracovania </w:t>
            </w:r>
            <w:r w:rsidR="005D1C6C" w:rsidRPr="00177F46">
              <w:rPr>
                <w:rFonts w:cstheme="minorHAnsi"/>
                <w:lang w:val="sk-SK"/>
              </w:rPr>
              <w:t>najmä</w:t>
            </w:r>
            <w:r w:rsidR="00177F46">
              <w:rPr>
                <w:rFonts w:cstheme="minorHAnsi"/>
                <w:lang w:val="sk-SK"/>
              </w:rPr>
              <w:t xml:space="preserve"> marketingovej časti práce. </w:t>
            </w:r>
            <w:r w:rsidR="005C6B73">
              <w:rPr>
                <w:rFonts w:cstheme="minorHAnsi"/>
                <w:lang w:val="sk-SK"/>
              </w:rPr>
              <w:t xml:space="preserve">Práca v systéme STAG vykazuje 85% podobnosť, avšak toto je z dôvodu </w:t>
            </w:r>
            <w:r w:rsidR="009F443D">
              <w:rPr>
                <w:rFonts w:cstheme="minorHAnsi"/>
                <w:lang w:val="sk-SK"/>
              </w:rPr>
              <w:t xml:space="preserve">zverejnenia predch. práce v STAG-u, práca na základe ďalších kritérií nie je vyhodnotená ako plagiát. </w:t>
            </w:r>
            <w:r w:rsidR="005D1C6C" w:rsidRPr="00177F46">
              <w:rPr>
                <w:rFonts w:cstheme="minorHAnsi"/>
                <w:lang w:val="sk-SK"/>
              </w:rPr>
              <w:t>Prácu hodnotím známkou E</w:t>
            </w:r>
            <w:r w:rsidR="00BC6D61" w:rsidRPr="00177F46">
              <w:rPr>
                <w:rFonts w:cstheme="minorHAnsi"/>
                <w:lang w:val="sk-SK"/>
              </w:rPr>
              <w:t xml:space="preserve"> a odporúčam k obhajobe.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22A0B39" w:rsidR="009C7318" w:rsidRDefault="00177F4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Prečo v práci neuvažujete o výkonnostním marketingu? </w:t>
      </w:r>
      <w:r w:rsidR="00BD10D4">
        <w:rPr>
          <w:rFonts w:cstheme="minorHAnsi"/>
        </w:rPr>
        <w:t xml:space="preserve">Ako by ste nastavili stratégiu výkonnostních kampaní pre tento produkt? </w:t>
      </w:r>
    </w:p>
    <w:p w14:paraId="55DA52BC" w14:textId="0EA9233C" w:rsidR="005C4ACA" w:rsidRDefault="00BD10D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základe čoho bude prebiehať proces výberu influencera a aké budú podmienky spolupráce? </w:t>
      </w:r>
    </w:p>
    <w:p w14:paraId="1991DEDB" w14:textId="271B2F97" w:rsidR="005C4ACA" w:rsidRPr="00BD10D4" w:rsidRDefault="005C4ACA" w:rsidP="00BD10D4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Pr="00177F46" w:rsidRDefault="0024258E" w:rsidP="00A40E93">
      <w:pPr>
        <w:jc w:val="both"/>
        <w:rPr>
          <w:rFonts w:cstheme="minorHAnsi"/>
          <w:lang w:val="sk-SK"/>
        </w:rPr>
      </w:pPr>
    </w:p>
    <w:p w14:paraId="4E3072FA" w14:textId="7E4ACD5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D10D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D10D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F4026E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D10D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139D1C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D10D4">
            <w:rPr>
              <w:rFonts w:cstheme="minorHAnsi"/>
            </w:rPr>
            <w:t>24.08.2023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C6E"/>
    <w:rsid w:val="000362AA"/>
    <w:rsid w:val="0008522E"/>
    <w:rsid w:val="00087584"/>
    <w:rsid w:val="00097561"/>
    <w:rsid w:val="000C0458"/>
    <w:rsid w:val="000C4FC4"/>
    <w:rsid w:val="000E094A"/>
    <w:rsid w:val="000E4C1B"/>
    <w:rsid w:val="0010202F"/>
    <w:rsid w:val="00143A89"/>
    <w:rsid w:val="00144F5B"/>
    <w:rsid w:val="00151633"/>
    <w:rsid w:val="00177F46"/>
    <w:rsid w:val="001A3F0F"/>
    <w:rsid w:val="001D39A8"/>
    <w:rsid w:val="0024258E"/>
    <w:rsid w:val="0029651C"/>
    <w:rsid w:val="002E5DE9"/>
    <w:rsid w:val="00366C75"/>
    <w:rsid w:val="003869CF"/>
    <w:rsid w:val="00386EEB"/>
    <w:rsid w:val="003A2041"/>
    <w:rsid w:val="003B4C4B"/>
    <w:rsid w:val="003C0A6C"/>
    <w:rsid w:val="003F4C01"/>
    <w:rsid w:val="00417B08"/>
    <w:rsid w:val="0043036A"/>
    <w:rsid w:val="00454CBB"/>
    <w:rsid w:val="00470F12"/>
    <w:rsid w:val="00473C35"/>
    <w:rsid w:val="00485D67"/>
    <w:rsid w:val="004B369B"/>
    <w:rsid w:val="004C10B0"/>
    <w:rsid w:val="004D378C"/>
    <w:rsid w:val="004E1958"/>
    <w:rsid w:val="00514A51"/>
    <w:rsid w:val="00523CAF"/>
    <w:rsid w:val="00534574"/>
    <w:rsid w:val="00541D8B"/>
    <w:rsid w:val="0057063F"/>
    <w:rsid w:val="005751E1"/>
    <w:rsid w:val="00575C88"/>
    <w:rsid w:val="005B1A00"/>
    <w:rsid w:val="005C1DB2"/>
    <w:rsid w:val="005C4ACA"/>
    <w:rsid w:val="005C6B73"/>
    <w:rsid w:val="005D11E0"/>
    <w:rsid w:val="005D1C6C"/>
    <w:rsid w:val="00603529"/>
    <w:rsid w:val="006113D3"/>
    <w:rsid w:val="0065338A"/>
    <w:rsid w:val="00661702"/>
    <w:rsid w:val="00664DA0"/>
    <w:rsid w:val="00670629"/>
    <w:rsid w:val="0067082B"/>
    <w:rsid w:val="00694399"/>
    <w:rsid w:val="006A4C8A"/>
    <w:rsid w:val="006B0E31"/>
    <w:rsid w:val="006B4049"/>
    <w:rsid w:val="006C4198"/>
    <w:rsid w:val="006F675A"/>
    <w:rsid w:val="0073639B"/>
    <w:rsid w:val="00741A8F"/>
    <w:rsid w:val="00746102"/>
    <w:rsid w:val="007506E1"/>
    <w:rsid w:val="007553A6"/>
    <w:rsid w:val="007943A2"/>
    <w:rsid w:val="00794A2B"/>
    <w:rsid w:val="007B3300"/>
    <w:rsid w:val="007E47BF"/>
    <w:rsid w:val="007F075D"/>
    <w:rsid w:val="00814263"/>
    <w:rsid w:val="00822E11"/>
    <w:rsid w:val="00826D61"/>
    <w:rsid w:val="0085398A"/>
    <w:rsid w:val="008601E8"/>
    <w:rsid w:val="008764AB"/>
    <w:rsid w:val="008B781B"/>
    <w:rsid w:val="008C37BC"/>
    <w:rsid w:val="008C7530"/>
    <w:rsid w:val="008E2072"/>
    <w:rsid w:val="008E6C95"/>
    <w:rsid w:val="00910F27"/>
    <w:rsid w:val="00930EE4"/>
    <w:rsid w:val="009664FB"/>
    <w:rsid w:val="00974EA2"/>
    <w:rsid w:val="0097798F"/>
    <w:rsid w:val="00987B93"/>
    <w:rsid w:val="009C322A"/>
    <w:rsid w:val="009C7318"/>
    <w:rsid w:val="009F443D"/>
    <w:rsid w:val="00A06A05"/>
    <w:rsid w:val="00A30EE7"/>
    <w:rsid w:val="00A31AFC"/>
    <w:rsid w:val="00A40E93"/>
    <w:rsid w:val="00A7527E"/>
    <w:rsid w:val="00AA6D6C"/>
    <w:rsid w:val="00B14451"/>
    <w:rsid w:val="00B41217"/>
    <w:rsid w:val="00B56FE6"/>
    <w:rsid w:val="00B95DDB"/>
    <w:rsid w:val="00BA16DD"/>
    <w:rsid w:val="00BC6D61"/>
    <w:rsid w:val="00BD10D4"/>
    <w:rsid w:val="00BD3249"/>
    <w:rsid w:val="00C02883"/>
    <w:rsid w:val="00C3077C"/>
    <w:rsid w:val="00CA1B8F"/>
    <w:rsid w:val="00CA34A9"/>
    <w:rsid w:val="00CB6B4E"/>
    <w:rsid w:val="00CC48DD"/>
    <w:rsid w:val="00CC5272"/>
    <w:rsid w:val="00CD12C3"/>
    <w:rsid w:val="00CD6027"/>
    <w:rsid w:val="00CF21E8"/>
    <w:rsid w:val="00CF4B1C"/>
    <w:rsid w:val="00CF6C64"/>
    <w:rsid w:val="00CF6DAF"/>
    <w:rsid w:val="00D50FAF"/>
    <w:rsid w:val="00D53709"/>
    <w:rsid w:val="00D8715F"/>
    <w:rsid w:val="00DA397A"/>
    <w:rsid w:val="00DC4FFB"/>
    <w:rsid w:val="00DC7D52"/>
    <w:rsid w:val="00E22423"/>
    <w:rsid w:val="00E73BF4"/>
    <w:rsid w:val="00ED696C"/>
    <w:rsid w:val="00EE27FE"/>
    <w:rsid w:val="00EE511A"/>
    <w:rsid w:val="00EF1720"/>
    <w:rsid w:val="00F41BE9"/>
    <w:rsid w:val="00FC0B8E"/>
    <w:rsid w:val="00FC2852"/>
    <w:rsid w:val="00FE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707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107</cp:revision>
  <cp:lastPrinted>2022-03-14T11:55:00Z</cp:lastPrinted>
  <dcterms:created xsi:type="dcterms:W3CDTF">2022-03-14T14:34:00Z</dcterms:created>
  <dcterms:modified xsi:type="dcterms:W3CDTF">2023-08-24T13:12:00Z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