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47F3163A" w14:textId="3D389DE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 část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30FABC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Ondřej Dlouhý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35B7D7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87866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 / 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05B9EBE6" w:rsidR="002E5B3F" w:rsidRPr="00D228C6" w:rsidRDefault="00BF25E2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973F8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5CD480FA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cestovní aplikace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1E90E504" w:rsidR="002E5B3F" w:rsidRPr="00D228C6" w:rsidRDefault="002A343D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MgA. Václav Skácel</w:t>
            </w:r>
          </w:p>
        </w:tc>
      </w:tr>
    </w:tbl>
    <w:p w14:paraId="5E036FED" w14:textId="765F45A0" w:rsidR="00296C49" w:rsidRDefault="00296C49" w:rsidP="00CD5972">
      <w:pPr>
        <w:jc w:val="both"/>
        <w:rPr>
          <w:szCs w:val="24"/>
          <w:lang w:val="pl-PL"/>
        </w:rPr>
      </w:pPr>
    </w:p>
    <w:p w14:paraId="3FFF094E" w14:textId="77777777" w:rsidR="00436333" w:rsidRDefault="00436333" w:rsidP="00CD5972">
      <w:pPr>
        <w:jc w:val="both"/>
        <w:rPr>
          <w:szCs w:val="24"/>
          <w:lang w:val="pl-PL"/>
        </w:rPr>
      </w:pPr>
    </w:p>
    <w:p w14:paraId="0DA9915B" w14:textId="5A8FE9A6" w:rsidR="00072208" w:rsidRDefault="00072208" w:rsidP="00CD5972">
      <w:pPr>
        <w:jc w:val="both"/>
        <w:rPr>
          <w:szCs w:val="24"/>
          <w:lang w:val="pl-PL"/>
        </w:rPr>
      </w:pPr>
      <w:r>
        <w:rPr>
          <w:szCs w:val="24"/>
          <w:lang w:val="pl-PL"/>
        </w:rPr>
        <w:t>Ondřej Dlouhý má rád kulturu vlakové dopravy a také rád cestuje po Evropě. Jako každý student také rád ušetří finance vynaložené na cestovní náklady. Najít optimální trasu vlakem při cestách po Evropě za rozumné peníze není jen tak. I nyní v době mobilních aplikací a vyhledávacích algoritmů to může být celkem oříšek. Na evropském trhu si</w:t>
      </w:r>
      <w:r w:rsidR="00BD0537">
        <w:rPr>
          <w:szCs w:val="24"/>
          <w:lang w:val="pl-PL"/>
        </w:rPr>
        <w:t xml:space="preserve"> konkurují</w:t>
      </w:r>
      <w:r>
        <w:rPr>
          <w:szCs w:val="24"/>
          <w:lang w:val="pl-PL"/>
        </w:rPr>
        <w:t xml:space="preserve"> letadla i autobusy s výraznými hráči nízkonákladových dopravců.</w:t>
      </w:r>
      <w:r w:rsidR="00BD0537">
        <w:rPr>
          <w:szCs w:val="24"/>
          <w:lang w:val="pl-PL"/>
        </w:rPr>
        <w:t xml:space="preserve"> Vlak se nezřídka přesouvá do exkluzivní a často nákladné varianty dopravy. </w:t>
      </w:r>
      <w:r>
        <w:rPr>
          <w:szCs w:val="24"/>
          <w:lang w:val="pl-PL"/>
        </w:rPr>
        <w:t xml:space="preserve">Tuto zkušenost učinil i Ondřej </w:t>
      </w:r>
      <w:r w:rsidR="00BD0537">
        <w:rPr>
          <w:szCs w:val="24"/>
          <w:lang w:val="pl-PL"/>
        </w:rPr>
        <w:t>během svých cestovatelských zážitků po Evropě.</w:t>
      </w:r>
    </w:p>
    <w:p w14:paraId="1283C941" w14:textId="5A4911FD" w:rsidR="00C450B0" w:rsidRDefault="00877BCA" w:rsidP="00CD5972">
      <w:pPr>
        <w:jc w:val="both"/>
        <w:rPr>
          <w:szCs w:val="24"/>
          <w:lang w:val="pl-PL"/>
        </w:rPr>
      </w:pPr>
      <w:r>
        <w:rPr>
          <w:szCs w:val="24"/>
          <w:lang w:val="pl-PL"/>
        </w:rPr>
        <w:t>Přestože existují mobilní aplikace a online služby na vyhledávání kombinovaných vlakových spojení, jejich přínos pro uživatele je limitovaný. Často je problém nalézt požadované spojení vlakem v rozumném poměru ceny a času stráveného na cestě. Ondřej se rozhodl těmto problémům čelit návrhem mobilní aplikace pro cestování vlakem po Evropě. K tomuto v</w:t>
      </w:r>
      <w:r w:rsidR="00296C49">
        <w:rPr>
          <w:szCs w:val="24"/>
          <w:lang w:val="pl-PL"/>
        </w:rPr>
        <w:t>y</w:t>
      </w:r>
      <w:r>
        <w:rPr>
          <w:szCs w:val="24"/>
          <w:lang w:val="pl-PL"/>
        </w:rPr>
        <w:t>týčenému cíli v rešeršní části bakalářské práce prozkoumává již existující aplikace. Porovnáv</w:t>
      </w:r>
      <w:r w:rsidR="00296C49">
        <w:rPr>
          <w:szCs w:val="24"/>
          <w:lang w:val="pl-PL"/>
        </w:rPr>
        <w:t>á</w:t>
      </w:r>
      <w:r>
        <w:rPr>
          <w:szCs w:val="24"/>
          <w:lang w:val="pl-PL"/>
        </w:rPr>
        <w:t xml:space="preserve"> uživatelská rozhraní</w:t>
      </w:r>
      <w:r w:rsidR="00C450B0">
        <w:rPr>
          <w:szCs w:val="24"/>
          <w:lang w:val="pl-PL"/>
        </w:rPr>
        <w:t>, která nabízí konkurence</w:t>
      </w:r>
      <w:r>
        <w:rPr>
          <w:szCs w:val="24"/>
          <w:lang w:val="pl-PL"/>
        </w:rPr>
        <w:t xml:space="preserve"> </w:t>
      </w:r>
      <w:r w:rsidR="00C450B0">
        <w:rPr>
          <w:szCs w:val="24"/>
          <w:lang w:val="pl-PL"/>
        </w:rPr>
        <w:t>a zkoumá statistická data publikovaná o cestovním ruchu v digitalní době např. ve zdrojích Think with Google.</w:t>
      </w:r>
      <w:r w:rsidR="005F1128">
        <w:rPr>
          <w:szCs w:val="24"/>
          <w:lang w:val="pl-PL"/>
        </w:rPr>
        <w:t xml:space="preserve"> </w:t>
      </w:r>
      <w:r w:rsidR="00C450B0">
        <w:rPr>
          <w:szCs w:val="24"/>
          <w:lang w:val="pl-PL"/>
        </w:rPr>
        <w:t xml:space="preserve">Autor zapojuje také informace o funkčních estetických kriteriích jako součásti nástrojů zvyšující efektivní fungování UIX. Všímá si jak přístupnosti tak i vizuální originality jednotlivých mobilních aplikací </w:t>
      </w:r>
      <w:r w:rsidR="00D42EB6">
        <w:rPr>
          <w:szCs w:val="24"/>
          <w:lang w:val="pl-PL"/>
        </w:rPr>
        <w:t>pro</w:t>
      </w:r>
      <w:r w:rsidR="00C450B0">
        <w:rPr>
          <w:szCs w:val="24"/>
          <w:lang w:val="pl-PL"/>
        </w:rPr>
        <w:t xml:space="preserve"> cestování vlakem.</w:t>
      </w:r>
      <w:r w:rsidR="004A1F91">
        <w:rPr>
          <w:szCs w:val="24"/>
          <w:lang w:val="pl-PL"/>
        </w:rPr>
        <w:t xml:space="preserve"> Ondřej Dlouhý zkoumá především to na co se v tomto směru zaměřuje praxe digitálního designéra – t</w:t>
      </w:r>
      <w:r w:rsidR="00436333">
        <w:rPr>
          <w:szCs w:val="24"/>
          <w:lang w:val="pl-PL"/>
        </w:rPr>
        <w:t>vůrce UI</w:t>
      </w:r>
      <w:r w:rsidR="004A1F91">
        <w:rPr>
          <w:szCs w:val="24"/>
          <w:lang w:val="pl-PL"/>
        </w:rPr>
        <w:t xml:space="preserve">. </w:t>
      </w:r>
    </w:p>
    <w:p w14:paraId="1E97B1DF" w14:textId="744D0027" w:rsidR="00296C49" w:rsidRDefault="004A1F91" w:rsidP="00CD5972">
      <w:pPr>
        <w:jc w:val="both"/>
        <w:rPr>
          <w:szCs w:val="24"/>
          <w:lang w:val="pl-PL"/>
        </w:rPr>
      </w:pPr>
      <w:r>
        <w:rPr>
          <w:szCs w:val="24"/>
          <w:lang w:val="pl-PL"/>
        </w:rPr>
        <w:t>V teoretické části bakalářské práce však postrádám marketingovou složku, která by m</w:t>
      </w:r>
      <w:r w:rsidR="006C3F08">
        <w:rPr>
          <w:szCs w:val="24"/>
          <w:lang w:val="pl-PL"/>
        </w:rPr>
        <w:t>ohla</w:t>
      </w:r>
      <w:r>
        <w:rPr>
          <w:szCs w:val="24"/>
          <w:lang w:val="pl-PL"/>
        </w:rPr>
        <w:t xml:space="preserve"> podpořit obchodní model celého projektu. </w:t>
      </w:r>
      <w:r w:rsidR="006C3F08">
        <w:rPr>
          <w:szCs w:val="24"/>
          <w:lang w:val="pl-PL"/>
        </w:rPr>
        <w:t>Cestování vlakem po Evropě obsahuje mnohá logistická uskalí a je možné, že je to také jedním z důvodů proč neexistuje masově užívaná služba tohoto typu, srovnatelná s úspěchem Kiwi nebo Airbnb.</w:t>
      </w:r>
      <w:r w:rsidR="00AA6A0E">
        <w:rPr>
          <w:szCs w:val="24"/>
          <w:lang w:val="pl-PL"/>
        </w:rPr>
        <w:t xml:space="preserve"> </w:t>
      </w:r>
      <w:r w:rsidR="00DA5338">
        <w:rPr>
          <w:szCs w:val="24"/>
          <w:lang w:val="pl-PL"/>
        </w:rPr>
        <w:t xml:space="preserve">Mám pochybnosti o </w:t>
      </w:r>
      <w:r w:rsidR="00296EB2">
        <w:rPr>
          <w:szCs w:val="24"/>
          <w:lang w:val="pl-PL"/>
        </w:rPr>
        <w:t>reálnosti</w:t>
      </w:r>
      <w:r w:rsidR="00DA5338">
        <w:rPr>
          <w:szCs w:val="24"/>
          <w:lang w:val="pl-PL"/>
        </w:rPr>
        <w:t xml:space="preserve"> nastavení předpokládaného bodového modelu, který by uživatelům přinášel výhody a finanční úspory při častém užívání aplikace. </w:t>
      </w:r>
    </w:p>
    <w:p w14:paraId="30F93F84" w14:textId="4719C3A6" w:rsidR="00296EB2" w:rsidRPr="00296EB2" w:rsidRDefault="00DA5338" w:rsidP="00CD5972">
      <w:pPr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Takový princip by vyžadoval masivně provázaný provizní systém dodavatele služby, podložený dlouhodobě vysokými objemy nákupů u jednotlivých dopravců. </w:t>
      </w:r>
      <w:r w:rsidR="00AA6A0E">
        <w:rPr>
          <w:szCs w:val="24"/>
          <w:lang w:val="pl-PL"/>
        </w:rPr>
        <w:t xml:space="preserve">S ohledem na požadovaný rozsah </w:t>
      </w:r>
      <w:r w:rsidR="00AA6A0E" w:rsidRPr="008277FB">
        <w:rPr>
          <w:szCs w:val="24"/>
        </w:rPr>
        <w:t xml:space="preserve">bakalářské </w:t>
      </w:r>
      <w:r w:rsidR="008277FB" w:rsidRPr="008277FB">
        <w:rPr>
          <w:szCs w:val="24"/>
        </w:rPr>
        <w:t>práce</w:t>
      </w:r>
      <w:r w:rsidR="00AA6A0E">
        <w:rPr>
          <w:szCs w:val="24"/>
          <w:lang w:val="pl-PL"/>
        </w:rPr>
        <w:t xml:space="preserve"> nebylo úplně reálné připravit komplexní mix informací</w:t>
      </w:r>
      <w:r w:rsidR="002E178B">
        <w:rPr>
          <w:szCs w:val="24"/>
          <w:lang w:val="pl-PL"/>
        </w:rPr>
        <w:t xml:space="preserve">. </w:t>
      </w:r>
      <w:r w:rsidR="00AA6A0E">
        <w:rPr>
          <w:szCs w:val="24"/>
          <w:lang w:val="pl-PL"/>
        </w:rPr>
        <w:t xml:space="preserve">Přesto teoretická práce obsahuje relevantní a </w:t>
      </w:r>
      <w:r w:rsidR="002E178B">
        <w:rPr>
          <w:szCs w:val="24"/>
          <w:lang w:val="pl-PL"/>
        </w:rPr>
        <w:t>podložené informace, které autor zůročil při tvorbě řešení praktické části bakalářské práce.</w:t>
      </w:r>
    </w:p>
    <w:p w14:paraId="7C695DDA" w14:textId="4043FA57" w:rsidR="00296C49" w:rsidRDefault="00296C49" w:rsidP="00CD5972">
      <w:pPr>
        <w:jc w:val="both"/>
        <w:rPr>
          <w:szCs w:val="24"/>
          <w:lang w:val="pl-PL"/>
        </w:rPr>
      </w:pPr>
    </w:p>
    <w:p w14:paraId="0AE7B6DF" w14:textId="77777777" w:rsidR="00436333" w:rsidRDefault="00436333" w:rsidP="00CD5972">
      <w:pPr>
        <w:jc w:val="both"/>
        <w:rPr>
          <w:szCs w:val="24"/>
          <w:lang w:val="pl-PL"/>
        </w:rPr>
      </w:pPr>
    </w:p>
    <w:p w14:paraId="2BC849D2" w14:textId="77777777" w:rsidR="005F1128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Návrh klasifikace</w:t>
      </w:r>
      <w:r w:rsidR="00425C7B">
        <w:rPr>
          <w:szCs w:val="24"/>
          <w:lang w:val="pl-PL"/>
        </w:rPr>
        <w:t xml:space="preserve">: </w:t>
      </w:r>
      <w:r w:rsidR="00072208" w:rsidRPr="00072208">
        <w:rPr>
          <w:szCs w:val="24"/>
          <w:lang w:val="pl-PL"/>
        </w:rPr>
        <w:t>B</w:t>
      </w:r>
      <w:r w:rsidR="009D627E">
        <w:rPr>
          <w:szCs w:val="24"/>
          <w:lang w:val="pl-PL"/>
        </w:rPr>
        <w:t xml:space="preserve"> – </w:t>
      </w:r>
      <w:r w:rsidR="00072208" w:rsidRPr="00072208">
        <w:rPr>
          <w:szCs w:val="24"/>
          <w:lang w:val="pl-PL"/>
        </w:rPr>
        <w:t>velmi dobře</w:t>
      </w:r>
    </w:p>
    <w:p w14:paraId="56B04AC7" w14:textId="77777777" w:rsidR="00436333" w:rsidRDefault="00436333" w:rsidP="002E5B3F">
      <w:pPr>
        <w:spacing w:after="0"/>
        <w:jc w:val="both"/>
        <w:rPr>
          <w:szCs w:val="24"/>
          <w:lang w:val="pl-PL"/>
        </w:rPr>
      </w:pPr>
    </w:p>
    <w:p w14:paraId="4651B3C4" w14:textId="136DD200" w:rsidR="002E5B3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072208">
        <w:rPr>
          <w:szCs w:val="24"/>
          <w:lang w:val="pl-PL"/>
        </w:rPr>
        <w:t xml:space="preserve">e Zlíně </w:t>
      </w:r>
      <w:r w:rsidRPr="007A24FF">
        <w:rPr>
          <w:szCs w:val="24"/>
          <w:lang w:val="pl-PL"/>
        </w:rPr>
        <w:t xml:space="preserve">dne </w:t>
      </w:r>
      <w:r w:rsidR="00072208">
        <w:rPr>
          <w:szCs w:val="24"/>
          <w:lang w:val="pl-PL"/>
        </w:rPr>
        <w:t>16. 6. 2023</w:t>
      </w:r>
    </w:p>
    <w:p w14:paraId="771DFAED" w14:textId="77777777" w:rsidR="00436333" w:rsidRPr="005F1128" w:rsidRDefault="00436333" w:rsidP="002E5B3F">
      <w:pPr>
        <w:spacing w:after="0"/>
        <w:jc w:val="both"/>
        <w:rPr>
          <w:szCs w:val="24"/>
          <w:lang w:val="pl-PL"/>
        </w:rPr>
      </w:pPr>
    </w:p>
    <w:p w14:paraId="3EA4A350" w14:textId="77777777" w:rsidR="00436333" w:rsidRDefault="00436333" w:rsidP="002E178B">
      <w:pPr>
        <w:spacing w:after="0"/>
        <w:ind w:left="4956"/>
        <w:jc w:val="both"/>
        <w:rPr>
          <w:szCs w:val="24"/>
          <w:lang w:val="pl-PL"/>
        </w:rPr>
      </w:pPr>
    </w:p>
    <w:p w14:paraId="7C631F46" w14:textId="77777777" w:rsidR="00436333" w:rsidRDefault="00436333" w:rsidP="002E178B">
      <w:pPr>
        <w:spacing w:after="0"/>
        <w:ind w:left="4956"/>
        <w:jc w:val="both"/>
        <w:rPr>
          <w:szCs w:val="24"/>
          <w:lang w:val="pl-PL"/>
        </w:rPr>
      </w:pPr>
    </w:p>
    <w:p w14:paraId="696787C9" w14:textId="77777777" w:rsidR="00436333" w:rsidRDefault="00436333" w:rsidP="002E178B">
      <w:pPr>
        <w:spacing w:after="0"/>
        <w:ind w:left="4956"/>
        <w:jc w:val="both"/>
        <w:rPr>
          <w:szCs w:val="24"/>
          <w:lang w:val="pl-PL"/>
        </w:rPr>
      </w:pPr>
    </w:p>
    <w:p w14:paraId="2D0DF6D5" w14:textId="77777777" w:rsidR="00436333" w:rsidRDefault="002E5B3F" w:rsidP="002E178B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</w:t>
      </w:r>
    </w:p>
    <w:p w14:paraId="555F2D37" w14:textId="77777777" w:rsidR="00436333" w:rsidRDefault="00436333" w:rsidP="002E178B">
      <w:pPr>
        <w:spacing w:after="0"/>
        <w:ind w:left="4956"/>
        <w:jc w:val="both"/>
        <w:rPr>
          <w:szCs w:val="24"/>
          <w:lang w:val="pl-PL"/>
        </w:rPr>
      </w:pPr>
    </w:p>
    <w:p w14:paraId="766EA934" w14:textId="77777777" w:rsidR="00436333" w:rsidRDefault="00436333" w:rsidP="002E178B">
      <w:pPr>
        <w:spacing w:after="0"/>
        <w:ind w:left="4956"/>
        <w:jc w:val="both"/>
        <w:rPr>
          <w:szCs w:val="24"/>
          <w:lang w:val="pl-PL"/>
        </w:rPr>
      </w:pPr>
    </w:p>
    <w:p w14:paraId="5B2F9361" w14:textId="77777777" w:rsidR="00436333" w:rsidRDefault="00436333" w:rsidP="002E178B">
      <w:pPr>
        <w:spacing w:after="0"/>
        <w:ind w:left="4956"/>
        <w:jc w:val="both"/>
        <w:rPr>
          <w:szCs w:val="24"/>
          <w:lang w:val="pl-PL"/>
        </w:rPr>
      </w:pPr>
    </w:p>
    <w:p w14:paraId="6BAFBAC0" w14:textId="77777777" w:rsidR="00436333" w:rsidRDefault="00436333" w:rsidP="002E178B">
      <w:pPr>
        <w:spacing w:after="0"/>
        <w:ind w:left="4956"/>
        <w:jc w:val="both"/>
        <w:rPr>
          <w:szCs w:val="24"/>
          <w:lang w:val="pl-PL"/>
        </w:rPr>
      </w:pPr>
    </w:p>
    <w:p w14:paraId="3B5463E9" w14:textId="77777777" w:rsidR="00436333" w:rsidRDefault="00436333" w:rsidP="002E178B">
      <w:pPr>
        <w:spacing w:after="0"/>
        <w:ind w:left="4956"/>
        <w:jc w:val="both"/>
        <w:rPr>
          <w:szCs w:val="24"/>
          <w:lang w:val="pl-PL"/>
        </w:rPr>
      </w:pPr>
    </w:p>
    <w:p w14:paraId="4ED99906" w14:textId="77777777" w:rsidR="00436333" w:rsidRDefault="00436333" w:rsidP="00436333">
      <w:pPr>
        <w:spacing w:after="0"/>
        <w:jc w:val="both"/>
        <w:rPr>
          <w:szCs w:val="24"/>
          <w:lang w:val="pl-PL"/>
        </w:rPr>
      </w:pPr>
    </w:p>
    <w:p w14:paraId="0CD06116" w14:textId="77777777" w:rsidR="00436333" w:rsidRPr="007A24FF" w:rsidRDefault="00436333" w:rsidP="00436333">
      <w:pPr>
        <w:spacing w:after="0"/>
        <w:jc w:val="both"/>
        <w:rPr>
          <w:szCs w:val="24"/>
        </w:rPr>
      </w:pPr>
    </w:p>
    <w:p w14:paraId="31293DAB" w14:textId="77777777" w:rsidR="00436333" w:rsidRPr="007A24FF" w:rsidRDefault="00436333" w:rsidP="00436333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162F9733" w14:textId="77777777" w:rsidR="00436333" w:rsidRPr="007A24FF" w:rsidRDefault="00436333" w:rsidP="00436333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436333" w:rsidRPr="00952BAD" w14:paraId="378568A9" w14:textId="77777777" w:rsidTr="000F360E">
        <w:trPr>
          <w:trHeight w:val="284"/>
        </w:trPr>
        <w:tc>
          <w:tcPr>
            <w:tcW w:w="1418" w:type="dxa"/>
          </w:tcPr>
          <w:p w14:paraId="3AC83D58" w14:textId="77777777" w:rsidR="00436333" w:rsidRPr="00952BAD" w:rsidRDefault="00436333" w:rsidP="000F360E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– výborně</w:t>
            </w:r>
          </w:p>
        </w:tc>
        <w:tc>
          <w:tcPr>
            <w:tcW w:w="1418" w:type="dxa"/>
          </w:tcPr>
          <w:p w14:paraId="2EE62D31" w14:textId="77777777" w:rsidR="00436333" w:rsidRPr="00952BAD" w:rsidRDefault="00436333" w:rsidP="000F360E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– velmi dobře</w:t>
            </w:r>
          </w:p>
        </w:tc>
        <w:tc>
          <w:tcPr>
            <w:tcW w:w="1418" w:type="dxa"/>
          </w:tcPr>
          <w:p w14:paraId="4F606A92" w14:textId="77777777" w:rsidR="00436333" w:rsidRPr="00952BAD" w:rsidRDefault="00436333" w:rsidP="000F360E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– dobře</w:t>
            </w:r>
          </w:p>
        </w:tc>
        <w:tc>
          <w:tcPr>
            <w:tcW w:w="1418" w:type="dxa"/>
          </w:tcPr>
          <w:p w14:paraId="40E53E9A" w14:textId="77777777" w:rsidR="00436333" w:rsidRPr="00952BAD" w:rsidRDefault="00436333" w:rsidP="000F360E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– uspokojivě</w:t>
            </w:r>
          </w:p>
        </w:tc>
        <w:tc>
          <w:tcPr>
            <w:tcW w:w="1418" w:type="dxa"/>
            <w:shd w:val="clear" w:color="auto" w:fill="auto"/>
          </w:tcPr>
          <w:p w14:paraId="359F7270" w14:textId="77777777" w:rsidR="00436333" w:rsidRPr="00952BAD" w:rsidRDefault="00436333" w:rsidP="000F360E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– dostatečně</w:t>
            </w:r>
          </w:p>
        </w:tc>
        <w:tc>
          <w:tcPr>
            <w:tcW w:w="1418" w:type="dxa"/>
            <w:shd w:val="clear" w:color="auto" w:fill="auto"/>
          </w:tcPr>
          <w:p w14:paraId="40F5FA05" w14:textId="77777777" w:rsidR="00436333" w:rsidRPr="00952BAD" w:rsidRDefault="00436333" w:rsidP="000F360E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– nedostatečně</w:t>
            </w:r>
          </w:p>
        </w:tc>
      </w:tr>
    </w:tbl>
    <w:p w14:paraId="140CE2E1" w14:textId="77777777" w:rsidR="00436333" w:rsidRDefault="00436333" w:rsidP="00436333">
      <w:pPr>
        <w:spacing w:after="0"/>
        <w:jc w:val="both"/>
      </w:pPr>
    </w:p>
    <w:p w14:paraId="4D689027" w14:textId="77777777" w:rsidR="00436333" w:rsidRDefault="00436333" w:rsidP="00436333">
      <w:pPr>
        <w:spacing w:after="0"/>
        <w:jc w:val="both"/>
        <w:rPr>
          <w:szCs w:val="24"/>
        </w:rPr>
      </w:pPr>
    </w:p>
    <w:p w14:paraId="3F6F0DC5" w14:textId="77777777" w:rsidR="00436333" w:rsidRDefault="00436333" w:rsidP="00436333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p w14:paraId="27BC51A2" w14:textId="2F89A708" w:rsidR="002E5B3F" w:rsidRPr="002E178B" w:rsidRDefault="002E5B3F" w:rsidP="002E178B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</w:p>
    <w:sectPr w:rsidR="002E5B3F" w:rsidRPr="002E178B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24274" w14:textId="77777777" w:rsidR="00AC2E0F" w:rsidRDefault="00AC2E0F" w:rsidP="005A4D36">
      <w:pPr>
        <w:spacing w:after="0"/>
      </w:pPr>
      <w:r>
        <w:separator/>
      </w:r>
    </w:p>
  </w:endnote>
  <w:endnote w:type="continuationSeparator" w:id="0">
    <w:p w14:paraId="086FB603" w14:textId="77777777" w:rsidR="00AC2E0F" w:rsidRDefault="00AC2E0F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70280" w14:textId="77777777" w:rsidR="00AC2E0F" w:rsidRDefault="00AC2E0F" w:rsidP="005A4D36">
      <w:pPr>
        <w:spacing w:after="0"/>
      </w:pPr>
      <w:r>
        <w:separator/>
      </w:r>
    </w:p>
  </w:footnote>
  <w:footnote w:type="continuationSeparator" w:id="0">
    <w:p w14:paraId="17E5E64B" w14:textId="77777777" w:rsidR="00AC2E0F" w:rsidRDefault="00AC2E0F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6B3D8655" w:rsidR="005A4D36" w:rsidRDefault="00BD0537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C264EA" wp14:editId="28695062">
                <wp:extent cx="3605530" cy="103695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53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72208"/>
    <w:rsid w:val="000A7C26"/>
    <w:rsid w:val="000C6557"/>
    <w:rsid w:val="0019484C"/>
    <w:rsid w:val="001C7604"/>
    <w:rsid w:val="00284EFD"/>
    <w:rsid w:val="00296C49"/>
    <w:rsid w:val="00296EB2"/>
    <w:rsid w:val="002A343D"/>
    <w:rsid w:val="002C2146"/>
    <w:rsid w:val="002E178B"/>
    <w:rsid w:val="002E5B3F"/>
    <w:rsid w:val="00320661"/>
    <w:rsid w:val="00394447"/>
    <w:rsid w:val="003A5A41"/>
    <w:rsid w:val="00425C7B"/>
    <w:rsid w:val="00436333"/>
    <w:rsid w:val="004A1F91"/>
    <w:rsid w:val="004F69CC"/>
    <w:rsid w:val="00513F1E"/>
    <w:rsid w:val="005A4D36"/>
    <w:rsid w:val="005C03DA"/>
    <w:rsid w:val="005F1128"/>
    <w:rsid w:val="006329D0"/>
    <w:rsid w:val="006C3F08"/>
    <w:rsid w:val="007A64F7"/>
    <w:rsid w:val="007C138A"/>
    <w:rsid w:val="007C5879"/>
    <w:rsid w:val="00820C1E"/>
    <w:rsid w:val="00821E96"/>
    <w:rsid w:val="008277FB"/>
    <w:rsid w:val="00877BCA"/>
    <w:rsid w:val="00890166"/>
    <w:rsid w:val="008A0267"/>
    <w:rsid w:val="009571C4"/>
    <w:rsid w:val="009D627E"/>
    <w:rsid w:val="00A216E8"/>
    <w:rsid w:val="00A64177"/>
    <w:rsid w:val="00A757A5"/>
    <w:rsid w:val="00AA6A0E"/>
    <w:rsid w:val="00AB05CF"/>
    <w:rsid w:val="00AC2E0F"/>
    <w:rsid w:val="00B558D4"/>
    <w:rsid w:val="00B7376F"/>
    <w:rsid w:val="00B82C68"/>
    <w:rsid w:val="00BD0537"/>
    <w:rsid w:val="00BF25E2"/>
    <w:rsid w:val="00C450B0"/>
    <w:rsid w:val="00C87D65"/>
    <w:rsid w:val="00CB5B86"/>
    <w:rsid w:val="00CD5972"/>
    <w:rsid w:val="00CF7F52"/>
    <w:rsid w:val="00D228C6"/>
    <w:rsid w:val="00D42EB6"/>
    <w:rsid w:val="00D77369"/>
    <w:rsid w:val="00DA5338"/>
    <w:rsid w:val="00DF53A6"/>
    <w:rsid w:val="00E25B3F"/>
    <w:rsid w:val="00EF706C"/>
    <w:rsid w:val="00F025A4"/>
    <w:rsid w:val="00F238C4"/>
    <w:rsid w:val="00F2629B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D4AF6-C592-44F3-81E4-1F4E6C233FF3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00406292-4964-4929-9097-6365269a3cb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2603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Václav Skácel</dc:creator>
  <cp:keywords/>
  <cp:lastModifiedBy>Hana Marečková</cp:lastModifiedBy>
  <cp:revision>2</cp:revision>
  <cp:lastPrinted>2023-06-19T07:25:00Z</cp:lastPrinted>
  <dcterms:created xsi:type="dcterms:W3CDTF">2023-06-19T07:25:00Z</dcterms:created>
  <dcterms:modified xsi:type="dcterms:W3CDTF">2023-06-19T07:25:00Z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