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5B1954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C15FB">
        <w:rPr>
          <w:rFonts w:asciiTheme="minorHAnsi" w:hAnsiTheme="minorHAnsi" w:cstheme="minorHAnsi"/>
          <w:sz w:val="22"/>
          <w:szCs w:val="22"/>
        </w:rPr>
        <w:t>Miriam Naďová</w:t>
      </w:r>
    </w:p>
    <w:p w14:paraId="7BEB1D07" w14:textId="45BD646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C15FB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5C5954D" w14:textId="4D96999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proofErr w:type="spellStart"/>
      <w:r w:rsidR="00DC15FB">
        <w:rPr>
          <w:rFonts w:cstheme="minorHAnsi"/>
        </w:rPr>
        <w:t>Zadlženosť</w:t>
      </w:r>
      <w:proofErr w:type="spellEnd"/>
      <w:r w:rsidR="00DC15FB">
        <w:rPr>
          <w:rFonts w:cstheme="minorHAnsi"/>
        </w:rPr>
        <w:t xml:space="preserve"> slovenských a českých domácností v </w:t>
      </w:r>
      <w:proofErr w:type="spellStart"/>
      <w:r w:rsidR="00DC15FB">
        <w:rPr>
          <w:rFonts w:cstheme="minorHAnsi"/>
        </w:rPr>
        <w:t>rokoch</w:t>
      </w:r>
      <w:proofErr w:type="spellEnd"/>
      <w:r w:rsidR="00DC15FB">
        <w:rPr>
          <w:rFonts w:cstheme="minorHAnsi"/>
        </w:rPr>
        <w:t xml:space="preserve"> </w:t>
      </w:r>
      <w:proofErr w:type="gramStart"/>
      <w:r w:rsidR="00DC15FB">
        <w:rPr>
          <w:rFonts w:cstheme="minorHAnsi"/>
        </w:rPr>
        <w:t>2011 - 2021</w:t>
      </w:r>
      <w:proofErr w:type="gramEnd"/>
    </w:p>
    <w:p w14:paraId="07FD52EA" w14:textId="47FEC96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1249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  <w:bookmarkStart w:id="0" w:name="_GoBack"/>
      <w:bookmarkEnd w:id="0"/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ADF7F1C" w:rsidR="000E094A" w:rsidRDefault="009553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E8895BA" w:rsidR="000E094A" w:rsidRPr="000E094A" w:rsidRDefault="00DC15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C15FB">
              <w:rPr>
                <w:rFonts w:cstheme="minorHAnsi"/>
              </w:rPr>
              <w:t xml:space="preserve">Téma zadluženosti slovenských a českých domácností je vhodné pro </w:t>
            </w:r>
            <w:r>
              <w:rPr>
                <w:rFonts w:cstheme="minorHAnsi"/>
              </w:rPr>
              <w:t>BP</w:t>
            </w:r>
            <w:r w:rsidRPr="00DC15FB">
              <w:rPr>
                <w:rFonts w:cstheme="minorHAnsi"/>
              </w:rPr>
              <w:t>, protože se jedná o aktuální a společensky relevantní téma, které umožňuje provést srovnání mezi oběma zeměmi.</w:t>
            </w:r>
            <w:r>
              <w:rPr>
                <w:rFonts w:cstheme="minorHAnsi"/>
              </w:rPr>
              <w:t xml:space="preserve"> </w:t>
            </w:r>
            <w:r w:rsidR="009553A3" w:rsidRPr="009553A3">
              <w:rPr>
                <w:rFonts w:cstheme="minorHAnsi"/>
              </w:rPr>
              <w:t>Cíle práce jsou stanoveny vhodně a k</w:t>
            </w:r>
            <w:r w:rsidR="009553A3">
              <w:rPr>
                <w:rFonts w:cstheme="minorHAnsi"/>
              </w:rPr>
              <w:t>o</w:t>
            </w:r>
            <w:r w:rsidR="009553A3" w:rsidRPr="009553A3">
              <w:rPr>
                <w:rFonts w:cstheme="minorHAnsi"/>
              </w:rPr>
              <w:t>respondují s názvem práce.</w:t>
            </w:r>
            <w:r w:rsidR="009553A3">
              <w:rPr>
                <w:rFonts w:cstheme="minorHAnsi"/>
              </w:rPr>
              <w:t xml:space="preserve"> Zvolené metody jsou použité </w:t>
            </w:r>
            <w:r w:rsidR="00614F79">
              <w:rPr>
                <w:rFonts w:cstheme="minorHAnsi"/>
              </w:rPr>
              <w:t>správně.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4AD8D8E" w:rsidR="000E094A" w:rsidRDefault="00614F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6F402B6" w:rsidR="008B781B" w:rsidRPr="000E094A" w:rsidRDefault="00614F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14F79">
              <w:rPr>
                <w:rFonts w:cstheme="minorHAnsi"/>
              </w:rPr>
              <w:t>Teoretická část práce obsahuje relevantní soubor klíčových pojmů, které jsou přímo spojeny s vybraným tématem.</w:t>
            </w:r>
            <w:r>
              <w:rPr>
                <w:rFonts w:cstheme="minorHAnsi"/>
              </w:rPr>
              <w:t xml:space="preserve"> Literární rešerše je zpracovaná z vhodně zvolených domácích i zahraničních zdrojů. </w:t>
            </w:r>
            <w:r w:rsidRPr="00614F79">
              <w:rPr>
                <w:rFonts w:cstheme="minorHAnsi"/>
              </w:rPr>
              <w:t>Citování je provedeno odpovídajícím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4D1C458" w:rsidR="000E094A" w:rsidRDefault="003E39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558E2E89" w:rsidR="000E094A" w:rsidRPr="000E094A" w:rsidRDefault="006303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3038E">
              <w:rPr>
                <w:rFonts w:cstheme="minorHAnsi"/>
              </w:rPr>
              <w:t xml:space="preserve">Zvolené období analýzy zadluženosti domácností v SR a ČR </w:t>
            </w:r>
            <w:r>
              <w:rPr>
                <w:rFonts w:cstheme="minorHAnsi"/>
              </w:rPr>
              <w:t>(</w:t>
            </w:r>
            <w:proofErr w:type="gramStart"/>
            <w:r w:rsidRPr="0063038E">
              <w:rPr>
                <w:rFonts w:cstheme="minorHAnsi"/>
              </w:rPr>
              <w:t xml:space="preserve">2011 </w:t>
            </w:r>
            <w:r>
              <w:rPr>
                <w:rFonts w:cstheme="minorHAnsi"/>
              </w:rPr>
              <w:t>–</w:t>
            </w:r>
            <w:r w:rsidRPr="0063038E">
              <w:rPr>
                <w:rFonts w:cstheme="minorHAnsi"/>
              </w:rPr>
              <w:t xml:space="preserve"> 2021</w:t>
            </w:r>
            <w:proofErr w:type="gramEnd"/>
            <w:r>
              <w:rPr>
                <w:rFonts w:cstheme="minorHAnsi"/>
              </w:rPr>
              <w:t>)</w:t>
            </w:r>
            <w:r w:rsidRPr="0063038E">
              <w:rPr>
                <w:rFonts w:cstheme="minorHAnsi"/>
              </w:rPr>
              <w:t xml:space="preserve"> je </w:t>
            </w:r>
            <w:r>
              <w:rPr>
                <w:rFonts w:cstheme="minorHAnsi"/>
              </w:rPr>
              <w:t>zvolené správně</w:t>
            </w:r>
            <w:r w:rsidRPr="0063038E">
              <w:rPr>
                <w:rFonts w:cstheme="minorHAnsi"/>
              </w:rPr>
              <w:t>, protože pokrývá dlouhodobý vývoj</w:t>
            </w:r>
            <w:r>
              <w:rPr>
                <w:rFonts w:cstheme="minorHAnsi"/>
              </w:rPr>
              <w:t xml:space="preserve"> a </w:t>
            </w:r>
            <w:r w:rsidRPr="0063038E">
              <w:rPr>
                <w:rFonts w:cstheme="minorHAnsi"/>
              </w:rPr>
              <w:t>umožňuje sledovat trendy zadlužování domácností.</w:t>
            </w:r>
            <w:r>
              <w:rPr>
                <w:rFonts w:cstheme="minorHAnsi"/>
              </w:rPr>
              <w:t xml:space="preserve"> Z</w:t>
            </w:r>
            <w:r w:rsidRPr="0063038E">
              <w:rPr>
                <w:rFonts w:cstheme="minorHAnsi"/>
              </w:rPr>
              <w:t xml:space="preserve">ahrnuje období po </w:t>
            </w:r>
            <w:r>
              <w:rPr>
                <w:rFonts w:cstheme="minorHAnsi"/>
              </w:rPr>
              <w:t xml:space="preserve">celosvětové </w:t>
            </w:r>
            <w:r w:rsidRPr="0063038E">
              <w:rPr>
                <w:rFonts w:cstheme="minorHAnsi"/>
              </w:rPr>
              <w:t>ekonomické krizi</w:t>
            </w:r>
            <w:r>
              <w:rPr>
                <w:rFonts w:cstheme="minorHAnsi"/>
              </w:rPr>
              <w:t xml:space="preserve"> (2008)</w:t>
            </w:r>
            <w:r w:rsidRPr="0063038E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také</w:t>
            </w:r>
            <w:r w:rsidRPr="0063038E">
              <w:rPr>
                <w:rFonts w:cstheme="minorHAnsi"/>
              </w:rPr>
              <w:t xml:space="preserve"> poskytuje aktuální data.</w:t>
            </w:r>
            <w:r>
              <w:rPr>
                <w:rFonts w:cstheme="minorHAnsi"/>
              </w:rPr>
              <w:t xml:space="preserve"> </w:t>
            </w:r>
            <w:r w:rsidR="003E3991">
              <w:rPr>
                <w:rFonts w:cstheme="minorHAnsi"/>
              </w:rPr>
              <w:t>Vhodně bylo provedeno také srovnání zadluženosti s vybranými zeměmi. Provedené analýzy se opírají o relevantní data.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17E8F37" w:rsidR="000E094A" w:rsidRDefault="00875D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4AF6FB" w14:textId="0ECBCB33" w:rsidR="000E094A" w:rsidRDefault="00887FD5" w:rsidP="00875DE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provedené analýzy navazují návrhy řešení pro snížení zadlužeností zvolených domácností a snížení počtu exekucí. Návrhy se zaměřují převážně na spotřebitelské úvěry.  </w:t>
            </w:r>
            <w:r w:rsidR="00875DEA" w:rsidRPr="00875DEA">
              <w:rPr>
                <w:rFonts w:cstheme="minorHAnsi"/>
              </w:rPr>
              <w:t>U návrhu řešení pro snížení zadluženost</w:t>
            </w:r>
            <w:r w:rsidR="00875DEA">
              <w:rPr>
                <w:rFonts w:cstheme="minorHAnsi"/>
              </w:rPr>
              <w:t>i</w:t>
            </w:r>
            <w:r w:rsidR="00875DEA" w:rsidRPr="00875DEA">
              <w:rPr>
                <w:rFonts w:cstheme="minorHAnsi"/>
              </w:rPr>
              <w:t xml:space="preserve"> domácností a snížení počtu exekucí by bylo vhodné </w:t>
            </w:r>
            <w:r w:rsidR="00875DEA">
              <w:rPr>
                <w:rFonts w:cstheme="minorHAnsi"/>
              </w:rPr>
              <w:t xml:space="preserve">podrobněji </w:t>
            </w:r>
            <w:r w:rsidR="00875DEA" w:rsidRPr="00875DEA">
              <w:rPr>
                <w:rFonts w:cstheme="minorHAnsi"/>
              </w:rPr>
              <w:t>zpracovat také oblast transparentnosti a srozumitelnosti finančních produktů a oblast finančního poradenství.</w:t>
            </w:r>
            <w:r w:rsidR="00875DEA">
              <w:rPr>
                <w:rFonts w:cstheme="minorHAnsi"/>
              </w:rPr>
              <w:t xml:space="preserve"> P</w:t>
            </w:r>
            <w:r w:rsidR="00875DEA" w:rsidRPr="00875DEA">
              <w:rPr>
                <w:rFonts w:cstheme="minorHAnsi"/>
              </w:rPr>
              <w:t xml:space="preserve">oskytování odborného poradenství je </w:t>
            </w:r>
            <w:r w:rsidR="00875DEA">
              <w:rPr>
                <w:rFonts w:cstheme="minorHAnsi"/>
              </w:rPr>
              <w:t>jedním z </w:t>
            </w:r>
            <w:r w:rsidR="00875DEA" w:rsidRPr="00875DEA">
              <w:rPr>
                <w:rFonts w:cstheme="minorHAnsi"/>
              </w:rPr>
              <w:t>klíčov</w:t>
            </w:r>
            <w:r w:rsidR="00875DEA">
              <w:rPr>
                <w:rFonts w:cstheme="minorHAnsi"/>
              </w:rPr>
              <w:t>ých faktorů</w:t>
            </w:r>
            <w:r w:rsidR="00875DEA" w:rsidRPr="00875DEA">
              <w:rPr>
                <w:rFonts w:cstheme="minorHAnsi"/>
              </w:rPr>
              <w:t xml:space="preserve"> pro prevenci zadlužování domácností</w:t>
            </w:r>
            <w:r w:rsidR="00875DEA">
              <w:rPr>
                <w:rFonts w:cstheme="minorHAnsi"/>
              </w:rPr>
              <w:t>.</w:t>
            </w:r>
          </w:p>
          <w:p w14:paraId="08191F52" w14:textId="38787BF4" w:rsidR="00875DEA" w:rsidRPr="000E094A" w:rsidRDefault="00875DEA" w:rsidP="00875DE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31AAE0" w:rsidR="000E094A" w:rsidRDefault="00F854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2955067" w14:textId="67016770" w:rsidR="005D5315" w:rsidRDefault="005D5315" w:rsidP="00CD12C3">
            <w:pPr>
              <w:tabs>
                <w:tab w:val="right" w:pos="8789"/>
              </w:tabs>
              <w:jc w:val="both"/>
            </w:pPr>
            <w:r>
              <w:t xml:space="preserve">Jazyk práce je vyzrálý, grafická i stylistická úprava práce jsou na dobré úrovni. </w:t>
            </w:r>
            <w:r w:rsidR="00F85441" w:rsidRPr="00F85441">
              <w:t xml:space="preserve">V rámci </w:t>
            </w:r>
            <w:r w:rsidR="00F85441">
              <w:t xml:space="preserve">bakalářské </w:t>
            </w:r>
            <w:r w:rsidR="00F85441" w:rsidRPr="00F85441">
              <w:t>práce je použita správná terminologie, která odpovídá odbornému kontextu tématu.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38837F" w:rsidR="009C7318" w:rsidRDefault="00F854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726D5841" w:rsidR="00F92C79" w:rsidRPr="000E094A" w:rsidRDefault="005D531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ascii="Calibri" w:eastAsia="Calibri" w:hAnsi="Calibri" w:cs="Times New Roman"/>
              </w:rPr>
              <w:t>S</w:t>
            </w:r>
            <w:r w:rsidRPr="0026748D">
              <w:rPr>
                <w:rFonts w:ascii="Calibri" w:eastAsia="Calibri" w:hAnsi="Calibri" w:cs="Times New Roman"/>
              </w:rPr>
              <w:t xml:space="preserve">ouslednost předkládaných informací </w:t>
            </w:r>
            <w:r>
              <w:rPr>
                <w:rFonts w:ascii="Calibri" w:eastAsia="Calibri" w:hAnsi="Calibri" w:cs="Times New Roman"/>
              </w:rPr>
              <w:t xml:space="preserve">je </w:t>
            </w:r>
            <w:r w:rsidRPr="0026748D">
              <w:rPr>
                <w:rFonts w:ascii="Calibri" w:eastAsia="Calibri" w:hAnsi="Calibri" w:cs="Times New Roman"/>
              </w:rPr>
              <w:t>logická, závěry jsou jednoznačně formulované.</w:t>
            </w:r>
            <w:r w:rsidRPr="005A16E2"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 xml:space="preserve">Práce </w:t>
            </w:r>
            <w:r w:rsidR="00F85441">
              <w:rPr>
                <w:rFonts w:ascii="Calibri" w:eastAsia="Calibri" w:hAnsi="Calibri" w:cs="Times New Roman"/>
                <w:noProof/>
              </w:rPr>
              <w:t>splnila vytýčené cíle.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5DA52BC" w14:textId="662F8793" w:rsidR="005C4ACA" w:rsidRDefault="00F7399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7399F">
        <w:rPr>
          <w:rFonts w:cstheme="minorHAnsi"/>
        </w:rPr>
        <w:t>Jaká jsou nejčastější nedorozumění a problémy spojené se srozumitelností finančních produktů pro běžné spotřebitele?</w:t>
      </w:r>
      <w:r>
        <w:rPr>
          <w:rFonts w:cstheme="minorHAnsi"/>
        </w:rPr>
        <w:t xml:space="preserve"> </w:t>
      </w:r>
      <w:r w:rsidRPr="00F7399F">
        <w:rPr>
          <w:rFonts w:cstheme="minorHAnsi"/>
        </w:rPr>
        <w:t>Jaká jsou doporučení a opatření, která by mohla zvýšit srozumitelnost finančních produktů pro širší veřejnost?</w:t>
      </w:r>
    </w:p>
    <w:p w14:paraId="1991DEDB" w14:textId="1D0B70AF" w:rsidR="005C4ACA" w:rsidRDefault="007115C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</w:t>
      </w:r>
      <w:r w:rsidRPr="007115CF">
        <w:rPr>
          <w:rFonts w:cstheme="minorHAnsi"/>
        </w:rPr>
        <w:t>aký je potenciál technologických inovací a digitálních nástrojů pro zlepšení finanční gramotnosti spotřebitelů?</w:t>
      </w:r>
    </w:p>
    <w:p w14:paraId="124A8806" w14:textId="26F9B9EC" w:rsidR="007115CF" w:rsidRPr="005C4ACA" w:rsidRDefault="007115C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115CF">
        <w:rPr>
          <w:rFonts w:cstheme="minorHAnsi"/>
        </w:rPr>
        <w:t>Jakým způsobem může nedostatečné finanční poradenství vést k negativním finančním důsledkům pro spotřebitele</w:t>
      </w:r>
      <w:r>
        <w:rPr>
          <w:rFonts w:cstheme="minorHAnsi"/>
        </w:rPr>
        <w:t xml:space="preserve">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0888A2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E7F8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E7F8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535FC5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6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E7F8C">
            <w:rPr>
              <w:rFonts w:cstheme="minorHAnsi"/>
            </w:rPr>
            <w:t>04.06.2023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722D3" w14:textId="77777777" w:rsidR="008E2C53" w:rsidRDefault="008E2C53" w:rsidP="00A40E93">
      <w:pPr>
        <w:spacing w:after="0" w:line="240" w:lineRule="auto"/>
      </w:pPr>
      <w:r>
        <w:separator/>
      </w:r>
    </w:p>
  </w:endnote>
  <w:endnote w:type="continuationSeparator" w:id="0">
    <w:p w14:paraId="095F7390" w14:textId="77777777" w:rsidR="008E2C53" w:rsidRDefault="008E2C5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FD159" w14:textId="77777777" w:rsidR="008E2C53" w:rsidRDefault="008E2C53" w:rsidP="00A40E93">
      <w:pPr>
        <w:spacing w:after="0" w:line="240" w:lineRule="auto"/>
      </w:pPr>
      <w:r>
        <w:separator/>
      </w:r>
    </w:p>
  </w:footnote>
  <w:footnote w:type="continuationSeparator" w:id="0">
    <w:p w14:paraId="651A0C77" w14:textId="77777777" w:rsidR="008E2C53" w:rsidRDefault="008E2C5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3E3991"/>
    <w:rsid w:val="00412491"/>
    <w:rsid w:val="004D378C"/>
    <w:rsid w:val="005A3B4A"/>
    <w:rsid w:val="005C4ACA"/>
    <w:rsid w:val="005D5315"/>
    <w:rsid w:val="00614F79"/>
    <w:rsid w:val="0063038E"/>
    <w:rsid w:val="0067082B"/>
    <w:rsid w:val="00694399"/>
    <w:rsid w:val="007115CF"/>
    <w:rsid w:val="0073639B"/>
    <w:rsid w:val="007553A6"/>
    <w:rsid w:val="0085398A"/>
    <w:rsid w:val="00875DEA"/>
    <w:rsid w:val="00887FD5"/>
    <w:rsid w:val="00897EBF"/>
    <w:rsid w:val="008B781B"/>
    <w:rsid w:val="008E2C53"/>
    <w:rsid w:val="009553A3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55BD"/>
    <w:rsid w:val="00CE7F8C"/>
    <w:rsid w:val="00DC15FB"/>
    <w:rsid w:val="00DC7D52"/>
    <w:rsid w:val="00E22423"/>
    <w:rsid w:val="00E7633F"/>
    <w:rsid w:val="00EF1720"/>
    <w:rsid w:val="00F7399F"/>
    <w:rsid w:val="00F85441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3E79E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E79EC"/>
    <w:rsid w:val="00510546"/>
    <w:rsid w:val="005E083B"/>
    <w:rsid w:val="00A7255F"/>
    <w:rsid w:val="00E0300E"/>
    <w:rsid w:val="00E15C7B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2023-06-04T08:04:00Z</dcterms:created>
  <dcterms:modified xsi:type="dcterms:W3CDTF">2023-06-04T08:04:00Z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