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6F0AF4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D1A04">
        <w:rPr>
          <w:rFonts w:asciiTheme="minorHAnsi" w:hAnsiTheme="minorHAnsi" w:cstheme="minorHAnsi"/>
          <w:sz w:val="22"/>
          <w:szCs w:val="22"/>
        </w:rPr>
        <w:t>Ondřej Marek</w:t>
      </w:r>
    </w:p>
    <w:p w14:paraId="7BEB1D07" w14:textId="3F663DE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75DA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5C5954D" w14:textId="513624B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D1A04">
        <w:t>Analýza oběžného majetku ve vybraném podniku</w:t>
      </w:r>
    </w:p>
    <w:p w14:paraId="07FD52EA" w14:textId="3B0B678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175D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726CF64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3539C6" w:rsidR="000E094A" w:rsidRDefault="000C76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22A8761" w:rsidR="000E094A" w:rsidRPr="00F5406E" w:rsidRDefault="00E748A4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F5406E">
              <w:rPr>
                <w:rFonts w:cstheme="minorHAnsi"/>
                <w:color w:val="4472C4" w:themeColor="accent1"/>
              </w:rPr>
              <w:t xml:space="preserve">Cíl je v bakalářské práci stanoven </w:t>
            </w:r>
            <w:r w:rsidR="000C76A9">
              <w:rPr>
                <w:rFonts w:cstheme="minorHAnsi"/>
                <w:color w:val="4472C4" w:themeColor="accent1"/>
              </w:rPr>
              <w:t xml:space="preserve">poměrně </w:t>
            </w:r>
            <w:r w:rsidRPr="00F5406E">
              <w:rPr>
                <w:rFonts w:cstheme="minorHAnsi"/>
                <w:color w:val="4472C4" w:themeColor="accent1"/>
              </w:rPr>
              <w:t xml:space="preserve">jasně – analyzovat </w:t>
            </w:r>
            <w:r w:rsidR="000C76A9">
              <w:rPr>
                <w:rFonts w:cstheme="minorHAnsi"/>
                <w:color w:val="4472C4" w:themeColor="accent1"/>
              </w:rPr>
              <w:t>řízení oběžného majetku a navrhnout doporučení pro zlepšení</w:t>
            </w:r>
            <w:r w:rsidRPr="00F5406E">
              <w:rPr>
                <w:rFonts w:cstheme="minorHAnsi"/>
                <w:color w:val="4472C4" w:themeColor="accent1"/>
              </w:rPr>
              <w:t xml:space="preserve">. Metody zpracování práce jsou popsány </w:t>
            </w:r>
            <w:r w:rsidR="000C76A9">
              <w:rPr>
                <w:rFonts w:cstheme="minorHAnsi"/>
                <w:color w:val="4472C4" w:themeColor="accent1"/>
              </w:rPr>
              <w:t xml:space="preserve">velmi povrchně a </w:t>
            </w:r>
            <w:r w:rsidRPr="00F5406E">
              <w:rPr>
                <w:rFonts w:cstheme="minorHAnsi"/>
                <w:color w:val="4472C4" w:themeColor="accent1"/>
              </w:rPr>
              <w:t xml:space="preserve">obecně, cíle práce jsou nastaveny v souladu s tématem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7F7814" w:rsidR="000E094A" w:rsidRDefault="000C76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24B550" w14:textId="1A345DFF" w:rsidR="00E748A4" w:rsidRPr="000E094A" w:rsidRDefault="00E748A4" w:rsidP="00E748A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lastRenderedPageBreak/>
              <w:t xml:space="preserve">Teoretická část je zpracována </w:t>
            </w:r>
            <w:r w:rsidR="000C76A9">
              <w:rPr>
                <w:rFonts w:cstheme="minorHAnsi"/>
                <w:color w:val="0070C0"/>
              </w:rPr>
              <w:t>velmi povrchně, většina teoretické části se zaměřuje pouze na popis jednotlivých položek oběžného majetku a popisu postupu při finanční analýz</w:t>
            </w:r>
            <w:r w:rsidR="0089371C">
              <w:rPr>
                <w:rFonts w:cstheme="minorHAnsi"/>
                <w:color w:val="0070C0"/>
              </w:rPr>
              <w:t>e</w:t>
            </w:r>
            <w:r w:rsidR="000C76A9">
              <w:rPr>
                <w:rFonts w:cstheme="minorHAnsi"/>
                <w:color w:val="0070C0"/>
              </w:rPr>
              <w:t xml:space="preserve">, zcela abstrahuje část, která by se zaměřila přímo řízení oběžného majetku.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B2B070F" w:rsidR="000E094A" w:rsidRDefault="006843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D1616A9" w:rsidR="000E094A" w:rsidRPr="00BE77F8" w:rsidRDefault="00C21D2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0D45DF">
              <w:rPr>
                <w:rFonts w:cstheme="minorHAnsi"/>
                <w:color w:val="4472C4" w:themeColor="accent1"/>
              </w:rPr>
              <w:t xml:space="preserve">V analytické části je </w:t>
            </w:r>
            <w:r w:rsidR="000C76A9">
              <w:rPr>
                <w:rFonts w:cstheme="minorHAnsi"/>
                <w:color w:val="4472C4" w:themeColor="accent1"/>
              </w:rPr>
              <w:t xml:space="preserve">stručně </w:t>
            </w:r>
            <w:r w:rsidRPr="000D45DF">
              <w:rPr>
                <w:rFonts w:cstheme="minorHAnsi"/>
                <w:color w:val="4472C4" w:themeColor="accent1"/>
              </w:rPr>
              <w:t>představen podnik</w:t>
            </w:r>
            <w:r w:rsidR="000C76A9">
              <w:rPr>
                <w:rFonts w:cstheme="minorHAnsi"/>
                <w:color w:val="4472C4" w:themeColor="accent1"/>
              </w:rPr>
              <w:t>.</w:t>
            </w:r>
            <w:r w:rsidRPr="000D45DF">
              <w:rPr>
                <w:rFonts w:cstheme="minorHAnsi"/>
                <w:color w:val="4472C4" w:themeColor="accent1"/>
              </w:rPr>
              <w:t xml:space="preserve"> </w:t>
            </w:r>
            <w:r w:rsidR="004D73F8">
              <w:rPr>
                <w:rFonts w:cstheme="minorHAnsi"/>
                <w:color w:val="4472C4" w:themeColor="accent1"/>
              </w:rPr>
              <w:t>Představení je velmi stručné, zasloužilo by si jistě větší pozornost, není ani uvedeno, kolik má podnik zaměstnanců,</w:t>
            </w:r>
            <w:r w:rsidR="003E68D8">
              <w:rPr>
                <w:rFonts w:cstheme="minorHAnsi"/>
                <w:color w:val="4472C4" w:themeColor="accent1"/>
              </w:rPr>
              <w:t xml:space="preserve"> chybí</w:t>
            </w:r>
            <w:r w:rsidR="004D73F8">
              <w:rPr>
                <w:rFonts w:cstheme="minorHAnsi"/>
                <w:color w:val="4472C4" w:themeColor="accent1"/>
              </w:rPr>
              <w:t xml:space="preserve"> základní </w:t>
            </w:r>
            <w:r w:rsidR="000C76A9">
              <w:rPr>
                <w:rFonts w:cstheme="minorHAnsi"/>
                <w:color w:val="4472C4" w:themeColor="accent1"/>
              </w:rPr>
              <w:t xml:space="preserve">představení odvětví a </w:t>
            </w:r>
            <w:r w:rsidR="004D73F8">
              <w:rPr>
                <w:rFonts w:cstheme="minorHAnsi"/>
                <w:color w:val="4472C4" w:themeColor="accent1"/>
              </w:rPr>
              <w:t xml:space="preserve">finanční data za odvětví. 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Následuje analýza rozvahy a výkazu zisku a ztráty, která je provedena </w:t>
            </w:r>
            <w:r w:rsidR="003E68D8">
              <w:rPr>
                <w:rFonts w:cstheme="minorHAnsi"/>
                <w:color w:val="4472C4" w:themeColor="accent1"/>
              </w:rPr>
              <w:t>povrchně</w:t>
            </w:r>
            <w:r w:rsidR="008E7771" w:rsidRPr="000D45DF">
              <w:rPr>
                <w:rFonts w:cstheme="minorHAnsi"/>
                <w:color w:val="4472C4" w:themeColor="accent1"/>
              </w:rPr>
              <w:t xml:space="preserve">. </w:t>
            </w:r>
            <w:r w:rsidR="004511BD">
              <w:rPr>
                <w:rFonts w:cstheme="minorHAnsi"/>
                <w:color w:val="4472C4" w:themeColor="accent1"/>
              </w:rPr>
              <w:t xml:space="preserve">Velmi nevhodně je zvolen i nadpis osmé kapitoly jako analýza oběžného majetku, přičemž se reálně jedná o povrchní popis účetních výkazů. </w:t>
            </w:r>
            <w:r w:rsidR="000C76A9">
              <w:rPr>
                <w:rFonts w:cstheme="minorHAnsi"/>
                <w:color w:val="4472C4" w:themeColor="accent1"/>
              </w:rPr>
              <w:t xml:space="preserve">Jako zásadní problém vnímám, že BP neosahuje přiložené účetní výkazy, řada komentářů se tak dá velmi těžko verifikovat. 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V další části jsou počítány a analyzovány poměrové ukazatele. </w:t>
            </w:r>
            <w:r w:rsidR="00684317">
              <w:rPr>
                <w:rFonts w:cstheme="minorHAnsi"/>
                <w:color w:val="4472C4" w:themeColor="accent1"/>
              </w:rPr>
              <w:t>V</w:t>
            </w:r>
            <w:r w:rsidR="000D45DF" w:rsidRPr="000D45DF">
              <w:rPr>
                <w:rFonts w:cstheme="minorHAnsi"/>
                <w:color w:val="4472C4" w:themeColor="accent1"/>
              </w:rPr>
              <w:t xml:space="preserve">ýpočet i analýza výsledků je </w:t>
            </w:r>
            <w:r w:rsidR="00684317">
              <w:rPr>
                <w:rFonts w:cstheme="minorHAnsi"/>
                <w:color w:val="4472C4" w:themeColor="accent1"/>
              </w:rPr>
              <w:t>provedena standardně</w:t>
            </w:r>
            <w:r w:rsidR="000D45DF" w:rsidRPr="000D45DF">
              <w:rPr>
                <w:rFonts w:cstheme="minorHAnsi"/>
                <w:color w:val="4472C4" w:themeColor="accent1"/>
              </w:rPr>
              <w:t>.</w:t>
            </w:r>
            <w:r w:rsidR="00FC3D22">
              <w:rPr>
                <w:rFonts w:cstheme="minorHAnsi"/>
                <w:color w:val="4472C4" w:themeColor="accent1"/>
              </w:rPr>
              <w:t xml:space="preserve"> </w:t>
            </w:r>
            <w:r w:rsidR="00AE41A6">
              <w:rPr>
                <w:rFonts w:cstheme="minorHAnsi"/>
                <w:color w:val="4472C4" w:themeColor="accent1"/>
              </w:rPr>
              <w:t xml:space="preserve">Následuje </w:t>
            </w:r>
            <w:r w:rsidR="002A0272">
              <w:rPr>
                <w:rFonts w:cstheme="minorHAnsi"/>
                <w:color w:val="4472C4" w:themeColor="accent1"/>
              </w:rPr>
              <w:t xml:space="preserve">devátá </w:t>
            </w:r>
            <w:r w:rsidR="00AE41A6">
              <w:rPr>
                <w:rFonts w:cstheme="minorHAnsi"/>
                <w:color w:val="4472C4" w:themeColor="accent1"/>
              </w:rPr>
              <w:t xml:space="preserve">kapitola </w:t>
            </w:r>
            <w:r w:rsidR="002A0272">
              <w:rPr>
                <w:rFonts w:cstheme="minorHAnsi"/>
                <w:color w:val="4472C4" w:themeColor="accent1"/>
              </w:rPr>
              <w:t xml:space="preserve">s názvem </w:t>
            </w:r>
            <w:r w:rsidR="00FC3D22" w:rsidRPr="00FC3D22">
              <w:rPr>
                <w:rFonts w:cstheme="minorHAnsi"/>
                <w:color w:val="4472C4" w:themeColor="accent1"/>
              </w:rPr>
              <w:t>A</w:t>
            </w:r>
            <w:r w:rsidR="002A0272">
              <w:rPr>
                <w:rFonts w:cstheme="minorHAnsi"/>
                <w:color w:val="4472C4" w:themeColor="accent1"/>
              </w:rPr>
              <w:t xml:space="preserve">nalýza evidence oběžného majetku podniku, která velmi jednoduše popisuje evidenci oběžného majetku. Analytická část BP se tak </w:t>
            </w:r>
            <w:r w:rsidR="0089371C">
              <w:rPr>
                <w:rFonts w:cstheme="minorHAnsi"/>
                <w:color w:val="4472C4" w:themeColor="accent1"/>
              </w:rPr>
              <w:t xml:space="preserve">(podobně jako teoretická část) </w:t>
            </w:r>
            <w:r w:rsidR="002A0272">
              <w:rPr>
                <w:rFonts w:cstheme="minorHAnsi"/>
                <w:color w:val="4472C4" w:themeColor="accent1"/>
              </w:rPr>
              <w:t xml:space="preserve">řízením oběžného majetku zabývá zcela minimálně.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C7457C" w:rsidR="000E094A" w:rsidRDefault="002A0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B4D83ED" w:rsidR="000E094A" w:rsidRPr="00BE77F8" w:rsidRDefault="00BE77F8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BE77F8">
              <w:rPr>
                <w:color w:val="4472C4" w:themeColor="accent1"/>
              </w:rPr>
              <w:t>V závěrečné části jsou prezentována doporučení</w:t>
            </w:r>
            <w:r w:rsidR="00684317">
              <w:rPr>
                <w:color w:val="4472C4" w:themeColor="accent1"/>
              </w:rPr>
              <w:t xml:space="preserve"> spíše obecného charakteru</w:t>
            </w:r>
            <w:r w:rsidR="002A0272">
              <w:rPr>
                <w:color w:val="4472C4" w:themeColor="accent1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03C555" w:rsidR="000E094A" w:rsidRDefault="002A0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6545789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2AEC0BDF" w:rsidR="000E094A" w:rsidRPr="000E094A" w:rsidRDefault="00BE77F8" w:rsidP="00BE77F8">
            <w:pPr>
              <w:rPr>
                <w:rFonts w:cstheme="minorHAnsi"/>
              </w:rPr>
            </w:pPr>
            <w:r w:rsidRPr="00A91363">
              <w:rPr>
                <w:noProof/>
                <w:color w:val="0070C0"/>
              </w:rPr>
              <w:t>Formální úroveň práce je</w:t>
            </w:r>
            <w:r>
              <w:rPr>
                <w:noProof/>
                <w:color w:val="0070C0"/>
              </w:rPr>
              <w:t xml:space="preserve"> </w:t>
            </w:r>
            <w:r w:rsidR="002A0272">
              <w:rPr>
                <w:noProof/>
                <w:color w:val="0070C0"/>
              </w:rPr>
              <w:t xml:space="preserve">uspokojivá, logická provázanost BP je omezená. </w:t>
            </w:r>
            <w:r>
              <w:rPr>
                <w:noProof/>
                <w:color w:val="0070C0"/>
              </w:rPr>
              <w:t xml:space="preserve">Bakalářská práce má </w:t>
            </w:r>
            <w:r w:rsidR="002A0272">
              <w:rPr>
                <w:rFonts w:cstheme="minorHAnsi"/>
                <w:color w:val="0070C0"/>
              </w:rPr>
              <w:t>uspokojivou</w:t>
            </w:r>
            <w:r>
              <w:rPr>
                <w:rFonts w:cstheme="minorHAnsi"/>
                <w:color w:val="0070C0"/>
              </w:rPr>
              <w:t xml:space="preserve"> </w:t>
            </w:r>
            <w:r w:rsidRPr="00A91363">
              <w:rPr>
                <w:rFonts w:cstheme="minorHAnsi"/>
                <w:color w:val="0070C0"/>
              </w:rPr>
              <w:t xml:space="preserve">grafickou </w:t>
            </w:r>
            <w:r w:rsidR="002A0272">
              <w:rPr>
                <w:rFonts w:cstheme="minorHAnsi"/>
                <w:color w:val="0070C0"/>
              </w:rPr>
              <w:t>úroveň, jazyková úroveň je snížená častými překlepy a gramatickými nedostatky.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70937D" w:rsidR="009C7318" w:rsidRDefault="002A0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999DD" w14:textId="77777777" w:rsidR="003C11B5" w:rsidRDefault="003C11B5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0" w:name="_Hlk98164743"/>
          </w:p>
          <w:p w14:paraId="6A516617" w14:textId="0CAD3CF1" w:rsidR="00F92C79" w:rsidRPr="00BE77F8" w:rsidRDefault="00BE77F8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BE77F8">
              <w:rPr>
                <w:rFonts w:cstheme="minorHAnsi"/>
                <w:color w:val="4472C4" w:themeColor="accent1"/>
              </w:rPr>
              <w:t>Bakalářská práce splnila vytčený cíl</w:t>
            </w:r>
            <w:r w:rsidR="0089371C">
              <w:rPr>
                <w:rFonts w:cstheme="minorHAnsi"/>
                <w:color w:val="4472C4" w:themeColor="accent1"/>
              </w:rPr>
              <w:t xml:space="preserve"> ve velmi </w:t>
            </w:r>
            <w:bookmarkStart w:id="1" w:name="_GoBack"/>
            <w:bookmarkEnd w:id="1"/>
            <w:r w:rsidR="0089371C">
              <w:rPr>
                <w:rFonts w:cstheme="minorHAnsi"/>
                <w:color w:val="4472C4" w:themeColor="accent1"/>
              </w:rPr>
              <w:t>omezené míře</w:t>
            </w:r>
            <w:r w:rsidRPr="00BE77F8">
              <w:rPr>
                <w:rFonts w:cstheme="minorHAnsi"/>
                <w:color w:val="4472C4" w:themeColor="accent1"/>
              </w:rPr>
              <w:t>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08AAFB3" w14:textId="68CED56F" w:rsidR="004511BD" w:rsidRDefault="004511BD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 str. 42 uvádíte: „</w:t>
      </w:r>
      <w:r>
        <w:t>V prvních letech měl podnik nejvíce pohledávek po splatnosti nad 180 dnů. To se změnilo v roce 2020, kdy podnik tomuto problému předešel tím, že snížil splatnost pohledávek svým odběratelům</w:t>
      </w:r>
      <w:r w:rsidR="0089371C">
        <w:t>.“ Vysvětlete.</w:t>
      </w:r>
    </w:p>
    <w:p w14:paraId="5EDEF3A9" w14:textId="52344FCE" w:rsidR="003C11B5" w:rsidRPr="003C11B5" w:rsidRDefault="0089371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Jaké metody řízení oběžného majetku znáte? Které z nich by mohly být aplikovány ve Vámi vybraném podniku a jak?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12B8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C11B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11B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2D30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11B5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C76A9"/>
    <w:rsid w:val="000D45DF"/>
    <w:rsid w:val="000E094A"/>
    <w:rsid w:val="002175DA"/>
    <w:rsid w:val="0024258E"/>
    <w:rsid w:val="0029651C"/>
    <w:rsid w:val="002A0272"/>
    <w:rsid w:val="002F0DBF"/>
    <w:rsid w:val="003C11B5"/>
    <w:rsid w:val="003E68D8"/>
    <w:rsid w:val="004511BD"/>
    <w:rsid w:val="004D378C"/>
    <w:rsid w:val="004D73F8"/>
    <w:rsid w:val="005A3B4A"/>
    <w:rsid w:val="005C4ACA"/>
    <w:rsid w:val="0067082B"/>
    <w:rsid w:val="00684317"/>
    <w:rsid w:val="00694399"/>
    <w:rsid w:val="0072055A"/>
    <w:rsid w:val="0073639B"/>
    <w:rsid w:val="007553A6"/>
    <w:rsid w:val="007601CB"/>
    <w:rsid w:val="00774FD4"/>
    <w:rsid w:val="0085398A"/>
    <w:rsid w:val="0089371C"/>
    <w:rsid w:val="008B781B"/>
    <w:rsid w:val="008D1A04"/>
    <w:rsid w:val="008E7771"/>
    <w:rsid w:val="00974EA2"/>
    <w:rsid w:val="00987B93"/>
    <w:rsid w:val="009C322A"/>
    <w:rsid w:val="009C7318"/>
    <w:rsid w:val="00A40E93"/>
    <w:rsid w:val="00A7527E"/>
    <w:rsid w:val="00AE41A6"/>
    <w:rsid w:val="00B14451"/>
    <w:rsid w:val="00BA16DD"/>
    <w:rsid w:val="00BE77F8"/>
    <w:rsid w:val="00C21D2A"/>
    <w:rsid w:val="00CA34A9"/>
    <w:rsid w:val="00CD12C3"/>
    <w:rsid w:val="00CE55BD"/>
    <w:rsid w:val="00CF55DD"/>
    <w:rsid w:val="00DB45AC"/>
    <w:rsid w:val="00DC7D52"/>
    <w:rsid w:val="00E22423"/>
    <w:rsid w:val="00E748A4"/>
    <w:rsid w:val="00E7633F"/>
    <w:rsid w:val="00EF1720"/>
    <w:rsid w:val="00F5406E"/>
    <w:rsid w:val="00F92C79"/>
    <w:rsid w:val="00FC2852"/>
    <w:rsid w:val="00F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0D9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DA0D9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3F69F-42F7-4430-A352-DF78FAE6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10c7a808-c904-42d4-8afe-1107c29a7207"/>
    <ds:schemaRef ds:uri="http://schemas.microsoft.com/office/2006/documentManagement/types"/>
    <ds:schemaRef ds:uri="http://schemas.openxmlformats.org/package/2006/metadata/core-properties"/>
    <ds:schemaRef ds:uri="e33aaaec-5232-4a05-b409-f48df991c437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3</cp:revision>
  <cp:lastPrinted>2022-03-14T11:55:00Z</cp:lastPrinted>
  <dcterms:created xsi:type="dcterms:W3CDTF">2023-05-23T16:44:00Z</dcterms:created>
  <dcterms:modified xsi:type="dcterms:W3CDTF">2023-06-01T05:33:00Z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