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7F62EC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18E9" w:rsidRPr="00EC18E9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="00EC18E9" w:rsidRPr="00EC18E9">
        <w:rPr>
          <w:rFonts w:asciiTheme="minorHAnsi" w:hAnsiTheme="minorHAnsi" w:cstheme="minorHAnsi"/>
          <w:sz w:val="22"/>
          <w:szCs w:val="22"/>
        </w:rPr>
        <w:t>Štěbra</w:t>
      </w:r>
      <w:proofErr w:type="spellEnd"/>
    </w:p>
    <w:p w14:paraId="01DAD7B2" w14:textId="7B0CFE3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854">
        <w:rPr>
          <w:rFonts w:asciiTheme="minorHAnsi" w:hAnsiTheme="minorHAnsi" w:cstheme="minorHAnsi"/>
          <w:sz w:val="22"/>
          <w:szCs w:val="22"/>
        </w:rPr>
        <w:t>I</w:t>
      </w:r>
      <w:r w:rsidR="00A92854" w:rsidRPr="00A9285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5FAD9604" w14:textId="77777777" w:rsidR="008839A9" w:rsidRDefault="00037B1A" w:rsidP="002B745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745B" w:rsidRPr="002B745B">
        <w:rPr>
          <w:rFonts w:cstheme="minorHAnsi"/>
        </w:rPr>
        <w:t>Kohezní politika jako nástroj rozvoje municipalit Mikroregionu Jižní Haná</w:t>
      </w:r>
    </w:p>
    <w:p w14:paraId="3F08876F" w14:textId="44ADEEC3" w:rsidR="00037B1A" w:rsidRPr="009C322A" w:rsidRDefault="00037B1A" w:rsidP="002B745B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92854">
            <w:rPr>
              <w:rFonts w:cstheme="minorHAnsi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1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869754" w:rsidR="000E094A" w:rsidRPr="00771C17" w:rsidRDefault="004119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160F5DD" w:rsidR="000E094A" w:rsidRPr="00771C17" w:rsidRDefault="004119F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4119F0">
              <w:rPr>
                <w:rFonts w:cstheme="minorHAnsi"/>
                <w:iCs/>
              </w:rPr>
              <w:t>Student vzhledem k</w:t>
            </w:r>
            <w:r w:rsidR="00830F03">
              <w:rPr>
                <w:rFonts w:cstheme="minorHAnsi"/>
                <w:iCs/>
              </w:rPr>
              <w:t> tematickému zaměření p</w:t>
            </w:r>
            <w:r w:rsidRPr="004119F0">
              <w:rPr>
                <w:rFonts w:cstheme="minorHAnsi"/>
                <w:iCs/>
              </w:rPr>
              <w:t>ráce zvolil velmi vhodné metody</w:t>
            </w:r>
            <w:r w:rsidR="00830F03">
              <w:rPr>
                <w:rFonts w:cstheme="minorHAnsi"/>
                <w:iCs/>
              </w:rPr>
              <w:t>, kdy k</w:t>
            </w:r>
            <w:r w:rsidRPr="004119F0">
              <w:rPr>
                <w:rFonts w:cstheme="minorHAnsi"/>
                <w:iCs/>
              </w:rPr>
              <w:t xml:space="preserve">ombinuje kvalitativní i kvantitativní přístupy. </w:t>
            </w:r>
            <w:r w:rsidR="00830F03">
              <w:rPr>
                <w:rFonts w:cstheme="minorHAnsi"/>
                <w:iCs/>
              </w:rPr>
              <w:t xml:space="preserve">Také struktura a logická návaznost </w:t>
            </w:r>
            <w:r>
              <w:rPr>
                <w:rFonts w:cstheme="minorHAnsi"/>
                <w:iCs/>
              </w:rPr>
              <w:t>dílčí</w:t>
            </w:r>
            <w:r w:rsidR="00830F03">
              <w:rPr>
                <w:rFonts w:cstheme="minorHAnsi"/>
                <w:iCs/>
              </w:rPr>
              <w:t>ch</w:t>
            </w:r>
            <w:r>
              <w:rPr>
                <w:rFonts w:cstheme="minorHAnsi"/>
                <w:iCs/>
              </w:rPr>
              <w:t xml:space="preserve"> cíl</w:t>
            </w:r>
            <w:r w:rsidR="00830F03">
              <w:rPr>
                <w:rFonts w:cstheme="minorHAnsi"/>
                <w:iCs/>
              </w:rPr>
              <w:t>ů je nastavena kvalitně a dokládá koncepční přístup student</w:t>
            </w:r>
            <w:r w:rsidR="008839A9">
              <w:rPr>
                <w:rFonts w:cstheme="minorHAnsi"/>
                <w:iCs/>
              </w:rPr>
              <w:t>a</w:t>
            </w:r>
            <w:r w:rsidR="00830F03">
              <w:rPr>
                <w:rFonts w:cstheme="minorHAnsi"/>
                <w:iCs/>
              </w:rPr>
              <w:t xml:space="preserve"> k celá práci. </w:t>
            </w:r>
          </w:p>
        </w:tc>
      </w:tr>
      <w:tr w:rsidR="000E094A" w:rsidRPr="00771C1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2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6F4624" w:rsidR="000E094A" w:rsidRPr="00771C17" w:rsidRDefault="00AB23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1D29B17" w:rsidR="000E094A" w:rsidRPr="00771C17" w:rsidRDefault="00830F03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830F03">
              <w:rPr>
                <w:rFonts w:cstheme="minorHAnsi"/>
                <w:iCs/>
              </w:rPr>
              <w:t xml:space="preserve">Teoretická část předkládá kvalitní literární rešerši týkající se především témat z oblasti Kohezní politiky EU. Oceňme aktuálnost výchozích zdrojů, zejména při charakteristice nového </w:t>
            </w:r>
            <w:r w:rsidR="008839A9" w:rsidRPr="00830F03">
              <w:rPr>
                <w:rFonts w:cstheme="minorHAnsi"/>
                <w:iCs/>
              </w:rPr>
              <w:t>období</w:t>
            </w:r>
            <w:r w:rsidRPr="00830F03">
              <w:rPr>
                <w:rFonts w:cstheme="minorHAnsi"/>
                <w:iCs/>
              </w:rPr>
              <w:t xml:space="preserve">́ 2021–2027. Rozebrány jsou také základní pojmy ve vazbě na místní samosprávy.  </w:t>
            </w:r>
          </w:p>
        </w:tc>
      </w:tr>
      <w:tr w:rsidR="000E094A" w:rsidRPr="00771C1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3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727320" w:rsidR="000E094A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4A60E3D" w:rsidR="000E094A" w:rsidRPr="00771C17" w:rsidRDefault="00F74483" w:rsidP="00771C17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 xml:space="preserve">Praktická část nabízí nejprve velmi precizní charakteristiku 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>mikroregionu,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 xml:space="preserve"> resp. jeho členských obcí. Oceňme přehlednost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kapitoly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 xml:space="preserve">, ke které přispívají i zpracované SWOT analýzy jednotlivých obcí. Student dále osvědčil analytické dovednosti, kdy zpracoval kvalitní a velmi komplexní analýzu projektů financovaných z prostředků Kohezní politiky EU. A tuto část práce uzavírá realizací a 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>vyhodnocením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>polostrukturovaných</w:t>
            </w:r>
            <w:r w:rsidRPr="00F74483">
              <w:rPr>
                <w:rFonts w:asciiTheme="minorHAnsi" w:hAnsiTheme="minorHAnsi" w:cstheme="minorHAnsi"/>
                <w:sz w:val="22"/>
                <w:szCs w:val="22"/>
              </w:rPr>
              <w:t xml:space="preserve"> rozhovorů s místními aktéry. Opět vyzdvihněme přístup k vyhodnocení zjištěných dat.</w:t>
            </w:r>
          </w:p>
        </w:tc>
      </w:tr>
    </w:tbl>
    <w:p w14:paraId="530A7CCA" w14:textId="77777777" w:rsidR="0073639B" w:rsidRPr="00771C17" w:rsidRDefault="0073639B">
      <w:pPr>
        <w:rPr>
          <w:rFonts w:cstheme="minorHAnsi"/>
        </w:rPr>
      </w:pPr>
      <w:r w:rsidRPr="00771C17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71C1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lastRenderedPageBreak/>
              <w:t>4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 xml:space="preserve">Praktická část práce – </w:t>
            </w:r>
            <w:r w:rsidR="008E2072" w:rsidRPr="00771C17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658371" w:rsidR="000E094A" w:rsidRPr="00771C17" w:rsidRDefault="00205B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1DB616D" w:rsidR="000E094A" w:rsidRPr="00771C17" w:rsidRDefault="005C1A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1ADF">
              <w:rPr>
                <w:rFonts w:cstheme="minorHAnsi"/>
              </w:rPr>
              <w:t xml:space="preserve">V návrhové části práce student formuluje konkrétní doporučení pro realizaci budoucích projektů. Neomezuje se pouze na identifikaci vhodných rozvojových oblastí pro řešené území, ale </w:t>
            </w:r>
            <w:r w:rsidR="00FA7C62">
              <w:rPr>
                <w:rFonts w:cstheme="minorHAnsi"/>
              </w:rPr>
              <w:t xml:space="preserve">ambiciózně </w:t>
            </w:r>
            <w:r w:rsidRPr="005C1ADF">
              <w:rPr>
                <w:rFonts w:cstheme="minorHAnsi"/>
              </w:rPr>
              <w:t>formuluje také doporučení pro poskytovatele dotací. Kvalitně zpracovaná část vhodně reaguje na předchozí zjištění.</w:t>
            </w:r>
          </w:p>
        </w:tc>
      </w:tr>
      <w:tr w:rsidR="000E094A" w:rsidRPr="00771C1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5</w:t>
            </w:r>
            <w:r w:rsidR="00DC7D52" w:rsidRPr="00771C17">
              <w:rPr>
                <w:rFonts w:cstheme="minorHAnsi"/>
                <w:b/>
              </w:rPr>
              <w:t xml:space="preserve">. </w:t>
            </w:r>
            <w:r w:rsidR="000E094A" w:rsidRPr="00771C17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21B69F9" w:rsidR="000E094A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771C1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554A79E" w:rsidR="000E094A" w:rsidRPr="00771C17" w:rsidRDefault="00C126C7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C126C7">
              <w:rPr>
                <w:rFonts w:cstheme="minorHAnsi"/>
                <w:iCs/>
              </w:rPr>
              <w:t>Z pohledu formální úrovně lze ocenit jazykovou</w:t>
            </w:r>
            <w:r w:rsidR="00205B59">
              <w:rPr>
                <w:rFonts w:cstheme="minorHAnsi"/>
                <w:iCs/>
              </w:rPr>
              <w:t xml:space="preserve"> i </w:t>
            </w:r>
            <w:r>
              <w:rPr>
                <w:rFonts w:cstheme="minorHAnsi"/>
                <w:iCs/>
              </w:rPr>
              <w:t xml:space="preserve">grafickou </w:t>
            </w:r>
            <w:r w:rsidR="00205B59">
              <w:rPr>
                <w:rFonts w:cstheme="minorHAnsi"/>
                <w:iCs/>
              </w:rPr>
              <w:t xml:space="preserve">úroveň, stejně jako celkovou přehlednost </w:t>
            </w:r>
            <w:r w:rsidRPr="00C126C7">
              <w:rPr>
                <w:rFonts w:cstheme="minorHAnsi"/>
                <w:iCs/>
              </w:rPr>
              <w:t>práce.</w:t>
            </w:r>
          </w:p>
        </w:tc>
      </w:tr>
    </w:tbl>
    <w:p w14:paraId="56238285" w14:textId="2E2EFFBE" w:rsidR="000E094A" w:rsidRPr="00771C17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71C1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771C17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71C17">
              <w:rPr>
                <w:rFonts w:cstheme="minorHAnsi"/>
                <w:b/>
              </w:rPr>
              <w:t>Závěrečné</w:t>
            </w:r>
            <w:r w:rsidR="009C7318" w:rsidRPr="00771C17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C7424C" w:rsidR="009C7318" w:rsidRPr="00771C17" w:rsidRDefault="00561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771C17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C5FCEA0" w:rsidR="009D67D5" w:rsidRPr="00771C17" w:rsidRDefault="00771C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771C17">
              <w:rPr>
                <w:rFonts w:cstheme="minorHAnsi"/>
              </w:rPr>
              <w:t xml:space="preserve">Práce </w:t>
            </w:r>
            <w:r w:rsidR="00916438">
              <w:rPr>
                <w:rFonts w:cstheme="minorHAnsi"/>
              </w:rPr>
              <w:t xml:space="preserve">se věnuje </w:t>
            </w:r>
            <w:r w:rsidR="005C1ADF">
              <w:rPr>
                <w:rFonts w:cstheme="minorHAnsi"/>
              </w:rPr>
              <w:t xml:space="preserve">standartnímu tématu, ale kvalitou zpracování </w:t>
            </w:r>
            <w:r w:rsidR="00DF366A">
              <w:rPr>
                <w:rFonts w:cstheme="minorHAnsi"/>
              </w:rPr>
              <w:t>v celé řadě aspektů vysoce překračuje běž</w:t>
            </w:r>
            <w:r w:rsidR="00FA7C62">
              <w:rPr>
                <w:rFonts w:cstheme="minorHAnsi"/>
              </w:rPr>
              <w:t>ná očekávání</w:t>
            </w:r>
            <w:r w:rsidR="005C1ADF">
              <w:rPr>
                <w:rFonts w:cstheme="minorHAnsi"/>
              </w:rPr>
              <w:t xml:space="preserve">. Student </w:t>
            </w:r>
            <w:r w:rsidR="00FA7C62">
              <w:rPr>
                <w:rFonts w:cstheme="minorHAnsi"/>
              </w:rPr>
              <w:t>vytvořil</w:t>
            </w:r>
            <w:r w:rsidR="005C1ADF">
              <w:rPr>
                <w:rFonts w:cstheme="minorHAnsi"/>
              </w:rPr>
              <w:t xml:space="preserve"> komplexní a promyšlenou práci, ve které osvědčil analytické dovednosti i </w:t>
            </w:r>
            <w:r w:rsidR="00C126C7">
              <w:rPr>
                <w:rFonts w:cstheme="minorHAnsi"/>
              </w:rPr>
              <w:t>s</w:t>
            </w:r>
            <w:r w:rsidR="00FA7C62">
              <w:rPr>
                <w:rFonts w:cstheme="minorHAnsi"/>
              </w:rPr>
              <w:t>chopnost s</w:t>
            </w:r>
            <w:r w:rsidR="00C126C7">
              <w:rPr>
                <w:rFonts w:cstheme="minorHAnsi"/>
              </w:rPr>
              <w:t>poluprác</w:t>
            </w:r>
            <w:r w:rsidR="00FA7C62">
              <w:rPr>
                <w:rFonts w:cstheme="minorHAnsi"/>
              </w:rPr>
              <w:t>e</w:t>
            </w:r>
            <w:r w:rsidR="00C126C7">
              <w:rPr>
                <w:rFonts w:cstheme="minorHAnsi"/>
              </w:rPr>
              <w:t xml:space="preserve"> s</w:t>
            </w:r>
            <w:r w:rsidR="00DF366A">
              <w:rPr>
                <w:rFonts w:cstheme="minorHAnsi"/>
              </w:rPr>
              <w:t> přímými aktéry řešeného tématu</w:t>
            </w:r>
            <w:r w:rsidR="005C1ADF">
              <w:rPr>
                <w:rFonts w:cstheme="minorHAnsi"/>
              </w:rPr>
              <w:t xml:space="preserve">. Vyzdvihněme také precizní přístup k metodice celé práce. </w:t>
            </w:r>
            <w:r w:rsidR="00C126C7" w:rsidRPr="00C126C7">
              <w:rPr>
                <w:rFonts w:cstheme="minorHAnsi"/>
              </w:rPr>
              <w:t xml:space="preserve">Výsledky </w:t>
            </w:r>
            <w:r w:rsidR="00C126C7">
              <w:rPr>
                <w:rFonts w:cstheme="minorHAnsi"/>
              </w:rPr>
              <w:t>jsou</w:t>
            </w:r>
            <w:r w:rsidR="00C126C7" w:rsidRPr="00C126C7">
              <w:rPr>
                <w:rFonts w:cstheme="minorHAnsi"/>
              </w:rPr>
              <w:t xml:space="preserve"> </w:t>
            </w:r>
            <w:r w:rsidR="00C126C7">
              <w:rPr>
                <w:rFonts w:cstheme="minorHAnsi"/>
              </w:rPr>
              <w:t xml:space="preserve">potenciálně zajímavé i </w:t>
            </w:r>
            <w:r w:rsidR="00DF366A">
              <w:rPr>
                <w:rFonts w:cstheme="minorHAnsi"/>
              </w:rPr>
              <w:t>pro</w:t>
            </w:r>
            <w:r w:rsidR="00C126C7">
              <w:rPr>
                <w:rFonts w:cstheme="minorHAnsi"/>
              </w:rPr>
              <w:t xml:space="preserve"> praxi.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C6F1F92" w14:textId="09699A6F" w:rsidR="001563F2" w:rsidRPr="00771C17" w:rsidRDefault="00205B59" w:rsidP="00771C17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Jaká byla největší úskalí sběru dat formou realizovaných rozhovorů? </w:t>
      </w:r>
    </w:p>
    <w:p w14:paraId="1991DEDB" w14:textId="6D597506" w:rsidR="005C4ACA" w:rsidRPr="00771C17" w:rsidRDefault="005C4ACA" w:rsidP="00771C17">
      <w:pPr>
        <w:spacing w:after="120" w:line="240" w:lineRule="auto"/>
        <w:ind w:left="36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FAF2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71C1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71C1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2BACC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71C1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3E9D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71C17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ABBC" w14:textId="77777777" w:rsidR="00EA3B96" w:rsidRDefault="00EA3B96" w:rsidP="00A40E93">
      <w:pPr>
        <w:spacing w:after="0" w:line="240" w:lineRule="auto"/>
      </w:pPr>
      <w:r>
        <w:separator/>
      </w:r>
    </w:p>
  </w:endnote>
  <w:endnote w:type="continuationSeparator" w:id="0">
    <w:p w14:paraId="5CE0AF14" w14:textId="77777777" w:rsidR="00EA3B96" w:rsidRDefault="00EA3B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B167" w14:textId="77777777" w:rsidR="00EA3B96" w:rsidRDefault="00EA3B96" w:rsidP="00A40E93">
      <w:pPr>
        <w:spacing w:after="0" w:line="240" w:lineRule="auto"/>
      </w:pPr>
      <w:r>
        <w:separator/>
      </w:r>
    </w:p>
  </w:footnote>
  <w:footnote w:type="continuationSeparator" w:id="0">
    <w:p w14:paraId="70E8104D" w14:textId="77777777" w:rsidR="00EA3B96" w:rsidRDefault="00EA3B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6118">
    <w:abstractNumId w:val="0"/>
  </w:num>
  <w:num w:numId="2" w16cid:durableId="599485786">
    <w:abstractNumId w:val="3"/>
  </w:num>
  <w:num w:numId="3" w16cid:durableId="2098751457">
    <w:abstractNumId w:val="2"/>
  </w:num>
  <w:num w:numId="4" w16cid:durableId="482965830">
    <w:abstractNumId w:val="1"/>
  </w:num>
  <w:num w:numId="5" w16cid:durableId="209978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563F2"/>
    <w:rsid w:val="00173FE7"/>
    <w:rsid w:val="001900AB"/>
    <w:rsid w:val="00197C4E"/>
    <w:rsid w:val="00205B59"/>
    <w:rsid w:val="00221583"/>
    <w:rsid w:val="0024258E"/>
    <w:rsid w:val="0029651C"/>
    <w:rsid w:val="002B745B"/>
    <w:rsid w:val="002E0DCE"/>
    <w:rsid w:val="003E6E02"/>
    <w:rsid w:val="004119F0"/>
    <w:rsid w:val="0046281C"/>
    <w:rsid w:val="004D378C"/>
    <w:rsid w:val="00561DE5"/>
    <w:rsid w:val="005C1ADF"/>
    <w:rsid w:val="005C4ACA"/>
    <w:rsid w:val="005F0250"/>
    <w:rsid w:val="0067082B"/>
    <w:rsid w:val="00694399"/>
    <w:rsid w:val="0073639B"/>
    <w:rsid w:val="007553A6"/>
    <w:rsid w:val="00771C17"/>
    <w:rsid w:val="007F41D5"/>
    <w:rsid w:val="00830F03"/>
    <w:rsid w:val="0085398A"/>
    <w:rsid w:val="008839A9"/>
    <w:rsid w:val="008B781B"/>
    <w:rsid w:val="008E2072"/>
    <w:rsid w:val="00916438"/>
    <w:rsid w:val="00974EA2"/>
    <w:rsid w:val="00987B93"/>
    <w:rsid w:val="009C322A"/>
    <w:rsid w:val="009C7318"/>
    <w:rsid w:val="009D67D5"/>
    <w:rsid w:val="009F7499"/>
    <w:rsid w:val="00A40E93"/>
    <w:rsid w:val="00A7527E"/>
    <w:rsid w:val="00A92854"/>
    <w:rsid w:val="00AB23CC"/>
    <w:rsid w:val="00AC1ADA"/>
    <w:rsid w:val="00B14451"/>
    <w:rsid w:val="00BA16DD"/>
    <w:rsid w:val="00BA1994"/>
    <w:rsid w:val="00C126C7"/>
    <w:rsid w:val="00C36D2E"/>
    <w:rsid w:val="00C91BF8"/>
    <w:rsid w:val="00CA34A9"/>
    <w:rsid w:val="00CD12C3"/>
    <w:rsid w:val="00DC7D52"/>
    <w:rsid w:val="00DF366A"/>
    <w:rsid w:val="00E140C7"/>
    <w:rsid w:val="00E22423"/>
    <w:rsid w:val="00EA3B96"/>
    <w:rsid w:val="00EC18E9"/>
    <w:rsid w:val="00EF1720"/>
    <w:rsid w:val="00F71260"/>
    <w:rsid w:val="00F74483"/>
    <w:rsid w:val="00F92059"/>
    <w:rsid w:val="00FA7C6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78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781A"/>
    <w:rsid w:val="00510546"/>
    <w:rsid w:val="005E083B"/>
    <w:rsid w:val="00A00291"/>
    <w:rsid w:val="00A929CC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2812</Characters>
  <Application>Microsoft Office Word</Application>
  <DocSecurity>0</DocSecurity>
  <Lines>117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5</cp:revision>
  <cp:lastPrinted>2022-03-14T11:55:00Z</cp:lastPrinted>
  <dcterms:created xsi:type="dcterms:W3CDTF">2023-05-29T15:25:00Z</dcterms:created>
  <dcterms:modified xsi:type="dcterms:W3CDTF">2023-05-29T15:47:00Z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