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6B2282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42011">
        <w:rPr>
          <w:rFonts w:asciiTheme="minorHAnsi" w:hAnsiTheme="minorHAnsi" w:cstheme="minorHAnsi"/>
          <w:sz w:val="22"/>
          <w:szCs w:val="22"/>
        </w:rPr>
        <w:t>Tereza Dohnalová</w:t>
      </w:r>
    </w:p>
    <w:p w14:paraId="01DAD7B2" w14:textId="336DD61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2011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7A62CEA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42011">
        <w:rPr>
          <w:rFonts w:cstheme="minorHAnsi"/>
        </w:rPr>
        <w:t>Mzdové účetnictví ve vybrané společnosti</w:t>
      </w:r>
    </w:p>
    <w:p w14:paraId="3F08876F" w14:textId="7C60AC2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201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F0C844" w:rsidR="000E094A" w:rsidRDefault="007420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CDC39A0" w:rsidR="000E094A" w:rsidRPr="000E094A" w:rsidRDefault="007420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 tématem a zadáním bakalářské práce. Metody zpracování práce jsou srozumitelně formulovány a jsou vhodné k naplnění cíle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848457" w:rsidR="000E094A" w:rsidRDefault="007420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52B4F09" w:rsidR="00987B93" w:rsidRDefault="007420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pracovněprávními vztahy, odměňováním zaměstnanců a zákonnými odvody z mezd. Teoretickou část práce bych obohatila o oblast vedení mzdového účetnictví a účtování mezd. </w:t>
            </w:r>
            <w:r>
              <w:rPr>
                <w:rFonts w:cstheme="minorHAnsi"/>
              </w:rPr>
              <w:t>Doporučila bych lepší práci se zdroji.</w:t>
            </w:r>
            <w:r>
              <w:rPr>
                <w:rFonts w:cstheme="minorHAnsi"/>
              </w:rPr>
              <w:t xml:space="preserve"> Zdroje jsou citovány odpovídajícím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F84A1EE" w:rsidR="000E094A" w:rsidRDefault="000B04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E450498" w:rsidR="000E094A" w:rsidRDefault="007420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analyzuje vývoj počtu zaměstnanců, definuje pracovní pozice. Oceňuji uvedení vztahu počtu zaměstnanců, mzdových nákladů a tržeb.</w:t>
            </w:r>
            <w:r w:rsidR="000B0437">
              <w:rPr>
                <w:rFonts w:cstheme="minorHAnsi"/>
              </w:rPr>
              <w:t xml:space="preserve"> Autorka dále analyzuje zpracování mezd, odměňování zaměstnanců včetně benefitů poskytovaných zaměstnavatelem. Jsou uvedeny vzorové výpočty mezd zaměstnanců v závislosti na způsobu odměňování. Vzorový výpočet je doplněný od srovnání s průměrnou mzdou ve Zlínském kraji pro danou pracovní pozici. Postrádám smysl tohoto srovnání.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2DDEF6" w:rsidR="000E094A" w:rsidRDefault="000B04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1F7666B" w:rsidR="000E094A" w:rsidRPr="000E094A" w:rsidRDefault="000B04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analýzy zpracování mezd určila autorka BP nedostatek v oblasti docházkového systému. Navrhla jeho výměnu na nový systém, který bude kompatibilní se stávajícím účetním softwarem. Jsou analyzovány tři možnosti docházkového systému a na základě srovnání ceny a dalších faktorů je uvedeno finální doporučení.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406284" w:rsidR="000E094A" w:rsidRDefault="000B04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278596B" w:rsidR="000E094A" w:rsidRDefault="000B04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práce používá správnou terminologii, má pěkné vyjadřování. Graficky práce splňuje požadavky kladené na kvalifikační práce. Až na zákony jsou použité zdroje citovány dle předepsané normy.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9A431B" w:rsidR="009C7318" w:rsidRDefault="000B04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23D2460D" w:rsidR="009D67D5" w:rsidRPr="000E094A" w:rsidRDefault="000B043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zpracovávala práci samostatně a svědomitě. Práci řádně konzultovala a snažila se navržené změny zapracovat.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3620B3AA" w:rsidR="005C4ACA" w:rsidRPr="000B0437" w:rsidRDefault="000B0437" w:rsidP="000B043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Vámi navržené řešení v oblasti docházkového systému realizováno?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E703B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B043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B043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44EAE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0B043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875C8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B0437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969A" w14:textId="77777777" w:rsidR="0058677E" w:rsidRDefault="0058677E" w:rsidP="00A40E93">
      <w:pPr>
        <w:spacing w:after="0" w:line="240" w:lineRule="auto"/>
      </w:pPr>
      <w:r>
        <w:separator/>
      </w:r>
    </w:p>
  </w:endnote>
  <w:endnote w:type="continuationSeparator" w:id="0">
    <w:p w14:paraId="676D7DC9" w14:textId="77777777" w:rsidR="0058677E" w:rsidRDefault="005867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E8C4" w14:textId="77777777" w:rsidR="0058677E" w:rsidRDefault="0058677E" w:rsidP="00A40E93">
      <w:pPr>
        <w:spacing w:after="0" w:line="240" w:lineRule="auto"/>
      </w:pPr>
      <w:r>
        <w:separator/>
      </w:r>
    </w:p>
  </w:footnote>
  <w:footnote w:type="continuationSeparator" w:id="0">
    <w:p w14:paraId="43C08D92" w14:textId="77777777" w:rsidR="0058677E" w:rsidRDefault="005867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54351">
    <w:abstractNumId w:val="0"/>
  </w:num>
  <w:num w:numId="2" w16cid:durableId="579800551">
    <w:abstractNumId w:val="3"/>
  </w:num>
  <w:num w:numId="3" w16cid:durableId="136651259">
    <w:abstractNumId w:val="2"/>
  </w:num>
  <w:num w:numId="4" w16cid:durableId="1586915278">
    <w:abstractNumId w:val="1"/>
  </w:num>
  <w:num w:numId="5" w16cid:durableId="500512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0437"/>
    <w:rsid w:val="000E094A"/>
    <w:rsid w:val="00173FE7"/>
    <w:rsid w:val="001900AB"/>
    <w:rsid w:val="0024258E"/>
    <w:rsid w:val="0029651C"/>
    <w:rsid w:val="004D378C"/>
    <w:rsid w:val="0058677E"/>
    <w:rsid w:val="005C4ACA"/>
    <w:rsid w:val="0067082B"/>
    <w:rsid w:val="00694399"/>
    <w:rsid w:val="0073639B"/>
    <w:rsid w:val="00742011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66D1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6D17"/>
    <w:rsid w:val="000A4B88"/>
    <w:rsid w:val="00510546"/>
    <w:rsid w:val="005E083B"/>
    <w:rsid w:val="007E2BD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566</Words>
  <Characters>3450</Characters>
  <Application>Microsoft Office Word</Application>
  <DocSecurity>0</DocSecurity>
  <Lines>150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21</cp:revision>
  <cp:lastPrinted>2022-03-14T11:55:00Z</cp:lastPrinted>
  <dcterms:created xsi:type="dcterms:W3CDTF">2022-03-14T10:52:00Z</dcterms:created>
  <dcterms:modified xsi:type="dcterms:W3CDTF">2023-06-02T07:31:00Z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f70b6e42d5f4a93b0911c53cd72d52fdd8f4fb23d0ba7255f461641dd70dfd68</vt:lpwstr>
  </property>
</Properties>
</file>