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4C03444D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55006">
        <w:rPr>
          <w:rFonts w:asciiTheme="minorHAnsi" w:hAnsiTheme="minorHAnsi" w:cstheme="minorHAnsi"/>
          <w:sz w:val="22"/>
          <w:szCs w:val="22"/>
        </w:rPr>
        <w:t>Matouš Fila</w:t>
      </w:r>
    </w:p>
    <w:p w14:paraId="7BEB1D07" w14:textId="2B986104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EB6998">
        <w:rPr>
          <w:rFonts w:asciiTheme="minorHAnsi" w:hAnsiTheme="minorHAnsi" w:cstheme="minorHAnsi"/>
          <w:sz w:val="22"/>
          <w:szCs w:val="22"/>
        </w:rPr>
        <w:t xml:space="preserve"> Ing. Roman Sklenár, Ph.D.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C5954D" w14:textId="1B9A0F87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55006">
        <w:rPr>
          <w:rFonts w:cstheme="minorHAnsi"/>
        </w:rPr>
        <w:t>Účetní a daňové dopady zaměstnaneckých benefitů ve vybrané společnosti</w:t>
      </w:r>
    </w:p>
    <w:p w14:paraId="07FD52EA" w14:textId="4A7D9205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E14B4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2C0E7F0" w:rsidR="000E094A" w:rsidRDefault="00EB699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13B01E37" w:rsidR="000E094A" w:rsidRDefault="0085500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je stanoven přesně a srozumitelně, avšak v práci nejsou podrobně popsány metody zpracování. Student by je měl konkretizovat.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6A5F599" w:rsidR="000E094A" w:rsidRDefault="00EB699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6E31203D" w:rsidR="008B781B" w:rsidRPr="000E094A" w:rsidRDefault="0085500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 teoretické části nemám výhrady, rešerše zkoumá oblasti</w:t>
            </w:r>
            <w:r w:rsidR="00120822">
              <w:rPr>
                <w:rFonts w:cstheme="minorHAnsi"/>
              </w:rPr>
              <w:t xml:space="preserve"> odpovídajícím</w:t>
            </w:r>
            <w:r>
              <w:rPr>
                <w:rFonts w:cstheme="minorHAnsi"/>
              </w:rPr>
              <w:t xml:space="preserve"> cílům práce. Online zdroje výrazně převyšují knižní zdroje. Minimálně daňová problematika benefitů mohla být více řešena z knižní literatury.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C6ED7D5" w:rsidR="000E094A" w:rsidRDefault="0037778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3004255E" w:rsidR="000E094A" w:rsidRPr="000E094A" w:rsidRDefault="0091041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je zásadním přínosem, protože kromě zkoumání aktuálních </w:t>
            </w:r>
            <w:r w:rsidR="00377784">
              <w:rPr>
                <w:rFonts w:cstheme="minorHAnsi"/>
              </w:rPr>
              <w:t>benefitů zahrnuje i dotazníkové šetření. Na základě dotazníků, tak mohl být připraven návrh na nové benefity pro společnost.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625791D" w:rsidR="000E094A" w:rsidRDefault="00DE14B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0358C4FD" w:rsidR="000E094A" w:rsidRDefault="0037778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důkladně zpracované analytické části byl navržen nový systém zaměstnaneckých benefitů a jejích daňové dopady. V práci bych více rozpracoval existující kolektivní smlouvu a návrh na její úpravu. </w:t>
            </w:r>
            <w:r w:rsidR="000712BE">
              <w:rPr>
                <w:rFonts w:cstheme="minorHAnsi"/>
              </w:rPr>
              <w:t>Taky se v práci student dostatečně nevěnuje účetnímu dopadu benefitů v</w:t>
            </w:r>
            <w:r w:rsidR="008C42BA">
              <w:rPr>
                <w:rFonts w:cstheme="minorHAnsi"/>
              </w:rPr>
              <w:t xml:space="preserve">e </w:t>
            </w:r>
            <w:r w:rsidR="000712BE">
              <w:rPr>
                <w:rFonts w:cstheme="minorHAnsi"/>
              </w:rPr>
              <w:t xml:space="preserve">společnosti jako návaznost na </w:t>
            </w:r>
            <w:r w:rsidR="008C42BA">
              <w:rPr>
                <w:rFonts w:cstheme="minorHAnsi"/>
              </w:rPr>
              <w:t xml:space="preserve">literární </w:t>
            </w:r>
            <w:r w:rsidR="000712BE">
              <w:rPr>
                <w:rFonts w:cstheme="minorHAnsi"/>
              </w:rPr>
              <w:t>rešerši.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91F99A5" w:rsidR="000E094A" w:rsidRDefault="001F2C9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180DE1FB" w:rsidR="000E094A" w:rsidRDefault="0037778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 logické provázanosti textu a formální stránce nemám žádné výhrady. Citační normy jsou dodrženy, více bych využil knižní zdroje.</w:t>
            </w:r>
          </w:p>
          <w:p w14:paraId="67A3287B" w14:textId="412B9E0E" w:rsidR="009D2B48" w:rsidRPr="000E094A" w:rsidRDefault="009D2B4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Název práce sice uvádí účetní a daňové dopady, účetním však v praktické části není věnovaná pozornost.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A03BBEA" w:rsidR="009C7318" w:rsidRDefault="001F2C9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BB644A" w14:textId="7F89CD09" w:rsidR="00DE14B4" w:rsidRDefault="0037778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Práce naplnila cíle a autor navrhl novou podobu zaměstnaneckých benefitů. Práci celkově hodnotím bez zásadních výhrad.</w:t>
            </w:r>
          </w:p>
          <w:p w14:paraId="4FC68188" w14:textId="77777777" w:rsidR="00F92C79" w:rsidRPr="000E094A" w:rsidRDefault="00F92C79" w:rsidP="0085500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1991DEDB" w14:textId="78C27EC5" w:rsidR="005C4ACA" w:rsidRDefault="00910414" w:rsidP="00855006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Jako jeden z benefitů uvádíte </w:t>
      </w:r>
      <w:proofErr w:type="spellStart"/>
      <w:r>
        <w:rPr>
          <w:rFonts w:cstheme="minorHAnsi"/>
        </w:rPr>
        <w:t>home</w:t>
      </w:r>
      <w:proofErr w:type="spellEnd"/>
      <w:r>
        <w:rPr>
          <w:rFonts w:cstheme="minorHAnsi"/>
        </w:rPr>
        <w:t xml:space="preserve"> – </w:t>
      </w:r>
      <w:proofErr w:type="spellStart"/>
      <w:r>
        <w:rPr>
          <w:rFonts w:cstheme="minorHAnsi"/>
        </w:rPr>
        <w:t>office</w:t>
      </w:r>
      <w:proofErr w:type="spellEnd"/>
      <w:r>
        <w:rPr>
          <w:rFonts w:cstheme="minorHAnsi"/>
        </w:rPr>
        <w:t xml:space="preserve"> a účtování náhrady majetku za </w:t>
      </w:r>
      <w:proofErr w:type="spellStart"/>
      <w:r>
        <w:rPr>
          <w:rFonts w:cstheme="minorHAnsi"/>
        </w:rPr>
        <w:t>home</w:t>
      </w:r>
      <w:proofErr w:type="spellEnd"/>
      <w:r>
        <w:rPr>
          <w:rFonts w:cstheme="minorHAnsi"/>
        </w:rPr>
        <w:t xml:space="preserve"> – </w:t>
      </w:r>
      <w:proofErr w:type="spellStart"/>
      <w:r>
        <w:rPr>
          <w:rFonts w:cstheme="minorHAnsi"/>
        </w:rPr>
        <w:t>office</w:t>
      </w:r>
      <w:proofErr w:type="spellEnd"/>
      <w:r>
        <w:rPr>
          <w:rFonts w:cstheme="minorHAnsi"/>
        </w:rPr>
        <w:t xml:space="preserve">. Jak si myslíte, že tento postup náhrady v praxi funguje? Je </w:t>
      </w:r>
      <w:r w:rsidR="008C42BA">
        <w:rPr>
          <w:rFonts w:cstheme="minorHAnsi"/>
        </w:rPr>
        <w:t>zvykem,</w:t>
      </w:r>
      <w:r>
        <w:rPr>
          <w:rFonts w:cstheme="minorHAnsi"/>
        </w:rPr>
        <w:t xml:space="preserve"> aby firmy zaměstnancům jednak umožňovali benefit ve formě práce z domova a ještě jim např. hradily opotřebení vybavení? Není to ze strany zaměstnanců zneužitelné?</w:t>
      </w:r>
    </w:p>
    <w:p w14:paraId="781FA372" w14:textId="642741D3" w:rsidR="00910414" w:rsidRDefault="00910414" w:rsidP="00855006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Je podle Vás správné, že mají zaměstnanci ZV-Nástroje s.r.o. nárok na čerpání benefitů až 15 měsíců po nástupu do </w:t>
      </w:r>
      <w:r w:rsidR="008C42BA">
        <w:rPr>
          <w:rFonts w:cstheme="minorHAnsi"/>
        </w:rPr>
        <w:t>zaměstnání (</w:t>
      </w:r>
      <w:r>
        <w:rPr>
          <w:rFonts w:cstheme="minorHAnsi"/>
        </w:rPr>
        <w:t>1rok smlouva a další 3 měsíce zkušební doba)?</w:t>
      </w:r>
    </w:p>
    <w:p w14:paraId="31D68B1E" w14:textId="695E259D" w:rsidR="00910414" w:rsidRPr="005C4ACA" w:rsidRDefault="00910414" w:rsidP="00855006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Jakou roli hraje v zaměstnaneckých benefitech kolektivní smlouva a odborové organizace? Analyzovaná společnost má smlouvu z r. 2023.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285E3A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F2C94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F2C9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1218C9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55006">
            <w:rPr>
              <w:rFonts w:cstheme="minorHAnsi"/>
            </w:rPr>
            <w:t>29.05.2023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FF325" w14:textId="77777777" w:rsidR="00004D83" w:rsidRDefault="00004D83" w:rsidP="00A40E93">
      <w:pPr>
        <w:spacing w:after="0" w:line="240" w:lineRule="auto"/>
      </w:pPr>
      <w:r>
        <w:separator/>
      </w:r>
    </w:p>
  </w:endnote>
  <w:endnote w:type="continuationSeparator" w:id="0">
    <w:p w14:paraId="23DD2A66" w14:textId="77777777" w:rsidR="00004D83" w:rsidRDefault="00004D8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03627" w14:textId="77777777" w:rsidR="00004D83" w:rsidRDefault="00004D83" w:rsidP="00A40E93">
      <w:pPr>
        <w:spacing w:after="0" w:line="240" w:lineRule="auto"/>
      </w:pPr>
      <w:r>
        <w:separator/>
      </w:r>
    </w:p>
  </w:footnote>
  <w:footnote w:type="continuationSeparator" w:id="0">
    <w:p w14:paraId="0A26899E" w14:textId="77777777" w:rsidR="00004D83" w:rsidRDefault="00004D8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val="sk-SK" w:eastAsia="sk-SK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DD"/>
    <w:rsid w:val="00004D83"/>
    <w:rsid w:val="00025BF3"/>
    <w:rsid w:val="000712BE"/>
    <w:rsid w:val="000E094A"/>
    <w:rsid w:val="00120822"/>
    <w:rsid w:val="001F2C94"/>
    <w:rsid w:val="002165E4"/>
    <w:rsid w:val="0024258E"/>
    <w:rsid w:val="0029651C"/>
    <w:rsid w:val="00377784"/>
    <w:rsid w:val="004D378C"/>
    <w:rsid w:val="005A3B4A"/>
    <w:rsid w:val="005C4ACA"/>
    <w:rsid w:val="0067082B"/>
    <w:rsid w:val="00694399"/>
    <w:rsid w:val="0073639B"/>
    <w:rsid w:val="007553A6"/>
    <w:rsid w:val="00841C7A"/>
    <w:rsid w:val="0085398A"/>
    <w:rsid w:val="00855006"/>
    <w:rsid w:val="008B781B"/>
    <w:rsid w:val="008C42BA"/>
    <w:rsid w:val="00910414"/>
    <w:rsid w:val="00974EA2"/>
    <w:rsid w:val="00987B93"/>
    <w:rsid w:val="009C322A"/>
    <w:rsid w:val="009C7318"/>
    <w:rsid w:val="009D2B48"/>
    <w:rsid w:val="00A40E93"/>
    <w:rsid w:val="00A51F06"/>
    <w:rsid w:val="00A7527E"/>
    <w:rsid w:val="00B14451"/>
    <w:rsid w:val="00BA16DD"/>
    <w:rsid w:val="00CA34A9"/>
    <w:rsid w:val="00CD12C3"/>
    <w:rsid w:val="00CE55BD"/>
    <w:rsid w:val="00DC7D52"/>
    <w:rsid w:val="00DE14B4"/>
    <w:rsid w:val="00E22423"/>
    <w:rsid w:val="00E7633F"/>
    <w:rsid w:val="00EB6998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CB79D5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6"/>
    <w:rsid w:val="00510546"/>
    <w:rsid w:val="005E083B"/>
    <w:rsid w:val="00A7255F"/>
    <w:rsid w:val="00AF6474"/>
    <w:rsid w:val="00CB79D5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28993701B6604CB0097A8359875773" ma:contentTypeVersion="14" ma:contentTypeDescription="Vytvoří nový dokument" ma:contentTypeScope="" ma:versionID="d7b44ccbf40bf7a45adcd521f19e75b2">
  <xsd:schema xmlns:xsd="http://www.w3.org/2001/XMLSchema" xmlns:xs="http://www.w3.org/2001/XMLSchema" xmlns:p="http://schemas.microsoft.com/office/2006/metadata/properties" xmlns:ns3="dd6a5568-b3f0-44ce-bcb9-e08a74c5df3e" xmlns:ns4="73824570-c6db-4372-aa03-3734505f3e4e" targetNamespace="http://schemas.microsoft.com/office/2006/metadata/properties" ma:root="true" ma:fieldsID="67a2abbad7bf62e67c54985b0bd570bb" ns3:_="" ns4:_="">
    <xsd:import namespace="dd6a5568-b3f0-44ce-bcb9-e08a74c5df3e"/>
    <xsd:import namespace="73824570-c6db-4372-aa03-3734505f3e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a5568-b3f0-44ce-bcb9-e08a74c5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24570-c6db-4372-aa03-3734505f3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52AEA9-C781-41C7-A8B4-931BFAC3D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a5568-b3f0-44ce-bcb9-e08a74c5df3e"/>
    <ds:schemaRef ds:uri="73824570-c6db-4372-aa03-3734505f3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3522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2023-06-05T09:44:00Z</dcterms:created>
  <dcterms:modified xsi:type="dcterms:W3CDTF">2023-06-05T09:44:00Z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0x0101000428993701B6604CB0097A8359875773</vt:lpwstr>
  </property>
</Properties>
</file>