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5F700C9" w:rsidR="00025BF3" w:rsidRPr="006342B8" w:rsidRDefault="00025BF3" w:rsidP="00025BF3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A41A1" w:rsidRPr="006342B8">
        <w:rPr>
          <w:rFonts w:asciiTheme="minorHAnsi" w:hAnsiTheme="minorHAnsi" w:cstheme="minorHAnsi"/>
          <w:b/>
          <w:bCs/>
          <w:sz w:val="22"/>
          <w:szCs w:val="22"/>
        </w:rPr>
        <w:t>Kateřina MACKOV</w:t>
      </w:r>
      <w:r w:rsidR="006342B8" w:rsidRPr="006342B8">
        <w:rPr>
          <w:rFonts w:asciiTheme="minorHAnsi" w:hAnsiTheme="minorHAnsi" w:cstheme="minorHAnsi"/>
          <w:b/>
          <w:bCs/>
          <w:sz w:val="22"/>
          <w:szCs w:val="22"/>
        </w:rPr>
        <w:t>Á</w:t>
      </w:r>
    </w:p>
    <w:p w14:paraId="7BEB1D07" w14:textId="57CB28F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342B8">
        <w:rPr>
          <w:rFonts w:asciiTheme="minorHAnsi" w:hAnsiTheme="minorHAnsi" w:cstheme="minorHAnsi"/>
          <w:sz w:val="22"/>
          <w:szCs w:val="22"/>
        </w:rPr>
        <w:t>doc. PhDr. Dana Linhartová, CSc.</w:t>
      </w:r>
    </w:p>
    <w:p w14:paraId="05C5954D" w14:textId="721513B0" w:rsidR="00025BF3" w:rsidRPr="00F36CF3" w:rsidRDefault="00025BF3" w:rsidP="00025BF3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368FB" w:rsidRPr="00F36CF3">
        <w:rPr>
          <w:rFonts w:cstheme="minorHAnsi"/>
          <w:b/>
          <w:bCs/>
        </w:rPr>
        <w:t>Analýza pracovn</w:t>
      </w:r>
      <w:r w:rsidR="00F36CF3" w:rsidRPr="00F36CF3">
        <w:rPr>
          <w:rFonts w:cstheme="minorHAnsi"/>
          <w:b/>
          <w:bCs/>
        </w:rPr>
        <w:t>í</w:t>
      </w:r>
      <w:r w:rsidR="002368FB" w:rsidRPr="00F36CF3">
        <w:rPr>
          <w:rFonts w:cstheme="minorHAnsi"/>
          <w:b/>
          <w:bCs/>
        </w:rPr>
        <w:t xml:space="preserve"> spokojenosti zaměstnanců ve vybrané prodejně</w:t>
      </w:r>
    </w:p>
    <w:p w14:paraId="07FD52EA" w14:textId="7777777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showingPlcHdr/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Pr="00DC7D52">
            <w:rPr>
              <w:rStyle w:val="Zstupntext"/>
              <w:rFonts w:asciiTheme="minorHAnsi" w:hAnsiTheme="minorHAnsi" w:cstheme="minorHAnsi"/>
            </w:rPr>
            <w:t>Zvolte položku.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D10C449" w:rsidR="000E094A" w:rsidRDefault="004116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5C2522FF" w:rsidR="000E094A" w:rsidRPr="000E094A" w:rsidRDefault="009014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</w:t>
            </w:r>
            <w:r w:rsidR="00537994">
              <w:rPr>
                <w:rFonts w:cstheme="minorHAnsi"/>
              </w:rPr>
              <w:t xml:space="preserve">zdařile formulovala cíl jak </w:t>
            </w:r>
            <w:r w:rsidR="009868BC">
              <w:rPr>
                <w:rFonts w:cstheme="minorHAnsi"/>
              </w:rPr>
              <w:t>t</w:t>
            </w:r>
            <w:r w:rsidR="00537994">
              <w:rPr>
                <w:rFonts w:cstheme="minorHAnsi"/>
              </w:rPr>
              <w:t>eoretické, t</w:t>
            </w:r>
            <w:r w:rsidR="008B7D75">
              <w:rPr>
                <w:rFonts w:cstheme="minorHAnsi"/>
              </w:rPr>
              <w:t>a</w:t>
            </w:r>
            <w:r w:rsidR="00537994">
              <w:rPr>
                <w:rFonts w:cstheme="minorHAnsi"/>
              </w:rPr>
              <w:t>k i praktické části své BP.</w:t>
            </w:r>
            <w:r w:rsidR="009868BC">
              <w:rPr>
                <w:rFonts w:cstheme="minorHAnsi"/>
              </w:rPr>
              <w:t xml:space="preserve"> </w:t>
            </w:r>
            <w:r w:rsidR="007F4A4F">
              <w:rPr>
                <w:rFonts w:cstheme="minorHAnsi"/>
              </w:rPr>
              <w:t>Pro druho</w:t>
            </w:r>
            <w:r w:rsidR="000A570D">
              <w:rPr>
                <w:rFonts w:cstheme="minorHAnsi"/>
              </w:rPr>
              <w:t xml:space="preserve">u z nich </w:t>
            </w:r>
            <w:r w:rsidR="003D03D4">
              <w:rPr>
                <w:rFonts w:cstheme="minorHAnsi"/>
              </w:rPr>
              <w:t xml:space="preserve">pak </w:t>
            </w:r>
            <w:r w:rsidR="008C215A">
              <w:rPr>
                <w:rFonts w:cstheme="minorHAnsi"/>
              </w:rPr>
              <w:t xml:space="preserve">vhodně </w:t>
            </w:r>
            <w:r w:rsidR="003D03D4">
              <w:rPr>
                <w:rFonts w:cstheme="minorHAnsi"/>
              </w:rPr>
              <w:t xml:space="preserve">vymezila </w:t>
            </w:r>
            <w:r w:rsidR="008C215A">
              <w:rPr>
                <w:rFonts w:cstheme="minorHAnsi"/>
              </w:rPr>
              <w:t>její hlavní a dílčí</w:t>
            </w:r>
            <w:r w:rsidR="00A37163">
              <w:rPr>
                <w:rFonts w:cstheme="minorHAnsi"/>
              </w:rPr>
              <w:t xml:space="preserve"> cíl. </w:t>
            </w:r>
            <w:r w:rsidR="007D2B6D">
              <w:rPr>
                <w:rFonts w:cstheme="minorHAnsi"/>
              </w:rPr>
              <w:t xml:space="preserve">Škoda, že v BP </w:t>
            </w:r>
            <w:r w:rsidR="008B5961">
              <w:rPr>
                <w:rFonts w:cstheme="minorHAnsi"/>
              </w:rPr>
              <w:t xml:space="preserve">nejsou nikde uvedeny </w:t>
            </w:r>
            <w:r w:rsidR="008B5961" w:rsidRPr="003C3867">
              <w:rPr>
                <w:rFonts w:cstheme="minorHAnsi"/>
                <w:b/>
                <w:bCs/>
              </w:rPr>
              <w:t xml:space="preserve">metody </w:t>
            </w:r>
            <w:r w:rsidR="00D57AB9">
              <w:rPr>
                <w:rFonts w:cstheme="minorHAnsi"/>
                <w:b/>
                <w:bCs/>
              </w:rPr>
              <w:t xml:space="preserve">vědecké práce </w:t>
            </w:r>
            <w:r w:rsidR="008B5961" w:rsidRPr="003C3867">
              <w:rPr>
                <w:rFonts w:cstheme="minorHAnsi"/>
                <w:b/>
                <w:bCs/>
              </w:rPr>
              <w:t xml:space="preserve">zpracování </w:t>
            </w:r>
            <w:r w:rsidR="00F85AC3" w:rsidRPr="003C3867">
              <w:rPr>
                <w:rFonts w:cstheme="minorHAnsi"/>
                <w:b/>
                <w:bCs/>
              </w:rPr>
              <w:t>teoretické části BP</w:t>
            </w:r>
            <w:r w:rsidR="00F85AC3">
              <w:rPr>
                <w:rFonts w:cstheme="minorHAnsi"/>
              </w:rPr>
              <w:t xml:space="preserve"> a také </w:t>
            </w:r>
            <w:r w:rsidR="00932E71" w:rsidRPr="003C3867">
              <w:rPr>
                <w:rFonts w:cstheme="minorHAnsi"/>
                <w:b/>
                <w:bCs/>
              </w:rPr>
              <w:t xml:space="preserve">zpracování </w:t>
            </w:r>
            <w:r w:rsidR="008B5961" w:rsidRPr="003C3867">
              <w:rPr>
                <w:rFonts w:cstheme="minorHAnsi"/>
                <w:b/>
                <w:bCs/>
              </w:rPr>
              <w:t>výzkumných dat</w:t>
            </w:r>
            <w:r w:rsidR="00F85AC3" w:rsidRPr="003C3867">
              <w:rPr>
                <w:rFonts w:cstheme="minorHAnsi"/>
                <w:b/>
                <w:bCs/>
              </w:rPr>
              <w:t xml:space="preserve"> získaných </w:t>
            </w:r>
            <w:r w:rsidR="009216CE" w:rsidRPr="003C3867">
              <w:rPr>
                <w:rFonts w:cstheme="minorHAnsi"/>
                <w:b/>
                <w:bCs/>
              </w:rPr>
              <w:t>technikou rozhovoru</w:t>
            </w:r>
            <w:r w:rsidR="001764C1">
              <w:rPr>
                <w:rFonts w:cstheme="minorHAnsi"/>
              </w:rPr>
              <w:t>.</w:t>
            </w:r>
            <w:r w:rsidR="00833118">
              <w:rPr>
                <w:rFonts w:cstheme="minorHAnsi"/>
              </w:rPr>
              <w:t xml:space="preserve"> </w:t>
            </w:r>
            <w:r w:rsidR="002C2F3D">
              <w:rPr>
                <w:rFonts w:cstheme="minorHAnsi"/>
              </w:rPr>
              <w:t xml:space="preserve">Předpokládaný </w:t>
            </w:r>
            <w:r w:rsidR="00FB5B7F" w:rsidRPr="00290B78">
              <w:rPr>
                <w:rFonts w:cstheme="minorHAnsi"/>
                <w:b/>
                <w:bCs/>
              </w:rPr>
              <w:t>smíšený design výzkumu</w:t>
            </w:r>
            <w:r w:rsidR="00FB5B7F">
              <w:rPr>
                <w:rFonts w:cstheme="minorHAnsi"/>
              </w:rPr>
              <w:t xml:space="preserve"> nebyl </w:t>
            </w:r>
            <w:r w:rsidR="002C2F3D">
              <w:rPr>
                <w:rFonts w:cstheme="minorHAnsi"/>
              </w:rPr>
              <w:t>tu</w:t>
            </w:r>
            <w:r w:rsidR="00EF0CBF">
              <w:rPr>
                <w:rFonts w:cstheme="minorHAnsi"/>
              </w:rPr>
              <w:t xml:space="preserve">díž </w:t>
            </w:r>
            <w:r w:rsidR="004713C7">
              <w:rPr>
                <w:rFonts w:cstheme="minorHAnsi"/>
              </w:rPr>
              <w:t xml:space="preserve">naplněn. </w:t>
            </w:r>
            <w:r w:rsidR="00833118">
              <w:rPr>
                <w:rFonts w:cstheme="minorHAnsi"/>
              </w:rPr>
              <w:t>Nikde v</w:t>
            </w:r>
            <w:r w:rsidR="00CE4EB9">
              <w:rPr>
                <w:rFonts w:cstheme="minorHAnsi"/>
              </w:rPr>
              <w:t xml:space="preserve"> textu </w:t>
            </w:r>
            <w:r w:rsidR="00833118">
              <w:rPr>
                <w:rFonts w:cstheme="minorHAnsi"/>
              </w:rPr>
              <w:t>BP</w:t>
            </w:r>
            <w:r w:rsidR="00732820">
              <w:rPr>
                <w:rFonts w:cstheme="minorHAnsi"/>
              </w:rPr>
              <w:t xml:space="preserve"> </w:t>
            </w:r>
            <w:r w:rsidR="00833118">
              <w:rPr>
                <w:rFonts w:cstheme="minorHAnsi"/>
              </w:rPr>
              <w:t>nenach</w:t>
            </w:r>
            <w:r w:rsidR="00AE5124">
              <w:rPr>
                <w:rFonts w:cstheme="minorHAnsi"/>
              </w:rPr>
              <w:t xml:space="preserve">ázím </w:t>
            </w:r>
            <w:r w:rsidR="00732820">
              <w:rPr>
                <w:rFonts w:cstheme="minorHAnsi"/>
              </w:rPr>
              <w:t xml:space="preserve">autorkou </w:t>
            </w:r>
            <w:r w:rsidR="00AE5124">
              <w:rPr>
                <w:rFonts w:cstheme="minorHAnsi"/>
              </w:rPr>
              <w:t>avizované porovnán</w:t>
            </w:r>
            <w:r w:rsidR="009A1ECA">
              <w:rPr>
                <w:rFonts w:cstheme="minorHAnsi"/>
              </w:rPr>
              <w:t xml:space="preserve">í výzkumných dat získaných technikami dotazníku a </w:t>
            </w:r>
            <w:r w:rsidR="001D5F1E">
              <w:rPr>
                <w:rFonts w:cstheme="minorHAnsi"/>
              </w:rPr>
              <w:t>rozhovoru (viz s. 10</w:t>
            </w:r>
            <w:r w:rsidR="00AC3617">
              <w:rPr>
                <w:rFonts w:cstheme="minorHAnsi"/>
              </w:rPr>
              <w:t xml:space="preserve"> BP).</w:t>
            </w:r>
            <w:r w:rsidR="00DB0E81">
              <w:rPr>
                <w:rFonts w:cstheme="minorHAnsi"/>
              </w:rPr>
              <w:t xml:space="preserve"> </w:t>
            </w:r>
            <w:r w:rsidR="007A1D87">
              <w:rPr>
                <w:rFonts w:cstheme="minorHAnsi"/>
              </w:rPr>
              <w:t xml:space="preserve">Autorkou zvolené </w:t>
            </w:r>
            <w:r w:rsidR="00F35C01">
              <w:rPr>
                <w:rFonts w:cstheme="minorHAnsi"/>
              </w:rPr>
              <w:t xml:space="preserve">metody sběru </w:t>
            </w:r>
            <w:r w:rsidR="00EF0CBF">
              <w:rPr>
                <w:rFonts w:cstheme="minorHAnsi"/>
              </w:rPr>
              <w:t xml:space="preserve">nejen </w:t>
            </w:r>
            <w:r w:rsidR="00F35C01">
              <w:rPr>
                <w:rFonts w:cstheme="minorHAnsi"/>
              </w:rPr>
              <w:t>výzkumných dat považuji</w:t>
            </w:r>
            <w:r w:rsidR="00C6741B">
              <w:rPr>
                <w:rFonts w:cstheme="minorHAnsi"/>
              </w:rPr>
              <w:t>, s ohledem k cíl</w:t>
            </w:r>
            <w:r w:rsidR="00DA3400">
              <w:rPr>
                <w:rFonts w:cstheme="minorHAnsi"/>
              </w:rPr>
              <w:t>ů</w:t>
            </w:r>
            <w:r w:rsidR="00C6741B">
              <w:rPr>
                <w:rFonts w:cstheme="minorHAnsi"/>
              </w:rPr>
              <w:t>m BP</w:t>
            </w:r>
            <w:r w:rsidR="00DA3400">
              <w:rPr>
                <w:rFonts w:cstheme="minorHAnsi"/>
              </w:rPr>
              <w:t>,</w:t>
            </w:r>
            <w:r w:rsidR="00F35C01">
              <w:rPr>
                <w:rFonts w:cstheme="minorHAnsi"/>
              </w:rPr>
              <w:t xml:space="preserve"> za optimální</w:t>
            </w:r>
            <w:r w:rsidR="00DA3400">
              <w:rPr>
                <w:rFonts w:cstheme="minorHAnsi"/>
              </w:rPr>
              <w:t>.</w:t>
            </w:r>
            <w:r w:rsidR="003D03D4">
              <w:rPr>
                <w:rFonts w:cstheme="minorHAnsi"/>
              </w:rPr>
              <w:t xml:space="preserve">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3CECEF6" w:rsidR="000E094A" w:rsidRDefault="007F7A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4BD620E5" w:rsidR="000E094A" w:rsidRPr="000E094A" w:rsidRDefault="001F0B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253329">
              <w:rPr>
                <w:rFonts w:cstheme="minorHAnsi"/>
              </w:rPr>
              <w:t xml:space="preserve">BP je logicky a věcně </w:t>
            </w:r>
            <w:r w:rsidR="00FB77E6">
              <w:rPr>
                <w:rFonts w:cstheme="minorHAnsi"/>
              </w:rPr>
              <w:t>vhodně st</w:t>
            </w:r>
            <w:r w:rsidR="00BA5012">
              <w:rPr>
                <w:rFonts w:cstheme="minorHAnsi"/>
              </w:rPr>
              <w:t>r</w:t>
            </w:r>
            <w:r w:rsidR="00FB77E6">
              <w:rPr>
                <w:rFonts w:cstheme="minorHAnsi"/>
              </w:rPr>
              <w:t>ukturov</w:t>
            </w:r>
            <w:r w:rsidR="00BA5012">
              <w:rPr>
                <w:rFonts w:cstheme="minorHAnsi"/>
              </w:rPr>
              <w:t>ána</w:t>
            </w:r>
            <w:r w:rsidR="0076126E">
              <w:rPr>
                <w:rFonts w:cstheme="minorHAnsi"/>
              </w:rPr>
              <w:t xml:space="preserve">. Je </w:t>
            </w:r>
            <w:r w:rsidR="00B765FE">
              <w:rPr>
                <w:rFonts w:cstheme="minorHAnsi"/>
              </w:rPr>
              <w:t xml:space="preserve">vcelku </w:t>
            </w:r>
            <w:r w:rsidR="00934417">
              <w:rPr>
                <w:rFonts w:cstheme="minorHAnsi"/>
              </w:rPr>
              <w:t xml:space="preserve">kvalitně </w:t>
            </w:r>
            <w:r w:rsidR="0076126E">
              <w:rPr>
                <w:rFonts w:cstheme="minorHAnsi"/>
              </w:rPr>
              <w:t xml:space="preserve">zpracována s využitím celkem </w:t>
            </w:r>
            <w:r w:rsidR="00977C63">
              <w:rPr>
                <w:rFonts w:cstheme="minorHAnsi"/>
              </w:rPr>
              <w:t xml:space="preserve">19 </w:t>
            </w:r>
            <w:r w:rsidR="00F00536">
              <w:rPr>
                <w:rFonts w:cstheme="minorHAnsi"/>
              </w:rPr>
              <w:t xml:space="preserve">vybraných </w:t>
            </w:r>
            <w:r w:rsidR="00977C63">
              <w:rPr>
                <w:rFonts w:cstheme="minorHAnsi"/>
              </w:rPr>
              <w:t xml:space="preserve">domácích </w:t>
            </w:r>
            <w:r w:rsidR="0098708C">
              <w:rPr>
                <w:rFonts w:cstheme="minorHAnsi"/>
              </w:rPr>
              <w:t>a 3 zahraničních</w:t>
            </w:r>
            <w:r w:rsidR="0076126E">
              <w:rPr>
                <w:rFonts w:cstheme="minorHAnsi"/>
              </w:rPr>
              <w:t xml:space="preserve"> odborných zdrojů</w:t>
            </w:r>
            <w:r w:rsidR="00F00536">
              <w:rPr>
                <w:rFonts w:cstheme="minorHAnsi"/>
              </w:rPr>
              <w:t xml:space="preserve"> na 23 st</w:t>
            </w:r>
            <w:r w:rsidR="005A7870">
              <w:rPr>
                <w:rFonts w:cstheme="minorHAnsi"/>
              </w:rPr>
              <w:t>r</w:t>
            </w:r>
            <w:r w:rsidR="00F00536">
              <w:rPr>
                <w:rFonts w:cstheme="minorHAnsi"/>
              </w:rPr>
              <w:t>anách textu</w:t>
            </w:r>
            <w:r w:rsidR="005A7870">
              <w:rPr>
                <w:rFonts w:cstheme="minorHAnsi"/>
              </w:rPr>
              <w:t>. V něm autorka zdařile o</w:t>
            </w:r>
            <w:r w:rsidR="001C381C">
              <w:rPr>
                <w:rFonts w:cstheme="minorHAnsi"/>
              </w:rPr>
              <w:t>z</w:t>
            </w:r>
            <w:r w:rsidR="005A7870">
              <w:rPr>
                <w:rFonts w:cstheme="minorHAnsi"/>
              </w:rPr>
              <w:t>načuje jak přímé, tak i nepřímé citace</w:t>
            </w:r>
            <w:r w:rsidR="00086EF7">
              <w:rPr>
                <w:rFonts w:cstheme="minorHAnsi"/>
              </w:rPr>
              <w:t xml:space="preserve"> dle platné normy</w:t>
            </w:r>
            <w:r w:rsidR="00284F7C">
              <w:rPr>
                <w:rFonts w:cstheme="minorHAnsi"/>
              </w:rPr>
              <w:t>.</w:t>
            </w:r>
            <w:r w:rsidR="0098708C">
              <w:rPr>
                <w:rFonts w:cstheme="minorHAnsi"/>
              </w:rPr>
              <w:t xml:space="preserve"> </w:t>
            </w:r>
            <w:r w:rsidR="001C381C">
              <w:rPr>
                <w:rFonts w:cstheme="minorHAnsi"/>
              </w:rPr>
              <w:t xml:space="preserve">Odborné zdroje jsou </w:t>
            </w:r>
            <w:r w:rsidR="004469B5">
              <w:rPr>
                <w:rFonts w:cstheme="minorHAnsi"/>
              </w:rPr>
              <w:t>správně cíleny do autorkou sledované odborné</w:t>
            </w:r>
            <w:r w:rsidR="00100FE7">
              <w:rPr>
                <w:rFonts w:cstheme="minorHAnsi"/>
              </w:rPr>
              <w:t xml:space="preserve"> oblasti.</w:t>
            </w:r>
            <w:r w:rsidR="004469B5">
              <w:rPr>
                <w:rFonts w:cstheme="minorHAnsi"/>
              </w:rPr>
              <w:t xml:space="preserve"> </w:t>
            </w:r>
            <w:r w:rsidR="00D241FE">
              <w:rPr>
                <w:rFonts w:cstheme="minorHAnsi"/>
              </w:rPr>
              <w:t xml:space="preserve">Tuto část BP </w:t>
            </w:r>
            <w:r w:rsidR="008214BE">
              <w:rPr>
                <w:rFonts w:cstheme="minorHAnsi"/>
              </w:rPr>
              <w:t>hodnotím pozitivně.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CF13ECB" w:rsidR="000E094A" w:rsidRDefault="00840A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16F79C3B" w14:textId="113A975D" w:rsidR="000E094A" w:rsidRPr="000E094A" w:rsidRDefault="00E84E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Poznatky z teorie se </w:t>
            </w:r>
            <w:r w:rsidR="006A4D29">
              <w:rPr>
                <w:rFonts w:cstheme="minorHAnsi"/>
              </w:rPr>
              <w:t xml:space="preserve">vhodně </w:t>
            </w:r>
            <w:r>
              <w:rPr>
                <w:rFonts w:cstheme="minorHAnsi"/>
              </w:rPr>
              <w:t xml:space="preserve">promítají </w:t>
            </w:r>
            <w:r w:rsidR="0037649C">
              <w:rPr>
                <w:rFonts w:cstheme="minorHAnsi"/>
              </w:rPr>
              <w:t xml:space="preserve">do textu praktické části BP. </w:t>
            </w:r>
            <w:r w:rsidR="00123015">
              <w:rPr>
                <w:rFonts w:cstheme="minorHAnsi"/>
              </w:rPr>
              <w:t>Popis p</w:t>
            </w:r>
            <w:r w:rsidR="005A644E">
              <w:rPr>
                <w:rFonts w:cstheme="minorHAnsi"/>
              </w:rPr>
              <w:t>o</w:t>
            </w:r>
            <w:r w:rsidR="00123015">
              <w:rPr>
                <w:rFonts w:cstheme="minorHAnsi"/>
              </w:rPr>
              <w:t>stupu aplikace</w:t>
            </w:r>
            <w:r w:rsidR="005A644E">
              <w:rPr>
                <w:rFonts w:cstheme="minorHAnsi"/>
              </w:rPr>
              <w:t xml:space="preserve"> zvolených metod zpracování </w:t>
            </w:r>
            <w:r w:rsidR="00EB2EA4">
              <w:rPr>
                <w:rFonts w:cstheme="minorHAnsi"/>
              </w:rPr>
              <w:t xml:space="preserve">se jeví jako poměrně zdařilý, i když nikde </w:t>
            </w:r>
            <w:r w:rsidR="00EB2EA4" w:rsidRPr="00D05A04">
              <w:rPr>
                <w:rFonts w:cstheme="minorHAnsi"/>
                <w:b/>
                <w:bCs/>
              </w:rPr>
              <w:t xml:space="preserve">nenacházím </w:t>
            </w:r>
            <w:r w:rsidR="0042513C" w:rsidRPr="00D05A04">
              <w:rPr>
                <w:rFonts w:cstheme="minorHAnsi"/>
                <w:b/>
                <w:bCs/>
              </w:rPr>
              <w:t>jejich časový harmonogram</w:t>
            </w:r>
            <w:r w:rsidR="0042513C">
              <w:rPr>
                <w:rFonts w:cstheme="minorHAnsi"/>
              </w:rPr>
              <w:t xml:space="preserve">. </w:t>
            </w:r>
            <w:r w:rsidR="00BB3AF2">
              <w:rPr>
                <w:rFonts w:cstheme="minorHAnsi"/>
              </w:rPr>
              <w:t>Nikde v textu BP nenacházím</w:t>
            </w:r>
            <w:r w:rsidR="00843A9D">
              <w:rPr>
                <w:rFonts w:cstheme="minorHAnsi"/>
              </w:rPr>
              <w:t xml:space="preserve">, </w:t>
            </w:r>
            <w:r w:rsidR="00843A9D" w:rsidRPr="00DA6B50">
              <w:rPr>
                <w:rFonts w:cstheme="minorHAnsi"/>
                <w:b/>
                <w:bCs/>
              </w:rPr>
              <w:t xml:space="preserve">jak konkrétně autorka upravila </w:t>
            </w:r>
            <w:r w:rsidR="00241B25" w:rsidRPr="00DA6B50">
              <w:rPr>
                <w:rFonts w:cstheme="minorHAnsi"/>
                <w:b/>
                <w:bCs/>
              </w:rPr>
              <w:t>již</w:t>
            </w:r>
            <w:r w:rsidR="00843539" w:rsidRPr="00DA6B50">
              <w:rPr>
                <w:rFonts w:cstheme="minorHAnsi"/>
                <w:b/>
                <w:bCs/>
              </w:rPr>
              <w:t xml:space="preserve"> koncipovaný dotazník</w:t>
            </w:r>
            <w:r w:rsidR="00843539">
              <w:rPr>
                <w:rFonts w:cstheme="minorHAnsi"/>
              </w:rPr>
              <w:t xml:space="preserve"> </w:t>
            </w:r>
            <w:r w:rsidR="00843539" w:rsidRPr="00E82FEA">
              <w:rPr>
                <w:rFonts w:cstheme="minorHAnsi"/>
                <w:i/>
                <w:iCs/>
              </w:rPr>
              <w:t xml:space="preserve">Job </w:t>
            </w:r>
            <w:proofErr w:type="spellStart"/>
            <w:r w:rsidR="00843539" w:rsidRPr="00E82FEA">
              <w:rPr>
                <w:rFonts w:cstheme="minorHAnsi"/>
                <w:i/>
                <w:iCs/>
              </w:rPr>
              <w:t>Satisfaction</w:t>
            </w:r>
            <w:proofErr w:type="spellEnd"/>
            <w:r w:rsidR="00843539" w:rsidRPr="00E82FEA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843539" w:rsidRPr="00E82FEA">
              <w:rPr>
                <w:rFonts w:cstheme="minorHAnsi"/>
                <w:i/>
                <w:iCs/>
              </w:rPr>
              <w:t>Survey</w:t>
            </w:r>
            <w:proofErr w:type="spellEnd"/>
            <w:r w:rsidR="00E82FEA">
              <w:rPr>
                <w:rFonts w:cstheme="minorHAnsi"/>
                <w:i/>
                <w:iCs/>
              </w:rPr>
              <w:t>.</w:t>
            </w:r>
            <w:r w:rsidR="00277286">
              <w:rPr>
                <w:rFonts w:cstheme="minorHAnsi"/>
                <w:i/>
                <w:iCs/>
              </w:rPr>
              <w:t xml:space="preserve"> </w:t>
            </w:r>
            <w:r w:rsidR="004A5E06">
              <w:rPr>
                <w:rFonts w:cstheme="minorHAnsi"/>
              </w:rPr>
              <w:t xml:space="preserve">V rámci vyhodnocení jednotlivých </w:t>
            </w:r>
            <w:r w:rsidR="0073118A">
              <w:rPr>
                <w:rFonts w:cstheme="minorHAnsi"/>
              </w:rPr>
              <w:t xml:space="preserve">položek </w:t>
            </w:r>
            <w:r w:rsidR="009D6329">
              <w:rPr>
                <w:rFonts w:cstheme="minorHAnsi"/>
              </w:rPr>
              <w:t xml:space="preserve">dotazníku </w:t>
            </w:r>
            <w:r w:rsidR="004A5E06">
              <w:rPr>
                <w:rFonts w:cstheme="minorHAnsi"/>
              </w:rPr>
              <w:t xml:space="preserve">nikde </w:t>
            </w:r>
            <w:r w:rsidR="00D728F8" w:rsidRPr="00D728F8">
              <w:rPr>
                <w:rFonts w:cstheme="minorHAnsi"/>
                <w:b/>
                <w:bCs/>
              </w:rPr>
              <w:t>nejsou uvedena</w:t>
            </w:r>
            <w:r w:rsidR="00D728F8">
              <w:rPr>
                <w:rFonts w:cstheme="minorHAnsi"/>
              </w:rPr>
              <w:t xml:space="preserve"> </w:t>
            </w:r>
            <w:r w:rsidR="00827382" w:rsidRPr="00BA5263">
              <w:rPr>
                <w:rFonts w:cstheme="minorHAnsi"/>
                <w:b/>
                <w:bCs/>
              </w:rPr>
              <w:t>základní výzkumná data</w:t>
            </w:r>
            <w:r w:rsidR="00827382">
              <w:rPr>
                <w:rFonts w:cstheme="minorHAnsi"/>
              </w:rPr>
              <w:t xml:space="preserve">, ale pouze přepočty </w:t>
            </w:r>
            <w:r w:rsidR="009D6329">
              <w:rPr>
                <w:rFonts w:cstheme="minorHAnsi"/>
              </w:rPr>
              <w:t xml:space="preserve">bodů </w:t>
            </w:r>
            <w:r w:rsidR="001B4A26">
              <w:rPr>
                <w:rFonts w:cstheme="minorHAnsi"/>
              </w:rPr>
              <w:t xml:space="preserve">za </w:t>
            </w:r>
            <w:r w:rsidR="009A0B03">
              <w:rPr>
                <w:rFonts w:cstheme="minorHAnsi"/>
              </w:rPr>
              <w:t>odpověd</w:t>
            </w:r>
            <w:r w:rsidR="001B4A26">
              <w:rPr>
                <w:rFonts w:cstheme="minorHAnsi"/>
              </w:rPr>
              <w:t>i</w:t>
            </w:r>
            <w:r w:rsidR="009A0B03">
              <w:rPr>
                <w:rFonts w:cstheme="minorHAnsi"/>
              </w:rPr>
              <w:t xml:space="preserve"> res</w:t>
            </w:r>
            <w:r w:rsidR="009D6329">
              <w:rPr>
                <w:rFonts w:cstheme="minorHAnsi"/>
              </w:rPr>
              <w:t>pondentů</w:t>
            </w:r>
            <w:r w:rsidR="001B4A26">
              <w:rPr>
                <w:rFonts w:cstheme="minorHAnsi"/>
              </w:rPr>
              <w:t xml:space="preserve">. Tato skutečnost by měla být doložena </w:t>
            </w:r>
            <w:r w:rsidR="001C59E7">
              <w:rPr>
                <w:rFonts w:cstheme="minorHAnsi"/>
              </w:rPr>
              <w:t xml:space="preserve">alespoň v Přílohách BP. </w:t>
            </w:r>
            <w:r w:rsidR="00397AB8">
              <w:rPr>
                <w:rFonts w:cstheme="minorHAnsi"/>
              </w:rPr>
              <w:t>U</w:t>
            </w:r>
            <w:r w:rsidR="004A4799">
              <w:rPr>
                <w:rFonts w:cstheme="minorHAnsi"/>
              </w:rPr>
              <w:t xml:space="preserve">skutečněný </w:t>
            </w:r>
            <w:r w:rsidR="00206B5F" w:rsidRPr="007D464D">
              <w:rPr>
                <w:rFonts w:cstheme="minorHAnsi"/>
                <w:b/>
                <w:bCs/>
              </w:rPr>
              <w:t>přepis rozhovoru</w:t>
            </w:r>
            <w:r w:rsidR="004A4799">
              <w:rPr>
                <w:rFonts w:cstheme="minorHAnsi"/>
              </w:rPr>
              <w:t xml:space="preserve"> </w:t>
            </w:r>
            <w:r w:rsidR="00845F3A">
              <w:rPr>
                <w:rFonts w:cstheme="minorHAnsi"/>
              </w:rPr>
              <w:t>(viz Příloha P II)</w:t>
            </w:r>
            <w:r w:rsidR="007D464D">
              <w:rPr>
                <w:rFonts w:cstheme="minorHAnsi"/>
              </w:rPr>
              <w:t xml:space="preserve"> </w:t>
            </w:r>
            <w:r w:rsidR="004A4799">
              <w:rPr>
                <w:rFonts w:cstheme="minorHAnsi"/>
              </w:rPr>
              <w:t>autorce poskytl bohatý materiál</w:t>
            </w:r>
            <w:r w:rsidR="00D05A04">
              <w:rPr>
                <w:rFonts w:cstheme="minorHAnsi"/>
              </w:rPr>
              <w:t xml:space="preserve"> pro</w:t>
            </w:r>
            <w:r w:rsidR="00533D1A">
              <w:rPr>
                <w:rFonts w:cstheme="minorHAnsi"/>
              </w:rPr>
              <w:t xml:space="preserve"> kvalitativní analýzu jeho textu, ale tuto příležitost autorka nijak nevyu</w:t>
            </w:r>
            <w:r w:rsidR="00845F3A">
              <w:rPr>
                <w:rFonts w:cstheme="minorHAnsi"/>
              </w:rPr>
              <w:t>žila.</w:t>
            </w:r>
            <w:r w:rsidR="00BA5263">
              <w:rPr>
                <w:rFonts w:cstheme="minorHAnsi"/>
              </w:rPr>
              <w:t xml:space="preserve"> </w:t>
            </w:r>
            <w:r w:rsidR="00D05A04">
              <w:rPr>
                <w:rFonts w:cstheme="minorHAnsi"/>
              </w:rPr>
              <w:t xml:space="preserve">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E9767FB" w:rsidR="000E094A" w:rsidRDefault="001A52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BP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10EF138" w14:textId="5E91497B" w:rsidR="00B90423" w:rsidRPr="00A352F8" w:rsidRDefault="007155D2" w:rsidP="0085561D">
            <w:pPr>
              <w:spacing w:after="120"/>
              <w:jc w:val="both"/>
              <w:rPr>
                <w:rFonts w:cstheme="minorHAnsi"/>
              </w:rPr>
            </w:pPr>
            <w:r w:rsidRPr="0085561D">
              <w:rPr>
                <w:rFonts w:cstheme="minorHAnsi"/>
              </w:rPr>
              <w:t xml:space="preserve">I </w:t>
            </w:r>
            <w:r w:rsidRPr="00DC3DBC">
              <w:rPr>
                <w:rFonts w:cstheme="minorHAnsi"/>
              </w:rPr>
              <w:t>když autorka nikde nedokladuje základní výzkumná data</w:t>
            </w:r>
            <w:r w:rsidR="000A3B1D" w:rsidRPr="00DC3DBC">
              <w:rPr>
                <w:rFonts w:cstheme="minorHAnsi"/>
              </w:rPr>
              <w:t xml:space="preserve"> dotazníkového šetření</w:t>
            </w:r>
            <w:r w:rsidR="000A3B1D" w:rsidRPr="0085561D">
              <w:rPr>
                <w:rFonts w:cstheme="minorHAnsi"/>
              </w:rPr>
              <w:t xml:space="preserve">, je možné konstatovat, že </w:t>
            </w:r>
            <w:r w:rsidR="002948F9" w:rsidRPr="0085561D">
              <w:rPr>
                <w:rFonts w:cstheme="minorHAnsi"/>
              </w:rPr>
              <w:t>analýza bodových výsledků je věcně správná</w:t>
            </w:r>
            <w:r w:rsidR="002E61EE" w:rsidRPr="0085561D">
              <w:rPr>
                <w:rFonts w:cstheme="minorHAnsi"/>
              </w:rPr>
              <w:t xml:space="preserve"> (viz kapitola </w:t>
            </w:r>
            <w:r w:rsidR="004E50C2" w:rsidRPr="0085561D">
              <w:rPr>
                <w:rFonts w:cstheme="minorHAnsi"/>
              </w:rPr>
              <w:t>6.3)</w:t>
            </w:r>
            <w:r w:rsidR="008D4107" w:rsidRPr="0085561D">
              <w:rPr>
                <w:rFonts w:cstheme="minorHAnsi"/>
              </w:rPr>
              <w:t>. Předložen</w:t>
            </w:r>
            <w:r w:rsidR="0077107B" w:rsidRPr="0085561D">
              <w:rPr>
                <w:rFonts w:cstheme="minorHAnsi"/>
              </w:rPr>
              <w:t>á</w:t>
            </w:r>
            <w:r w:rsidR="004E50C2" w:rsidRPr="0085561D">
              <w:rPr>
                <w:rFonts w:cstheme="minorHAnsi"/>
              </w:rPr>
              <w:t xml:space="preserve"> n</w:t>
            </w:r>
            <w:r w:rsidR="0077107B" w:rsidRPr="0085561D">
              <w:rPr>
                <w:rFonts w:cstheme="minorHAnsi"/>
              </w:rPr>
              <w:t>a</w:t>
            </w:r>
            <w:r w:rsidR="004E50C2" w:rsidRPr="0085561D">
              <w:rPr>
                <w:rFonts w:cstheme="minorHAnsi"/>
              </w:rPr>
              <w:t>vr</w:t>
            </w:r>
            <w:r w:rsidR="0077107B" w:rsidRPr="0085561D">
              <w:rPr>
                <w:rFonts w:cstheme="minorHAnsi"/>
              </w:rPr>
              <w:t xml:space="preserve">žená doporučení jsou zpracována </w:t>
            </w:r>
            <w:r w:rsidR="00206259" w:rsidRPr="0085561D">
              <w:rPr>
                <w:rFonts w:cstheme="minorHAnsi"/>
              </w:rPr>
              <w:t xml:space="preserve">spíše obecně, ale </w:t>
            </w:r>
            <w:r w:rsidR="00A605A6" w:rsidRPr="0046083F">
              <w:rPr>
                <w:rFonts w:cstheme="minorHAnsi"/>
                <w:b/>
                <w:bCs/>
              </w:rPr>
              <w:t xml:space="preserve">většinou </w:t>
            </w:r>
            <w:r w:rsidR="006C1700" w:rsidRPr="0046083F">
              <w:rPr>
                <w:rFonts w:cstheme="minorHAnsi"/>
                <w:b/>
                <w:bCs/>
              </w:rPr>
              <w:t>vyplývají z</w:t>
            </w:r>
            <w:r w:rsidR="00362322" w:rsidRPr="0046083F">
              <w:rPr>
                <w:rFonts w:cstheme="minorHAnsi"/>
                <w:b/>
                <w:bCs/>
              </w:rPr>
              <w:t> </w:t>
            </w:r>
            <w:r w:rsidR="00BF4E7D" w:rsidRPr="0046083F">
              <w:rPr>
                <w:rFonts w:cstheme="minorHAnsi"/>
                <w:b/>
                <w:bCs/>
              </w:rPr>
              <w:t>analýz</w:t>
            </w:r>
            <w:r w:rsidR="00362322" w:rsidRPr="0046083F">
              <w:rPr>
                <w:rFonts w:cstheme="minorHAnsi"/>
                <w:b/>
                <w:bCs/>
              </w:rPr>
              <w:t xml:space="preserve">y </w:t>
            </w:r>
            <w:r w:rsidR="006C1700" w:rsidRPr="0046083F">
              <w:rPr>
                <w:rFonts w:cstheme="minorHAnsi"/>
                <w:b/>
                <w:bCs/>
              </w:rPr>
              <w:t>výzkumných dat</w:t>
            </w:r>
            <w:r w:rsidR="00501194" w:rsidRPr="0046083F">
              <w:rPr>
                <w:rFonts w:cstheme="minorHAnsi"/>
                <w:b/>
                <w:bCs/>
              </w:rPr>
              <w:t xml:space="preserve"> především </w:t>
            </w:r>
            <w:r w:rsidR="002E539D">
              <w:rPr>
                <w:rFonts w:cstheme="minorHAnsi"/>
                <w:b/>
                <w:bCs/>
              </w:rPr>
              <w:t>pouze</w:t>
            </w:r>
            <w:r w:rsidR="00BC55B1">
              <w:rPr>
                <w:rFonts w:cstheme="minorHAnsi"/>
                <w:b/>
                <w:bCs/>
              </w:rPr>
              <w:t xml:space="preserve"> </w:t>
            </w:r>
            <w:r w:rsidR="00501194" w:rsidRPr="0046083F">
              <w:rPr>
                <w:rFonts w:cstheme="minorHAnsi"/>
                <w:b/>
                <w:bCs/>
              </w:rPr>
              <w:t>dotazníkového šetření.</w:t>
            </w:r>
            <w:r w:rsidR="00501194" w:rsidRPr="0085561D">
              <w:rPr>
                <w:rFonts w:cstheme="minorHAnsi"/>
              </w:rPr>
              <w:t xml:space="preserve"> Jsou doprovázena </w:t>
            </w:r>
            <w:r w:rsidR="007479E9" w:rsidRPr="0085561D">
              <w:rPr>
                <w:rFonts w:cstheme="minorHAnsi"/>
              </w:rPr>
              <w:t>i finanční kalkulací</w:t>
            </w:r>
            <w:r w:rsidR="00CB7FC4" w:rsidRPr="0085561D">
              <w:rPr>
                <w:rFonts w:cstheme="minorHAnsi"/>
              </w:rPr>
              <w:t xml:space="preserve">. </w:t>
            </w:r>
            <w:r w:rsidR="00647C5F" w:rsidRPr="009313FB">
              <w:rPr>
                <w:rFonts w:cstheme="minorHAnsi"/>
                <w:b/>
                <w:bCs/>
              </w:rPr>
              <w:t>Za méně šťastné pova</w:t>
            </w:r>
            <w:r w:rsidR="00855A9E" w:rsidRPr="009313FB">
              <w:rPr>
                <w:rFonts w:cstheme="minorHAnsi"/>
                <w:b/>
                <w:bCs/>
              </w:rPr>
              <w:t>ž</w:t>
            </w:r>
            <w:r w:rsidR="00647C5F" w:rsidRPr="009313FB">
              <w:rPr>
                <w:rFonts w:cstheme="minorHAnsi"/>
                <w:b/>
                <w:bCs/>
              </w:rPr>
              <w:t xml:space="preserve">uji </w:t>
            </w:r>
            <w:r w:rsidR="0011592F" w:rsidRPr="009313FB">
              <w:rPr>
                <w:rFonts w:cstheme="minorHAnsi"/>
                <w:b/>
                <w:bCs/>
              </w:rPr>
              <w:t>návrh doporučení</w:t>
            </w:r>
            <w:r w:rsidR="0011592F" w:rsidRPr="0085561D">
              <w:rPr>
                <w:rFonts w:cstheme="minorHAnsi"/>
              </w:rPr>
              <w:t xml:space="preserve"> </w:t>
            </w:r>
            <w:r w:rsidR="00B90423" w:rsidRPr="0085561D">
              <w:rPr>
                <w:rFonts w:cstheme="minorHAnsi"/>
              </w:rPr>
              <w:t xml:space="preserve">uvedený v kapitole 7.9 </w:t>
            </w:r>
            <w:r w:rsidR="00B90423" w:rsidRPr="0085561D">
              <w:rPr>
                <w:rFonts w:cstheme="minorHAnsi"/>
                <w:i/>
                <w:iCs/>
              </w:rPr>
              <w:t>Navržená doporučení pro zlepšení pracovní spokojenosti zaměstnanců s kariérním růstem</w:t>
            </w:r>
            <w:r w:rsidR="00A352F8">
              <w:rPr>
                <w:rFonts w:cstheme="minorHAnsi"/>
                <w:i/>
                <w:iCs/>
              </w:rPr>
              <w:t xml:space="preserve">, </w:t>
            </w:r>
            <w:r w:rsidR="00A352F8" w:rsidRPr="00A352F8">
              <w:rPr>
                <w:rFonts w:cstheme="minorHAnsi"/>
              </w:rPr>
              <w:t>které autorka stručně uvádí na s 74.</w:t>
            </w:r>
          </w:p>
          <w:p w14:paraId="3A166478" w14:textId="40A35FE7" w:rsidR="000E094A" w:rsidRPr="000E094A" w:rsidRDefault="00B904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81B494D" w:rsidR="000E094A" w:rsidRDefault="00A139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3EDB85D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4E50C2">
              <w:rPr>
                <w:rFonts w:cstheme="minorHAnsi"/>
                <w:i/>
                <w:sz w:val="20"/>
              </w:rPr>
              <w:t xml:space="preserve"> </w:t>
            </w:r>
          </w:p>
          <w:p w14:paraId="01998C67" w14:textId="3D9822A0" w:rsidR="000E094A" w:rsidRPr="000E094A" w:rsidRDefault="005357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</w:t>
            </w:r>
            <w:r w:rsidR="00352183">
              <w:rPr>
                <w:rFonts w:cstheme="minorHAnsi"/>
              </w:rPr>
              <w:t>ň</w:t>
            </w:r>
            <w:r w:rsidR="00B06F7D">
              <w:rPr>
                <w:rFonts w:cstheme="minorHAnsi"/>
              </w:rPr>
              <w:t xml:space="preserve">, včetně jazykové a </w:t>
            </w:r>
            <w:r w:rsidR="00F9670F">
              <w:rPr>
                <w:rFonts w:cstheme="minorHAnsi"/>
              </w:rPr>
              <w:t>g</w:t>
            </w:r>
            <w:r w:rsidR="00B06F7D">
              <w:rPr>
                <w:rFonts w:cstheme="minorHAnsi"/>
              </w:rPr>
              <w:t>rafické</w:t>
            </w:r>
            <w:r w:rsidR="00F9670F">
              <w:rPr>
                <w:rFonts w:cstheme="minorHAnsi"/>
              </w:rPr>
              <w:t xml:space="preserve"> úrovně,</w:t>
            </w:r>
            <w:r w:rsidR="00B06F7D">
              <w:rPr>
                <w:rFonts w:cstheme="minorHAnsi"/>
              </w:rPr>
              <w:t xml:space="preserve"> </w:t>
            </w:r>
            <w:r w:rsidR="00352183">
              <w:rPr>
                <w:rFonts w:cstheme="minorHAnsi"/>
              </w:rPr>
              <w:t>předložené BP je velmi vysoká, nemám k ní žádné připomínky.</w:t>
            </w:r>
            <w:r w:rsidR="0032643D">
              <w:rPr>
                <w:rFonts w:cstheme="minorHAnsi"/>
              </w:rPr>
              <w:t xml:space="preserve"> Autorka správně používá odbornou terminologii</w:t>
            </w:r>
            <w:r w:rsidR="00F9670F">
              <w:rPr>
                <w:rFonts w:cstheme="minorHAnsi"/>
              </w:rPr>
              <w:t xml:space="preserve"> </w:t>
            </w:r>
            <w:r w:rsidR="00A13944">
              <w:rPr>
                <w:rFonts w:cstheme="minorHAnsi"/>
              </w:rPr>
              <w:t>i</w:t>
            </w:r>
            <w:r w:rsidR="00F9670F">
              <w:rPr>
                <w:rFonts w:cstheme="minorHAnsi"/>
              </w:rPr>
              <w:t xml:space="preserve"> předepsanou normu citování</w:t>
            </w:r>
            <w:r w:rsidR="007F1D9F">
              <w:rPr>
                <w:rFonts w:cstheme="minorHAnsi"/>
              </w:rPr>
              <w:t>.</w:t>
            </w:r>
            <w:r w:rsidR="007E0F5F">
              <w:rPr>
                <w:rFonts w:cstheme="minorHAnsi"/>
              </w:rPr>
              <w:t xml:space="preserve"> </w:t>
            </w:r>
            <w:r w:rsidR="00B06F7D">
              <w:rPr>
                <w:rFonts w:cstheme="minorHAnsi"/>
              </w:rPr>
              <w:t xml:space="preserve"> </w:t>
            </w:r>
          </w:p>
          <w:p w14:paraId="7647B431" w14:textId="61FEEF35" w:rsidR="00C94871" w:rsidRPr="000E094A" w:rsidRDefault="00C94871" w:rsidP="00C9487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Opět </w:t>
            </w:r>
            <w:r w:rsidR="00F8680E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odotýkám, že u v BP studentky studijního programu Ekonomika a management podniku postrádám v Kapitole 9 </w:t>
            </w:r>
            <w:r w:rsidRPr="00F8680E">
              <w:rPr>
                <w:rFonts w:cstheme="minorHAnsi"/>
                <w:b/>
                <w:bCs/>
              </w:rPr>
              <w:t>aktuální ekonomická data</w:t>
            </w:r>
            <w:r>
              <w:rPr>
                <w:rFonts w:cstheme="minorHAnsi"/>
              </w:rPr>
              <w:t xml:space="preserve"> sledované prodejny.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F7D1DA" w:rsidR="009C7318" w:rsidRDefault="001A52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76B1277C" w:rsidR="00F92C79" w:rsidRPr="000E094A" w:rsidRDefault="007F1D9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Bakalářskou prác</w:t>
            </w:r>
            <w:r w:rsidR="00775D71">
              <w:rPr>
                <w:rFonts w:cstheme="minorHAnsi"/>
              </w:rPr>
              <w:t xml:space="preserve">i Kateřiny Mackové považuji </w:t>
            </w:r>
            <w:r w:rsidR="00682DFF">
              <w:rPr>
                <w:rFonts w:cstheme="minorHAnsi"/>
              </w:rPr>
              <w:t>za poměrně zdařilé odborné pojednání</w:t>
            </w:r>
            <w:r w:rsidR="002024DC">
              <w:rPr>
                <w:rFonts w:cstheme="minorHAnsi"/>
              </w:rPr>
              <w:t xml:space="preserve">. Doufám, že </w:t>
            </w:r>
            <w:r w:rsidR="008123B8">
              <w:rPr>
                <w:rFonts w:cstheme="minorHAnsi"/>
              </w:rPr>
              <w:t xml:space="preserve">velká část jí navržených doporučení </w:t>
            </w:r>
            <w:r w:rsidR="0070198C">
              <w:rPr>
                <w:rFonts w:cstheme="minorHAnsi"/>
              </w:rPr>
              <w:t>bude</w:t>
            </w:r>
            <w:r w:rsidR="00B223A3">
              <w:rPr>
                <w:rFonts w:cstheme="minorHAnsi"/>
              </w:rPr>
              <w:t xml:space="preserve"> pro zvolenou prodejnu podnětná.</w:t>
            </w:r>
            <w:r w:rsidR="0070198C">
              <w:rPr>
                <w:rFonts w:cstheme="minorHAnsi"/>
              </w:rPr>
              <w:t xml:space="preserve">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316A76C" w:rsidR="009C7318" w:rsidRDefault="0047582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metody vědecké práce jste použila při zpracování </w:t>
      </w:r>
      <w:r w:rsidR="00BE234A">
        <w:rPr>
          <w:rFonts w:cstheme="minorHAnsi"/>
        </w:rPr>
        <w:t>teoretické části Vaší BP?</w:t>
      </w:r>
    </w:p>
    <w:p w14:paraId="55DA52BC" w14:textId="21F84241" w:rsidR="005C4ACA" w:rsidRDefault="009F06A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Uveďte </w:t>
      </w:r>
      <w:r w:rsidR="00A605A6">
        <w:rPr>
          <w:rFonts w:cstheme="minorHAnsi"/>
        </w:rPr>
        <w:t xml:space="preserve">konkrétní </w:t>
      </w:r>
      <w:r>
        <w:rPr>
          <w:rFonts w:cstheme="minorHAnsi"/>
        </w:rPr>
        <w:t>výzkumná data, která dokladují</w:t>
      </w:r>
      <w:r w:rsidR="00FF7E4A">
        <w:rPr>
          <w:rFonts w:cstheme="minorHAnsi"/>
        </w:rPr>
        <w:t xml:space="preserve"> </w:t>
      </w:r>
      <w:r w:rsidR="00DD08F1">
        <w:rPr>
          <w:rFonts w:cstheme="minorHAnsi"/>
        </w:rPr>
        <w:t xml:space="preserve">podle délky úvazku </w:t>
      </w:r>
      <w:r w:rsidR="00FF7E4A">
        <w:rPr>
          <w:rFonts w:cstheme="minorHAnsi"/>
        </w:rPr>
        <w:t>spokojenost zaměstnanců s</w:t>
      </w:r>
      <w:r w:rsidR="00562F62">
        <w:rPr>
          <w:rFonts w:cstheme="minorHAnsi"/>
        </w:rPr>
        <w:t> </w:t>
      </w:r>
      <w:r w:rsidR="00FF7E4A">
        <w:rPr>
          <w:rFonts w:cstheme="minorHAnsi"/>
        </w:rPr>
        <w:t>výdělkem</w:t>
      </w:r>
      <w:r w:rsidR="00562F62">
        <w:rPr>
          <w:rFonts w:cstheme="minorHAnsi"/>
        </w:rPr>
        <w:t xml:space="preserve"> (viz </w:t>
      </w:r>
      <w:r w:rsidR="00B8726E">
        <w:rPr>
          <w:rFonts w:cstheme="minorHAnsi"/>
        </w:rPr>
        <w:t xml:space="preserve">kapitola </w:t>
      </w:r>
      <w:r w:rsidR="002740AE">
        <w:rPr>
          <w:rFonts w:cstheme="minorHAnsi"/>
        </w:rPr>
        <w:t>7</w:t>
      </w:r>
      <w:r w:rsidR="00B8726E">
        <w:rPr>
          <w:rFonts w:cstheme="minorHAnsi"/>
        </w:rPr>
        <w:t xml:space="preserve">.5 </w:t>
      </w:r>
      <w:r w:rsidR="00B8726E" w:rsidRPr="002F012B">
        <w:rPr>
          <w:rFonts w:cstheme="minorHAnsi"/>
          <w:i/>
          <w:iCs/>
        </w:rPr>
        <w:t>Navržená doporučení</w:t>
      </w:r>
      <w:r w:rsidRPr="002F012B">
        <w:rPr>
          <w:rFonts w:cstheme="minorHAnsi"/>
          <w:i/>
          <w:iCs/>
        </w:rPr>
        <w:t xml:space="preserve"> </w:t>
      </w:r>
      <w:r w:rsidR="00DB06D6" w:rsidRPr="002F012B">
        <w:rPr>
          <w:rFonts w:cstheme="minorHAnsi"/>
          <w:i/>
          <w:iCs/>
        </w:rPr>
        <w:t xml:space="preserve">pro zlepšení pracovní spokojenost zaměstnanců </w:t>
      </w:r>
      <w:r w:rsidR="002F012B" w:rsidRPr="002F012B">
        <w:rPr>
          <w:rFonts w:cstheme="minorHAnsi"/>
          <w:i/>
          <w:iCs/>
        </w:rPr>
        <w:t>s výdělkem</w:t>
      </w:r>
      <w:r w:rsidR="002F012B">
        <w:rPr>
          <w:rFonts w:cstheme="minorHAnsi"/>
        </w:rPr>
        <w:t xml:space="preserve">). </w:t>
      </w:r>
    </w:p>
    <w:p w14:paraId="3128B4D1" w14:textId="326FF778" w:rsidR="0085398A" w:rsidRPr="005805EB" w:rsidRDefault="00B172E1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5805EB">
        <w:rPr>
          <w:rFonts w:cstheme="minorHAnsi"/>
        </w:rPr>
        <w:t xml:space="preserve">Vysvětlete </w:t>
      </w:r>
      <w:r w:rsidR="00FF3990" w:rsidRPr="005805EB">
        <w:rPr>
          <w:rFonts w:cstheme="minorHAnsi"/>
        </w:rPr>
        <w:t>Váš návrh, který je ve</w:t>
      </w:r>
      <w:r w:rsidR="00C60BFF" w:rsidRPr="005805EB">
        <w:rPr>
          <w:rFonts w:cstheme="minorHAnsi"/>
        </w:rPr>
        <w:t>l</w:t>
      </w:r>
      <w:r w:rsidR="00FF3990" w:rsidRPr="005805EB">
        <w:rPr>
          <w:rFonts w:cstheme="minorHAnsi"/>
        </w:rPr>
        <w:t>mi st</w:t>
      </w:r>
      <w:r w:rsidR="00C60BFF" w:rsidRPr="005805EB">
        <w:rPr>
          <w:rFonts w:cstheme="minorHAnsi"/>
        </w:rPr>
        <w:t>r</w:t>
      </w:r>
      <w:r w:rsidR="00FF3990" w:rsidRPr="005805EB">
        <w:rPr>
          <w:rFonts w:cstheme="minorHAnsi"/>
        </w:rPr>
        <w:t>učně formulován v</w:t>
      </w:r>
      <w:r w:rsidR="00C60BFF" w:rsidRPr="005805EB">
        <w:rPr>
          <w:rFonts w:cstheme="minorHAnsi"/>
        </w:rPr>
        <w:t> </w:t>
      </w:r>
      <w:r w:rsidR="00FF3990" w:rsidRPr="005805EB">
        <w:rPr>
          <w:rFonts w:cstheme="minorHAnsi"/>
        </w:rPr>
        <w:t>kapitole</w:t>
      </w:r>
      <w:r w:rsidR="00C60BFF" w:rsidRPr="005805EB">
        <w:rPr>
          <w:rFonts w:cstheme="minorHAnsi"/>
        </w:rPr>
        <w:t xml:space="preserve"> 7.9</w:t>
      </w:r>
      <w:r w:rsidR="003A707E" w:rsidRPr="005805EB">
        <w:rPr>
          <w:rFonts w:cstheme="minorHAnsi"/>
        </w:rPr>
        <w:t xml:space="preserve"> </w:t>
      </w:r>
      <w:r w:rsidR="003A707E" w:rsidRPr="00284232">
        <w:rPr>
          <w:rFonts w:cstheme="minorHAnsi"/>
          <w:i/>
          <w:iCs/>
        </w:rPr>
        <w:t>Navrž</w:t>
      </w:r>
      <w:r w:rsidR="005805EB" w:rsidRPr="00284232">
        <w:rPr>
          <w:rFonts w:cstheme="minorHAnsi"/>
          <w:i/>
          <w:iCs/>
        </w:rPr>
        <w:t>e</w:t>
      </w:r>
      <w:r w:rsidR="003A707E" w:rsidRPr="00284232">
        <w:rPr>
          <w:rFonts w:cstheme="minorHAnsi"/>
          <w:i/>
          <w:iCs/>
        </w:rPr>
        <w:t>ná doporučen</w:t>
      </w:r>
      <w:r w:rsidR="00453043" w:rsidRPr="00284232">
        <w:rPr>
          <w:rFonts w:cstheme="minorHAnsi"/>
          <w:i/>
          <w:iCs/>
        </w:rPr>
        <w:t>í pro zlepšení pracovní spokojenosti</w:t>
      </w:r>
      <w:r w:rsidR="00365BDA" w:rsidRPr="00284232">
        <w:rPr>
          <w:rFonts w:cstheme="minorHAnsi"/>
          <w:i/>
          <w:iCs/>
        </w:rPr>
        <w:t xml:space="preserve"> zaměstnanců s kariérním růstem</w:t>
      </w:r>
      <w:r w:rsidR="00284232">
        <w:rPr>
          <w:rFonts w:cstheme="minorHAnsi"/>
        </w:rPr>
        <w:t>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ED693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9B3DA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9B3DA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0BA203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B3DA5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D6AB" w14:textId="77777777" w:rsidR="00E0138B" w:rsidRDefault="00E0138B" w:rsidP="00A40E93">
      <w:pPr>
        <w:spacing w:after="0" w:line="240" w:lineRule="auto"/>
      </w:pPr>
      <w:r>
        <w:separator/>
      </w:r>
    </w:p>
  </w:endnote>
  <w:endnote w:type="continuationSeparator" w:id="0">
    <w:p w14:paraId="0642223A" w14:textId="77777777" w:rsidR="00E0138B" w:rsidRDefault="00E0138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67B26" w14:textId="77777777" w:rsidR="00E0138B" w:rsidRDefault="00E0138B" w:rsidP="00A40E93">
      <w:pPr>
        <w:spacing w:after="0" w:line="240" w:lineRule="auto"/>
      </w:pPr>
      <w:r>
        <w:separator/>
      </w:r>
    </w:p>
  </w:footnote>
  <w:footnote w:type="continuationSeparator" w:id="0">
    <w:p w14:paraId="3376562C" w14:textId="77777777" w:rsidR="00E0138B" w:rsidRDefault="00E0138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650102">
    <w:abstractNumId w:val="0"/>
  </w:num>
  <w:num w:numId="2" w16cid:durableId="1804155416">
    <w:abstractNumId w:val="3"/>
  </w:num>
  <w:num w:numId="3" w16cid:durableId="1416366220">
    <w:abstractNumId w:val="2"/>
  </w:num>
  <w:num w:numId="4" w16cid:durableId="2046783734">
    <w:abstractNumId w:val="1"/>
  </w:num>
  <w:num w:numId="5" w16cid:durableId="786897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71FBF"/>
    <w:rsid w:val="00086E73"/>
    <w:rsid w:val="00086EF7"/>
    <w:rsid w:val="000A3B1D"/>
    <w:rsid w:val="000A570D"/>
    <w:rsid w:val="000E094A"/>
    <w:rsid w:val="00100FE7"/>
    <w:rsid w:val="0011592F"/>
    <w:rsid w:val="00123015"/>
    <w:rsid w:val="00124B72"/>
    <w:rsid w:val="00131546"/>
    <w:rsid w:val="0014768E"/>
    <w:rsid w:val="001764C1"/>
    <w:rsid w:val="001A52CE"/>
    <w:rsid w:val="001B4A26"/>
    <w:rsid w:val="001C381C"/>
    <w:rsid w:val="001C59E7"/>
    <w:rsid w:val="001D5F1E"/>
    <w:rsid w:val="001F0B73"/>
    <w:rsid w:val="00200051"/>
    <w:rsid w:val="002024DC"/>
    <w:rsid w:val="00206259"/>
    <w:rsid w:val="00206B5F"/>
    <w:rsid w:val="002368FB"/>
    <w:rsid w:val="00241B25"/>
    <w:rsid w:val="0024258E"/>
    <w:rsid w:val="00253329"/>
    <w:rsid w:val="002740AE"/>
    <w:rsid w:val="00277286"/>
    <w:rsid w:val="00284232"/>
    <w:rsid w:val="00284F7C"/>
    <w:rsid w:val="00290B78"/>
    <w:rsid w:val="002948F9"/>
    <w:rsid w:val="0029651C"/>
    <w:rsid w:val="002C2F3D"/>
    <w:rsid w:val="002E539D"/>
    <w:rsid w:val="002E61EE"/>
    <w:rsid w:val="002F012B"/>
    <w:rsid w:val="00317A68"/>
    <w:rsid w:val="003218D3"/>
    <w:rsid w:val="0032643D"/>
    <w:rsid w:val="00332DC9"/>
    <w:rsid w:val="00352183"/>
    <w:rsid w:val="00362322"/>
    <w:rsid w:val="00365BDA"/>
    <w:rsid w:val="0037649C"/>
    <w:rsid w:val="00397AB8"/>
    <w:rsid w:val="003A707E"/>
    <w:rsid w:val="003C3867"/>
    <w:rsid w:val="003D03D4"/>
    <w:rsid w:val="004116D0"/>
    <w:rsid w:val="00421EE2"/>
    <w:rsid w:val="0042513C"/>
    <w:rsid w:val="00433F3F"/>
    <w:rsid w:val="004469B5"/>
    <w:rsid w:val="00453043"/>
    <w:rsid w:val="0046083F"/>
    <w:rsid w:val="004713C7"/>
    <w:rsid w:val="00475824"/>
    <w:rsid w:val="004A4799"/>
    <w:rsid w:val="004A5E06"/>
    <w:rsid w:val="004D378C"/>
    <w:rsid w:val="004E50C2"/>
    <w:rsid w:val="00501194"/>
    <w:rsid w:val="00510470"/>
    <w:rsid w:val="00511553"/>
    <w:rsid w:val="00533D1A"/>
    <w:rsid w:val="0053577C"/>
    <w:rsid w:val="00537994"/>
    <w:rsid w:val="00561781"/>
    <w:rsid w:val="00562F62"/>
    <w:rsid w:val="005805EB"/>
    <w:rsid w:val="005A3B4A"/>
    <w:rsid w:val="005A644E"/>
    <w:rsid w:val="005A7870"/>
    <w:rsid w:val="005C4ACA"/>
    <w:rsid w:val="005D7046"/>
    <w:rsid w:val="006342B8"/>
    <w:rsid w:val="00636703"/>
    <w:rsid w:val="00647C5F"/>
    <w:rsid w:val="0067082B"/>
    <w:rsid w:val="00682DFF"/>
    <w:rsid w:val="00694399"/>
    <w:rsid w:val="006A4D29"/>
    <w:rsid w:val="006C1700"/>
    <w:rsid w:val="0070198C"/>
    <w:rsid w:val="007155D2"/>
    <w:rsid w:val="00726368"/>
    <w:rsid w:val="0073118A"/>
    <w:rsid w:val="00732820"/>
    <w:rsid w:val="0073639B"/>
    <w:rsid w:val="007479E9"/>
    <w:rsid w:val="007553A6"/>
    <w:rsid w:val="0076126E"/>
    <w:rsid w:val="0077107B"/>
    <w:rsid w:val="00775D71"/>
    <w:rsid w:val="007A1D87"/>
    <w:rsid w:val="007C6785"/>
    <w:rsid w:val="007D1EEF"/>
    <w:rsid w:val="007D2B6D"/>
    <w:rsid w:val="007D464D"/>
    <w:rsid w:val="007E0F5F"/>
    <w:rsid w:val="007F1D9F"/>
    <w:rsid w:val="007F4A4F"/>
    <w:rsid w:val="007F7A0B"/>
    <w:rsid w:val="008123B8"/>
    <w:rsid w:val="008214BE"/>
    <w:rsid w:val="00827382"/>
    <w:rsid w:val="00833118"/>
    <w:rsid w:val="00840A00"/>
    <w:rsid w:val="00843539"/>
    <w:rsid w:val="00843A9D"/>
    <w:rsid w:val="00845F3A"/>
    <w:rsid w:val="0085398A"/>
    <w:rsid w:val="0085561D"/>
    <w:rsid w:val="00855A9E"/>
    <w:rsid w:val="008B5961"/>
    <w:rsid w:val="008B781B"/>
    <w:rsid w:val="008B7D75"/>
    <w:rsid w:val="008C215A"/>
    <w:rsid w:val="008D4107"/>
    <w:rsid w:val="008E6C7E"/>
    <w:rsid w:val="008F03D7"/>
    <w:rsid w:val="00901480"/>
    <w:rsid w:val="009216CE"/>
    <w:rsid w:val="009313FB"/>
    <w:rsid w:val="00932E71"/>
    <w:rsid w:val="00934417"/>
    <w:rsid w:val="009346B8"/>
    <w:rsid w:val="0095121B"/>
    <w:rsid w:val="00974EA2"/>
    <w:rsid w:val="009775FE"/>
    <w:rsid w:val="00977C63"/>
    <w:rsid w:val="009868BC"/>
    <w:rsid w:val="0098708C"/>
    <w:rsid w:val="00987B93"/>
    <w:rsid w:val="009A0B03"/>
    <w:rsid w:val="009A1ECA"/>
    <w:rsid w:val="009B3DA5"/>
    <w:rsid w:val="009C322A"/>
    <w:rsid w:val="009C7318"/>
    <w:rsid w:val="009D6329"/>
    <w:rsid w:val="009F06AE"/>
    <w:rsid w:val="00A13944"/>
    <w:rsid w:val="00A352F8"/>
    <w:rsid w:val="00A37163"/>
    <w:rsid w:val="00A40E93"/>
    <w:rsid w:val="00A605A6"/>
    <w:rsid w:val="00A7527E"/>
    <w:rsid w:val="00AC3617"/>
    <w:rsid w:val="00AE5124"/>
    <w:rsid w:val="00B06F7D"/>
    <w:rsid w:val="00B14451"/>
    <w:rsid w:val="00B172E1"/>
    <w:rsid w:val="00B223A3"/>
    <w:rsid w:val="00B52627"/>
    <w:rsid w:val="00B765FE"/>
    <w:rsid w:val="00B8726E"/>
    <w:rsid w:val="00B90423"/>
    <w:rsid w:val="00BA16DD"/>
    <w:rsid w:val="00BA5012"/>
    <w:rsid w:val="00BA5263"/>
    <w:rsid w:val="00BB3AF2"/>
    <w:rsid w:val="00BB6056"/>
    <w:rsid w:val="00BC55B1"/>
    <w:rsid w:val="00BE234A"/>
    <w:rsid w:val="00BF4E7D"/>
    <w:rsid w:val="00C25949"/>
    <w:rsid w:val="00C60BFF"/>
    <w:rsid w:val="00C6741B"/>
    <w:rsid w:val="00C94871"/>
    <w:rsid w:val="00CA34A9"/>
    <w:rsid w:val="00CB7FC4"/>
    <w:rsid w:val="00CD12C3"/>
    <w:rsid w:val="00CE4EB9"/>
    <w:rsid w:val="00CE55BD"/>
    <w:rsid w:val="00CF2975"/>
    <w:rsid w:val="00D05A04"/>
    <w:rsid w:val="00D241FE"/>
    <w:rsid w:val="00D57AB9"/>
    <w:rsid w:val="00D728F8"/>
    <w:rsid w:val="00DA3400"/>
    <w:rsid w:val="00DA41A1"/>
    <w:rsid w:val="00DA6B50"/>
    <w:rsid w:val="00DB06D6"/>
    <w:rsid w:val="00DB0E81"/>
    <w:rsid w:val="00DC3DBC"/>
    <w:rsid w:val="00DC7D52"/>
    <w:rsid w:val="00DD08F1"/>
    <w:rsid w:val="00DF3EA5"/>
    <w:rsid w:val="00E0138B"/>
    <w:rsid w:val="00E22423"/>
    <w:rsid w:val="00E7633F"/>
    <w:rsid w:val="00E82FEA"/>
    <w:rsid w:val="00E84E4A"/>
    <w:rsid w:val="00E92EAD"/>
    <w:rsid w:val="00EB2EA4"/>
    <w:rsid w:val="00EF0CBF"/>
    <w:rsid w:val="00EF1720"/>
    <w:rsid w:val="00F00536"/>
    <w:rsid w:val="00F07D12"/>
    <w:rsid w:val="00F35C01"/>
    <w:rsid w:val="00F36CF3"/>
    <w:rsid w:val="00F85AC3"/>
    <w:rsid w:val="00F8680E"/>
    <w:rsid w:val="00F90B36"/>
    <w:rsid w:val="00F92C79"/>
    <w:rsid w:val="00F9670F"/>
    <w:rsid w:val="00FB5B7F"/>
    <w:rsid w:val="00FB77E6"/>
    <w:rsid w:val="00FC2852"/>
    <w:rsid w:val="00FF3990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8871D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73A35"/>
    <w:rsid w:val="00510546"/>
    <w:rsid w:val="005E083B"/>
    <w:rsid w:val="008871D7"/>
    <w:rsid w:val="00921326"/>
    <w:rsid w:val="00A7255F"/>
    <w:rsid w:val="00BA74BA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783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Dana</cp:lastModifiedBy>
  <cp:revision>7</cp:revision>
  <cp:lastPrinted>2023-05-30T08:21:00Z</cp:lastPrinted>
  <dcterms:created xsi:type="dcterms:W3CDTF">2023-05-30T08:10:00Z</dcterms:created>
  <dcterms:modified xsi:type="dcterms:W3CDTF">2023-05-30T08:24:00Z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