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2FB012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4EC3">
        <w:rPr>
          <w:rFonts w:asciiTheme="minorHAnsi" w:hAnsiTheme="minorHAnsi" w:cstheme="minorHAnsi"/>
          <w:sz w:val="22"/>
          <w:szCs w:val="22"/>
        </w:rPr>
        <w:t>Lucie Sl</w:t>
      </w:r>
      <w:r w:rsidR="00CD2078">
        <w:rPr>
          <w:rFonts w:asciiTheme="minorHAnsi" w:hAnsiTheme="minorHAnsi" w:cstheme="minorHAnsi"/>
          <w:sz w:val="22"/>
          <w:szCs w:val="22"/>
        </w:rPr>
        <w:t>a</w:t>
      </w:r>
      <w:r w:rsidR="00CC4EC3">
        <w:rPr>
          <w:rFonts w:asciiTheme="minorHAnsi" w:hAnsiTheme="minorHAnsi" w:cstheme="minorHAnsi"/>
          <w:sz w:val="22"/>
          <w:szCs w:val="22"/>
        </w:rPr>
        <w:t>ma</w:t>
      </w:r>
    </w:p>
    <w:p w14:paraId="01DAD7B2" w14:textId="419E11B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5A42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43917A2A" w14:textId="1F4F8F0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064B6">
        <w:rPr>
          <w:rFonts w:cstheme="minorHAnsi"/>
        </w:rPr>
        <w:t xml:space="preserve">Analýza řízení nákladů v procesu instalace </w:t>
      </w:r>
      <w:proofErr w:type="spellStart"/>
      <w:r w:rsidR="008064B6">
        <w:rPr>
          <w:rFonts w:cstheme="minorHAnsi"/>
        </w:rPr>
        <w:t>foto</w:t>
      </w:r>
      <w:bookmarkStart w:id="0" w:name="_GoBack"/>
      <w:bookmarkEnd w:id="0"/>
      <w:r w:rsidR="008064B6">
        <w:rPr>
          <w:rFonts w:cstheme="minorHAnsi"/>
        </w:rPr>
        <w:t>voltaické</w:t>
      </w:r>
      <w:proofErr w:type="spellEnd"/>
      <w:r w:rsidR="008064B6">
        <w:rPr>
          <w:rFonts w:cstheme="minorHAnsi"/>
        </w:rPr>
        <w:t xml:space="preserve"> elektrárny</w:t>
      </w:r>
    </w:p>
    <w:p w14:paraId="3F08876F" w14:textId="3FE817E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95A4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719E40" w:rsidR="000E094A" w:rsidRDefault="001611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0147EF7A" w:rsidR="000E094A" w:rsidRPr="000E094A" w:rsidRDefault="00B354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Hlavní c</w:t>
            </w:r>
            <w:r w:rsidR="00B72D16">
              <w:rPr>
                <w:rFonts w:cstheme="minorHAnsi"/>
                <w:i/>
                <w:sz w:val="20"/>
              </w:rPr>
              <w:t>íl práce je srozumitelně formulovaný</w:t>
            </w:r>
            <w:r w:rsidR="00161121">
              <w:rPr>
                <w:rFonts w:cstheme="minorHAnsi"/>
                <w:i/>
                <w:sz w:val="20"/>
              </w:rPr>
              <w:t>, stejně jako metody použité k jeho dosažení ve vztahu k jednotlivým částem práce</w:t>
            </w:r>
            <w:r w:rsidR="005F463A">
              <w:rPr>
                <w:rFonts w:cstheme="minorHAnsi"/>
                <w:i/>
                <w:sz w:val="20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F5A600" w:rsidR="000E094A" w:rsidRDefault="00CA43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9B9CAA5" w:rsidR="008B781B" w:rsidRPr="008B781B" w:rsidRDefault="0016112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Poznatky zpracované v teoretické části práce odpovídají obsahem jejímu zaměření a vytváře</w:t>
            </w:r>
            <w:r w:rsidR="009730D2">
              <w:rPr>
                <w:rFonts w:cstheme="minorHAnsi"/>
                <w:i/>
                <w:sz w:val="20"/>
              </w:rPr>
              <w:t>jí</w:t>
            </w:r>
            <w:r>
              <w:rPr>
                <w:rFonts w:cstheme="minorHAnsi"/>
                <w:i/>
                <w:sz w:val="20"/>
              </w:rPr>
              <w:t xml:space="preserve"> tak podklady pro zpracování navazujících částí bakalářské práce. </w:t>
            </w:r>
            <w:r w:rsidR="00CA43D6">
              <w:rPr>
                <w:rFonts w:cstheme="minorHAnsi"/>
                <w:i/>
                <w:sz w:val="20"/>
              </w:rPr>
              <w:t xml:space="preserve">Použité zdroje jsou pro dané téma vhodné, byly citovány v textu i seznamu zdrojů podle požadované normy. </w:t>
            </w:r>
            <w:r w:rsidR="00C51EFC">
              <w:rPr>
                <w:rFonts w:cstheme="minorHAnsi"/>
                <w:i/>
                <w:sz w:val="20"/>
              </w:rPr>
              <w:t>Teoretická část práce je zpracována standardním způsobem, použité zdroje jsou v převažující míře aktuální</w:t>
            </w:r>
            <w:r w:rsidR="005F463A">
              <w:rPr>
                <w:rFonts w:cstheme="minorHAnsi"/>
                <w:i/>
                <w:sz w:val="20"/>
              </w:rPr>
              <w:t xml:space="preserve"> (s výjimkou několika málo zdrojů, např. 2005, 2008)</w:t>
            </w:r>
            <w:r w:rsidR="00C51EFC">
              <w:rPr>
                <w:rFonts w:cstheme="minorHAnsi"/>
                <w:i/>
                <w:sz w:val="20"/>
              </w:rPr>
              <w:t>, použité v dostatečném množství a v textu i seznamu zdrojů citovány podle požadované normy</w:t>
            </w:r>
            <w:r w:rsidR="005F463A">
              <w:rPr>
                <w:rFonts w:cstheme="minorHAnsi"/>
                <w:i/>
                <w:sz w:val="20"/>
              </w:rPr>
              <w:t>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3F2188" w:rsidR="000E094A" w:rsidRDefault="00CA43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2F674" w14:textId="3DC9FC69" w:rsidR="000E094A" w:rsidRDefault="00EE3214" w:rsidP="00D12BD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analytické části práce </w:t>
            </w:r>
            <w:r w:rsidR="00D12BD9">
              <w:rPr>
                <w:rFonts w:cstheme="minorHAnsi"/>
                <w:i/>
                <w:sz w:val="20"/>
              </w:rPr>
              <w:t>je představena společnost včetně základního ekonomického obrazu</w:t>
            </w:r>
            <w:r w:rsidR="00EF0E28">
              <w:rPr>
                <w:rFonts w:cstheme="minorHAnsi"/>
                <w:i/>
                <w:sz w:val="20"/>
              </w:rPr>
              <w:t xml:space="preserve"> v oblasti majetku a kapitálu, nákladů, výnosů a hospodářského výsledku. </w:t>
            </w:r>
            <w:r w:rsidR="00D6177B">
              <w:rPr>
                <w:rFonts w:cstheme="minorHAnsi"/>
                <w:i/>
                <w:sz w:val="20"/>
              </w:rPr>
              <w:t xml:space="preserve">Následně je popsán proces instalace </w:t>
            </w:r>
            <w:proofErr w:type="spellStart"/>
            <w:r w:rsidR="00D6177B">
              <w:rPr>
                <w:rFonts w:cstheme="minorHAnsi"/>
                <w:i/>
                <w:sz w:val="20"/>
              </w:rPr>
              <w:t>fotovoltaické</w:t>
            </w:r>
            <w:proofErr w:type="spellEnd"/>
            <w:r w:rsidR="00D6177B">
              <w:rPr>
                <w:rFonts w:cstheme="minorHAnsi"/>
                <w:i/>
                <w:sz w:val="20"/>
              </w:rPr>
              <w:t xml:space="preserve"> elektrárny. </w:t>
            </w:r>
          </w:p>
          <w:p w14:paraId="303103B0" w14:textId="7C4B52C3" w:rsidR="00D12BD9" w:rsidRPr="000E094A" w:rsidRDefault="00D12BD9" w:rsidP="00D12B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0D0257D" w:rsidR="000E094A" w:rsidRDefault="00CA43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303F" w14:textId="4CEEA417" w:rsidR="00D12BD9" w:rsidRDefault="00D12BD9" w:rsidP="00D6177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Řešící část navazuje na výchozí poznatky</w:t>
            </w:r>
            <w:r w:rsidR="00D6177B">
              <w:rPr>
                <w:rFonts w:cstheme="minorHAnsi"/>
                <w:i/>
                <w:sz w:val="20"/>
              </w:rPr>
              <w:t xml:space="preserve"> z teoretické části související především s náklady a jejich kalkulací a také s výsledky předchozí analytické části. Je popsán proces sledování a řízení nákladů včetně podpůrného SW, dále pak vyhodnocení nákladů na konkrétní veřejnou budovu 14/15 ve Zlíně, předběžná a výsledná kalkulace nákladů, srovnání, shrnutí a závěrečná doporučení. </w:t>
            </w:r>
          </w:p>
          <w:p w14:paraId="08191F52" w14:textId="0644A9BB" w:rsidR="00D6177B" w:rsidRPr="000E094A" w:rsidRDefault="00D6177B" w:rsidP="00D617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619B39" w:rsidR="000E094A" w:rsidRDefault="00CA43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039B125" w:rsidR="004D378C" w:rsidRPr="008B781B" w:rsidRDefault="005670A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v práci je logicky provázaný, studentka používala odbornou terminologii, zdroje byly citovány podle požadované normy. Text byl doplněný vhodnými tabulkami, grafy.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70F3B5" w:rsidR="009C7318" w:rsidRDefault="00CA43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290E18A8" w:rsidR="009D67D5" w:rsidRPr="000E094A" w:rsidRDefault="00F71058" w:rsidP="005F463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Předkládaná bakalářská práce splňuje </w:t>
            </w:r>
            <w:r w:rsidR="006B6554">
              <w:rPr>
                <w:rFonts w:cstheme="minorHAnsi"/>
              </w:rPr>
              <w:t xml:space="preserve">požadavky na ni kladené. </w:t>
            </w:r>
            <w:r w:rsidR="00104809">
              <w:rPr>
                <w:rFonts w:cstheme="minorHAnsi"/>
              </w:rPr>
              <w:t>Studentka postupovala samostatně, systematicky zpracovala teorii a potřebná data. Z postupu prací je patrné, že studentka dané problematice rozumí, a to nejen teoreticky, ale také v praxi.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55ACC517" w:rsidR="005C4ACA" w:rsidRPr="00F71058" w:rsidRDefault="00F71058" w:rsidP="000607A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104809">
        <w:rPr>
          <w:rFonts w:cstheme="minorHAnsi"/>
        </w:rPr>
        <w:t>Která z navrhovaných opatření budou prakticky realizována? Např. bude zavedeny i systém evidence nákladů podle středisek?</w:t>
      </w:r>
    </w:p>
    <w:p w14:paraId="1991DEDB" w14:textId="6D597506" w:rsidR="005C4ACA" w:rsidRPr="005C4ACA" w:rsidRDefault="005C4ACA" w:rsidP="0043296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2468A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E372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E372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ACC71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E372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87E66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30D2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5F27A" w14:textId="77777777" w:rsidR="002F42C2" w:rsidRDefault="002F42C2" w:rsidP="00A40E93">
      <w:pPr>
        <w:spacing w:after="0" w:line="240" w:lineRule="auto"/>
      </w:pPr>
      <w:r>
        <w:separator/>
      </w:r>
    </w:p>
  </w:endnote>
  <w:endnote w:type="continuationSeparator" w:id="0">
    <w:p w14:paraId="6E6C06FB" w14:textId="77777777" w:rsidR="002F42C2" w:rsidRDefault="002F42C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FB1DE" w14:textId="77777777" w:rsidR="002F42C2" w:rsidRDefault="002F42C2" w:rsidP="00A40E93">
      <w:pPr>
        <w:spacing w:after="0" w:line="240" w:lineRule="auto"/>
      </w:pPr>
      <w:r>
        <w:separator/>
      </w:r>
    </w:p>
  </w:footnote>
  <w:footnote w:type="continuationSeparator" w:id="0">
    <w:p w14:paraId="1BDADD07" w14:textId="77777777" w:rsidR="002F42C2" w:rsidRDefault="002F42C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607AE"/>
    <w:rsid w:val="000E094A"/>
    <w:rsid w:val="00104809"/>
    <w:rsid w:val="00161121"/>
    <w:rsid w:val="00173FE7"/>
    <w:rsid w:val="001900AB"/>
    <w:rsid w:val="0024258E"/>
    <w:rsid w:val="002838AB"/>
    <w:rsid w:val="0029651C"/>
    <w:rsid w:val="002F42C2"/>
    <w:rsid w:val="00432961"/>
    <w:rsid w:val="004975EC"/>
    <w:rsid w:val="004D378C"/>
    <w:rsid w:val="005670A5"/>
    <w:rsid w:val="005C4ACA"/>
    <w:rsid w:val="005F463A"/>
    <w:rsid w:val="0067082B"/>
    <w:rsid w:val="00694399"/>
    <w:rsid w:val="00695A42"/>
    <w:rsid w:val="006B6554"/>
    <w:rsid w:val="0073639B"/>
    <w:rsid w:val="007553A6"/>
    <w:rsid w:val="008064B6"/>
    <w:rsid w:val="0085398A"/>
    <w:rsid w:val="008B781B"/>
    <w:rsid w:val="008E2072"/>
    <w:rsid w:val="009730D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35468"/>
    <w:rsid w:val="00B72D16"/>
    <w:rsid w:val="00BA16DD"/>
    <w:rsid w:val="00BE223C"/>
    <w:rsid w:val="00C51EFC"/>
    <w:rsid w:val="00CA34A9"/>
    <w:rsid w:val="00CA43D6"/>
    <w:rsid w:val="00CC4EC3"/>
    <w:rsid w:val="00CD12C3"/>
    <w:rsid w:val="00CD2078"/>
    <w:rsid w:val="00D12BD9"/>
    <w:rsid w:val="00D6177B"/>
    <w:rsid w:val="00DC7D52"/>
    <w:rsid w:val="00E22423"/>
    <w:rsid w:val="00EE3214"/>
    <w:rsid w:val="00EF0E28"/>
    <w:rsid w:val="00EF1720"/>
    <w:rsid w:val="00F065F1"/>
    <w:rsid w:val="00F71058"/>
    <w:rsid w:val="00F92059"/>
    <w:rsid w:val="00FC2852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3789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37892"/>
    <w:rsid w:val="00510546"/>
    <w:rsid w:val="00546BD1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aafbe5c352f6dc74147f63e21adf8f88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87e07adae6db39dedc667e96a9aeb2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8EE8-FBA9-4D17-82C8-A646AA0B4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D3DDD8F9-BC35-437B-B357-FD728649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2023-05-30T12:30:00Z</dcterms:created>
  <dcterms:modified xsi:type="dcterms:W3CDTF">2023-05-30T12:30:00Z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