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3A84C1A0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A44F7">
        <w:t>Jana Hlaváčová</w:t>
      </w:r>
    </w:p>
    <w:p w14:paraId="01DAD7B2" w14:textId="632ADE01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94E69">
        <w:rPr>
          <w:rFonts w:asciiTheme="minorHAnsi" w:hAnsiTheme="minorHAnsi" w:cstheme="minorHAnsi"/>
          <w:sz w:val="22"/>
          <w:szCs w:val="22"/>
        </w:rPr>
        <w:t>Ing. Karel Slinták, Ph.D.</w:t>
      </w:r>
    </w:p>
    <w:p w14:paraId="43917A2A" w14:textId="6B4D3F0C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A44F7">
        <w:t>Analýza faktorů ovlivňujících zákaznické chování na internetu</w:t>
      </w:r>
    </w:p>
    <w:p w14:paraId="3F08876F" w14:textId="4D9A36F3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94E69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690A714" w:rsidR="000E094A" w:rsidRDefault="00FC1C6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0104213A" w:rsidR="000E094A" w:rsidRPr="000E094A" w:rsidRDefault="00FC1C6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a metody jsou stanoveny v souladu se zadáním této bakalářské práce. Hlavní cíl práce reflektuje tematické zaměření práce. Metody jsou rovněž vhodně zvoleny vzhledem k zaměření práce.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058B0F3" w:rsidR="000E094A" w:rsidRDefault="00FB344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2E5CBD4A" w:rsidR="000E094A" w:rsidRPr="000E094A" w:rsidRDefault="00FB34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čerpá z vhodných domácích i zahraničních zdrojů a obsahuje popis teoretických východisek, které poskytují základní přehled o nákupním chování a faktorech, které mohou chování spotřebitelů ovlivnit.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showingPlcHdr/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5114D77" w:rsidR="000E094A" w:rsidRDefault="00974EA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1A5279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289A18E" w:rsidR="000E094A" w:rsidRPr="000E094A" w:rsidRDefault="0008179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Rozbor kombinuje kvantitativní a kvalitativní výzkum. Je zpracován na obstojné úrovni, avšak postrádám hlubší pohled na nákupní chování na internetu například formou srovnání dosažených výsledků s výsledky obdobných studií. Kvalitativní výzkum nemá stanovený výzkumný cíl a nejsou zdůvodněny zvolené kategorie spotřebitelů.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D53CBDD" w:rsidR="000E094A" w:rsidRDefault="002111A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28FCC553" w:rsidR="000E094A" w:rsidRPr="000E094A" w:rsidRDefault="00E53BA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Návrhy se opírají o zjištění z provedených výzkumů, nemají však zásadní/inovativní charakter.</w:t>
            </w:r>
            <w:r w:rsidR="00081791">
              <w:rPr>
                <w:rFonts w:cstheme="minorHAnsi"/>
              </w:rPr>
              <w:t xml:space="preserve"> Považuji je za příliš obecné bez praktického dopadu na provozovatele e-shopů v ČR.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98ACD40" w:rsidR="000E094A" w:rsidRDefault="00175C6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5401E035" w:rsidR="000E094A" w:rsidRPr="000E094A" w:rsidRDefault="00E53BA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Formální stránka práce je v pořádku, což platí pro strukturu práce i způsob citování.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6AF4849" w:rsidR="009C7318" w:rsidRDefault="00175C6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25E45B7E" w:rsidR="009D67D5" w:rsidRPr="000E094A" w:rsidRDefault="00E53BA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Celkově tuto práci hodnotím jako průměrnou. Schází mi v ní hlubší pohled na nákupní chování spotřebitelů, což se následně odráží v návrzích, které mají spíše obecný charakter bez zjevných praktických dopadů a doporučení, které by měly inovační potenciál pro provozovatele e-shopů.</w:t>
            </w: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4E3FFDB3" w14:textId="24E7A6E3" w:rsidR="00D142F0" w:rsidRDefault="00D142F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jste se rozhodla zaměřit na věkovou skupinu zákazníků 18-25 let?</w:t>
      </w:r>
    </w:p>
    <w:p w14:paraId="715FE631" w14:textId="63AAE316" w:rsidR="009C7318" w:rsidRDefault="00AA0B5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jste se v rámci kvalitativního výzkumu zaměřila na tři věkové typologie</w:t>
      </w:r>
      <w:r w:rsidR="002111A2">
        <w:rPr>
          <w:rFonts w:cstheme="minorHAnsi"/>
        </w:rPr>
        <w:t>? Co bylo cílem tohoto výzkumu?</w:t>
      </w:r>
    </w:p>
    <w:p w14:paraId="55DA52BC" w14:textId="47CB4237" w:rsidR="005C4ACA" w:rsidRDefault="00E53BA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by měl vypadat ideální e-shop pro skupinu zákazníků 18-25 let?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3B6D57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94E6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94E6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CF2DD96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94E69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2A6BBE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94E69">
            <w:rPr>
              <w:rFonts w:cstheme="minorHAnsi"/>
            </w:rPr>
            <w:t>29.05.2023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90680">
    <w:abstractNumId w:val="0"/>
  </w:num>
  <w:num w:numId="2" w16cid:durableId="6951824">
    <w:abstractNumId w:val="3"/>
  </w:num>
  <w:num w:numId="3" w16cid:durableId="2077166898">
    <w:abstractNumId w:val="2"/>
  </w:num>
  <w:num w:numId="4" w16cid:durableId="1819028062">
    <w:abstractNumId w:val="1"/>
  </w:num>
  <w:num w:numId="5" w16cid:durableId="816259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81791"/>
    <w:rsid w:val="000E094A"/>
    <w:rsid w:val="00173FE7"/>
    <w:rsid w:val="00175C64"/>
    <w:rsid w:val="001900AB"/>
    <w:rsid w:val="002111A2"/>
    <w:rsid w:val="0024258E"/>
    <w:rsid w:val="0029651C"/>
    <w:rsid w:val="004D378C"/>
    <w:rsid w:val="005C4ACA"/>
    <w:rsid w:val="0067082B"/>
    <w:rsid w:val="00694399"/>
    <w:rsid w:val="0073639B"/>
    <w:rsid w:val="007553A6"/>
    <w:rsid w:val="007A44F7"/>
    <w:rsid w:val="0085398A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A0B56"/>
    <w:rsid w:val="00AC1ADA"/>
    <w:rsid w:val="00B14451"/>
    <w:rsid w:val="00BA16DD"/>
    <w:rsid w:val="00CA34A9"/>
    <w:rsid w:val="00CD12C3"/>
    <w:rsid w:val="00D142F0"/>
    <w:rsid w:val="00DC7D52"/>
    <w:rsid w:val="00E22423"/>
    <w:rsid w:val="00E53BAB"/>
    <w:rsid w:val="00EF1720"/>
    <w:rsid w:val="00F92059"/>
    <w:rsid w:val="00F94E69"/>
    <w:rsid w:val="00FB344A"/>
    <w:rsid w:val="00FC1C65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3F5BA4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3F5BA4"/>
    <w:rsid w:val="00510546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91f26e49-f70c-446a-af9a-0186764ea1fa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581cfee2-c630-4554-92b2-68787b9159cf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570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Karel Slinták</cp:lastModifiedBy>
  <cp:revision>7</cp:revision>
  <cp:lastPrinted>2022-03-14T11:55:00Z</cp:lastPrinted>
  <dcterms:created xsi:type="dcterms:W3CDTF">2023-05-29T08:15:00Z</dcterms:created>
  <dcterms:modified xsi:type="dcterms:W3CDTF">2023-05-29T15:02:00Z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