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3E0D8E" w14:textId="2EA60937" w:rsidR="00CA34A9" w:rsidRPr="00DB74E1" w:rsidRDefault="00DB74E1" w:rsidP="0073639B">
      <w:pPr>
        <w:spacing w:after="0" w:line="240" w:lineRule="auto"/>
        <w:jc w:val="center"/>
        <w:rPr>
          <w:b/>
          <w:bCs/>
          <w:caps/>
          <w:sz w:val="32"/>
          <w:szCs w:val="32"/>
          <w:lang w:val="en-GB"/>
        </w:rPr>
      </w:pPr>
      <w:r w:rsidRPr="00DB74E1">
        <w:rPr>
          <w:b/>
          <w:bCs/>
          <w:caps/>
          <w:sz w:val="32"/>
          <w:szCs w:val="32"/>
          <w:lang w:val="en-GB"/>
        </w:rPr>
        <w:t>Master’s thesis reviewer’s report</w:t>
      </w:r>
    </w:p>
    <w:p w14:paraId="139ACEF7" w14:textId="77777777" w:rsidR="00A40E93" w:rsidRPr="00DB74E1" w:rsidRDefault="00A40E93" w:rsidP="00A40E93">
      <w:pPr>
        <w:pStyle w:val="Default"/>
        <w:rPr>
          <w:lang w:val="en-GB"/>
        </w:rPr>
      </w:pPr>
    </w:p>
    <w:p w14:paraId="26C3E92D" w14:textId="1646132B" w:rsidR="0073639B" w:rsidRPr="00DB74E1" w:rsidRDefault="00DB74E1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 w:rsidRPr="00DB74E1">
        <w:rPr>
          <w:rFonts w:asciiTheme="minorHAnsi" w:hAnsiTheme="minorHAnsi" w:cstheme="minorHAnsi"/>
          <w:sz w:val="22"/>
          <w:szCs w:val="22"/>
          <w:lang w:val="en-GB"/>
        </w:rPr>
        <w:t>Student</w:t>
      </w:r>
      <w:r>
        <w:rPr>
          <w:rFonts w:asciiTheme="minorHAnsi" w:hAnsiTheme="minorHAnsi" w:cstheme="minorHAnsi"/>
          <w:sz w:val="22"/>
          <w:szCs w:val="22"/>
          <w:lang w:val="en-GB"/>
        </w:rPr>
        <w:t>’s name</w:t>
      </w:r>
      <w:r w:rsidR="00A40E9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: </w:t>
      </w:r>
      <w:proofErr w:type="spellStart"/>
      <w:r w:rsidR="00F713AF" w:rsidRPr="00F713AF">
        <w:rPr>
          <w:rFonts w:asciiTheme="minorHAnsi" w:hAnsiTheme="minorHAnsi" w:cstheme="minorHAnsi"/>
          <w:sz w:val="22"/>
          <w:szCs w:val="22"/>
          <w:lang w:val="en-GB"/>
        </w:rPr>
        <w:t>Bc</w:t>
      </w:r>
      <w:proofErr w:type="spellEnd"/>
      <w:r w:rsidR="00F713AF" w:rsidRPr="00F713AF">
        <w:rPr>
          <w:rFonts w:asciiTheme="minorHAnsi" w:hAnsiTheme="minorHAnsi" w:cstheme="minorHAnsi"/>
          <w:sz w:val="22"/>
          <w:szCs w:val="22"/>
          <w:lang w:val="en-GB"/>
        </w:rPr>
        <w:t xml:space="preserve">. </w:t>
      </w:r>
      <w:proofErr w:type="spellStart"/>
      <w:r w:rsidR="00F713AF" w:rsidRPr="00F713AF">
        <w:rPr>
          <w:rFonts w:asciiTheme="minorHAnsi" w:hAnsiTheme="minorHAnsi" w:cstheme="minorHAnsi"/>
          <w:sz w:val="22"/>
          <w:szCs w:val="22"/>
          <w:lang w:val="en-GB"/>
        </w:rPr>
        <w:t>Štěpán</w:t>
      </w:r>
      <w:proofErr w:type="spellEnd"/>
      <w:r w:rsidR="00F713AF" w:rsidRPr="00F713AF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proofErr w:type="spellStart"/>
      <w:r w:rsidR="00F713AF" w:rsidRPr="00F713AF">
        <w:rPr>
          <w:rFonts w:asciiTheme="minorHAnsi" w:hAnsiTheme="minorHAnsi" w:cstheme="minorHAnsi"/>
          <w:sz w:val="22"/>
          <w:szCs w:val="22"/>
          <w:lang w:val="en-GB"/>
        </w:rPr>
        <w:t>Tichý</w:t>
      </w:r>
      <w:proofErr w:type="spellEnd"/>
    </w:p>
    <w:p w14:paraId="00D6BB86" w14:textId="522F2C78" w:rsidR="0073639B" w:rsidRPr="00DB74E1" w:rsidRDefault="008976A8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Master’s Thesis Reviewer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(</w:t>
      </w:r>
      <w:r>
        <w:rPr>
          <w:rFonts w:asciiTheme="minorHAnsi" w:hAnsiTheme="minorHAnsi" w:cstheme="minorHAnsi"/>
          <w:sz w:val="22"/>
          <w:szCs w:val="22"/>
          <w:lang w:val="en-GB"/>
        </w:rPr>
        <w:t>MT</w:t>
      </w:r>
      <w:r w:rsidR="007E17F3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): </w:t>
      </w:r>
      <w:r w:rsidR="0073639B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r w:rsidR="007E07E8">
        <w:rPr>
          <w:rFonts w:asciiTheme="minorHAnsi" w:hAnsiTheme="minorHAnsi" w:cstheme="minorHAnsi"/>
          <w:sz w:val="22"/>
          <w:szCs w:val="22"/>
          <w:lang w:val="en-GB"/>
        </w:rPr>
        <w:t>Ass</w:t>
      </w:r>
      <w:r w:rsidR="00C61D39">
        <w:rPr>
          <w:rFonts w:asciiTheme="minorHAnsi" w:hAnsiTheme="minorHAnsi" w:cstheme="minorHAnsi"/>
          <w:sz w:val="22"/>
          <w:szCs w:val="22"/>
          <w:lang w:val="en-GB"/>
        </w:rPr>
        <w:t>ociate Professor Miloslava Chovancová</w:t>
      </w:r>
    </w:p>
    <w:p w14:paraId="09E4DE65" w14:textId="1FFAB2F1" w:rsidR="0073639B" w:rsidRPr="00DB74E1" w:rsidRDefault="00DB74E1" w:rsidP="00F713AF">
      <w:pPr>
        <w:spacing w:after="0" w:line="240" w:lineRule="auto"/>
        <w:rPr>
          <w:rFonts w:cstheme="minorHAnsi"/>
          <w:lang w:val="en-GB"/>
        </w:rPr>
      </w:pPr>
      <w:r>
        <w:rPr>
          <w:rFonts w:cstheme="minorHAnsi"/>
          <w:lang w:val="en-GB"/>
        </w:rPr>
        <w:t>MT topic</w:t>
      </w:r>
      <w:r w:rsidR="0073639B" w:rsidRPr="00DB74E1">
        <w:rPr>
          <w:rFonts w:cstheme="minorHAnsi"/>
          <w:lang w:val="en-GB"/>
        </w:rPr>
        <w:t xml:space="preserve">: </w:t>
      </w:r>
      <w:r w:rsidR="00F713AF" w:rsidRPr="00F713AF">
        <w:rPr>
          <w:rFonts w:cstheme="minorHAnsi"/>
          <w:lang w:val="en-GB"/>
        </w:rPr>
        <w:t>Optimization of Quality Management System in a Company Producing Medical Devices</w:t>
      </w:r>
    </w:p>
    <w:p w14:paraId="35028D0F" w14:textId="57CF8FE2" w:rsidR="00A40E93" w:rsidRPr="00DB74E1" w:rsidRDefault="00DB74E1" w:rsidP="009C7318">
      <w:pPr>
        <w:pStyle w:val="Default"/>
        <w:spacing w:after="120"/>
        <w:rPr>
          <w:rFonts w:asciiTheme="minorHAnsi" w:hAnsiTheme="minorHAnsi" w:cstheme="minorHAnsi"/>
          <w:sz w:val="22"/>
          <w:szCs w:val="22"/>
          <w:lang w:val="en-GB"/>
        </w:rPr>
      </w:pPr>
      <w:r>
        <w:rPr>
          <w:rFonts w:asciiTheme="minorHAnsi" w:hAnsiTheme="minorHAnsi" w:cstheme="minorHAnsi"/>
          <w:sz w:val="22"/>
          <w:szCs w:val="22"/>
          <w:lang w:val="en-GB"/>
        </w:rPr>
        <w:t>Acad. year</w:t>
      </w:r>
      <w:r w:rsidR="00A40E93" w:rsidRPr="00DB74E1">
        <w:rPr>
          <w:rFonts w:asciiTheme="minorHAnsi" w:hAnsiTheme="minorHAnsi" w:cstheme="minorHAnsi"/>
          <w:sz w:val="22"/>
          <w:szCs w:val="22"/>
          <w:lang w:val="en-GB"/>
        </w:rPr>
        <w:t>:</w:t>
      </w:r>
      <w:r w:rsidR="0085398A" w:rsidRPr="00DB74E1">
        <w:rPr>
          <w:rFonts w:asciiTheme="minorHAnsi" w:hAnsiTheme="minorHAnsi" w:cstheme="minorHAnsi"/>
          <w:sz w:val="22"/>
          <w:szCs w:val="22"/>
          <w:lang w:val="en-GB"/>
        </w:rPr>
        <w:t xml:space="preserve"> </w:t>
      </w:r>
      <w:sdt>
        <w:sdtPr>
          <w:rPr>
            <w:rFonts w:asciiTheme="minorHAnsi" w:hAnsiTheme="minorHAnsi" w:cstheme="minorHAnsi"/>
            <w:sz w:val="22"/>
            <w:szCs w:val="22"/>
            <w:lang w:val="en-GB"/>
          </w:rPr>
          <w:alias w:val="ak. rok"/>
          <w:tag w:val="ak. rok"/>
          <w:id w:val="-1562085540"/>
          <w:lock w:val="sdtLocked"/>
          <w:placeholder>
            <w:docPart w:val="DefaultPlaceholder_-1854013438"/>
          </w:placeholder>
          <w:comboBox>
            <w:listItem w:value="Zvolte položku."/>
            <w:listItem w:displayText="2021/2022" w:value="2021/2022"/>
            <w:listItem w:displayText="2022/2023" w:value="2022/2023"/>
            <w:listItem w:displayText="2023/2024" w:value="2023/2024"/>
            <w:listItem w:displayText="2024/2025" w:value="2024/2025"/>
            <w:listItem w:displayText="2025/2026" w:value="2025/2026"/>
            <w:listItem w:displayText="2026/2027" w:value="2026/2027"/>
          </w:comboBox>
        </w:sdtPr>
        <w:sdtEndPr/>
        <w:sdtContent>
          <w:r w:rsidR="007E07E8">
            <w:rPr>
              <w:rFonts w:asciiTheme="minorHAnsi" w:hAnsiTheme="minorHAnsi" w:cstheme="minorHAnsi"/>
              <w:sz w:val="22"/>
              <w:szCs w:val="22"/>
              <w:lang w:val="en-GB"/>
            </w:rPr>
            <w:t>2022/2023</w:t>
          </w:r>
        </w:sdtContent>
      </w:sdt>
    </w:p>
    <w:p w14:paraId="4F696F62" w14:textId="77777777" w:rsidR="007E17F3" w:rsidRPr="00DB74E1" w:rsidRDefault="007E17F3" w:rsidP="007E17F3">
      <w:pPr>
        <w:pStyle w:val="Default"/>
        <w:rPr>
          <w:rFonts w:asciiTheme="minorHAnsi" w:hAnsiTheme="minorHAnsi" w:cstheme="minorHAnsi"/>
          <w:sz w:val="22"/>
          <w:szCs w:val="22"/>
          <w:lang w:val="en-GB"/>
        </w:rPr>
      </w:pPr>
    </w:p>
    <w:p w14:paraId="3CD89C0C" w14:textId="588F5402" w:rsidR="007E17F3" w:rsidRPr="00DB74E1" w:rsidRDefault="008976A8" w:rsidP="007E17F3">
      <w:pPr>
        <w:spacing w:after="0" w:line="240" w:lineRule="auto"/>
        <w:jc w:val="both"/>
        <w:rPr>
          <w:rFonts w:cstheme="minorHAnsi"/>
          <w:b/>
          <w:sz w:val="20"/>
          <w:lang w:val="en-GB"/>
        </w:rPr>
      </w:pPr>
      <w:r w:rsidRPr="008976A8">
        <w:rPr>
          <w:rFonts w:cstheme="minorHAnsi"/>
          <w:b/>
          <w:sz w:val="20"/>
          <w:lang w:val="en-GB"/>
        </w:rPr>
        <w:t>Notes on completing the report</w:t>
      </w:r>
      <w:r w:rsidR="007E17F3" w:rsidRPr="00DB74E1">
        <w:rPr>
          <w:rFonts w:cstheme="minorHAnsi"/>
          <w:b/>
          <w:sz w:val="20"/>
          <w:lang w:val="en-GB"/>
        </w:rPr>
        <w:t>:</w:t>
      </w:r>
    </w:p>
    <w:p w14:paraId="5CE7471C" w14:textId="2225E13A" w:rsidR="007E17F3" w:rsidRPr="00DB74E1" w:rsidRDefault="006B5888" w:rsidP="007E17F3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For the evaluation of each criterion, use the following scale</w:t>
      </w:r>
      <w:r w:rsidR="007E17F3" w:rsidRPr="00DB74E1">
        <w:rPr>
          <w:rFonts w:cstheme="minorHAnsi"/>
          <w:i/>
          <w:sz w:val="20"/>
          <w:lang w:val="en-GB"/>
        </w:rPr>
        <w:t xml:space="preserve">: </w:t>
      </w:r>
      <w:r w:rsidRPr="006B5888">
        <w:rPr>
          <w:rFonts w:cstheme="minorHAnsi"/>
          <w:i/>
          <w:sz w:val="20"/>
          <w:lang w:val="en-GB"/>
        </w:rPr>
        <w:t>A - fulfilled very well, significantly exceeds the requirements</w:t>
      </w:r>
      <w:r w:rsidR="007E17F3" w:rsidRPr="00DB74E1">
        <w:rPr>
          <w:rFonts w:cstheme="minorHAnsi"/>
          <w:i/>
          <w:sz w:val="20"/>
          <w:lang w:val="en-GB"/>
        </w:rPr>
        <w:t xml:space="preserve">; B – </w:t>
      </w:r>
      <w:r w:rsidR="00BF552D" w:rsidRPr="00BF552D">
        <w:rPr>
          <w:rFonts w:cstheme="minorHAnsi"/>
          <w:i/>
          <w:sz w:val="20"/>
          <w:lang w:val="en-GB"/>
        </w:rPr>
        <w:t>fulfilled with quality</w:t>
      </w:r>
      <w:r w:rsidR="007E17F3" w:rsidRPr="00DB74E1">
        <w:rPr>
          <w:rFonts w:cstheme="minorHAnsi"/>
          <w:i/>
          <w:sz w:val="20"/>
          <w:lang w:val="en-GB"/>
        </w:rPr>
        <w:t xml:space="preserve">; C – </w:t>
      </w:r>
      <w:r w:rsidR="00BF552D" w:rsidRPr="00BF552D">
        <w:rPr>
          <w:rFonts w:cstheme="minorHAnsi"/>
          <w:i/>
          <w:sz w:val="20"/>
          <w:lang w:val="en-GB"/>
        </w:rPr>
        <w:t>fulfilled without reservations</w:t>
      </w:r>
      <w:r w:rsidR="007E17F3" w:rsidRPr="00DB74E1">
        <w:rPr>
          <w:rFonts w:cstheme="minorHAnsi"/>
          <w:i/>
          <w:sz w:val="20"/>
          <w:lang w:val="en-GB"/>
        </w:rPr>
        <w:t xml:space="preserve">; D – </w:t>
      </w:r>
      <w:r w:rsidR="00BF552D" w:rsidRPr="00BF552D">
        <w:rPr>
          <w:rFonts w:cstheme="minorHAnsi"/>
          <w:i/>
          <w:sz w:val="20"/>
          <w:lang w:val="en-GB"/>
        </w:rPr>
        <w:t>fulfilled with minor deficiencies</w:t>
      </w:r>
      <w:r w:rsidR="007E17F3" w:rsidRPr="00DB74E1">
        <w:rPr>
          <w:rFonts w:cstheme="minorHAnsi"/>
          <w:i/>
          <w:sz w:val="20"/>
          <w:lang w:val="en-GB"/>
        </w:rPr>
        <w:t xml:space="preserve">; </w:t>
      </w:r>
      <w:r w:rsidR="00BF552D" w:rsidRPr="00BF552D">
        <w:rPr>
          <w:rFonts w:cstheme="minorHAnsi"/>
          <w:i/>
          <w:sz w:val="20"/>
          <w:lang w:val="en-GB"/>
        </w:rPr>
        <w:t xml:space="preserve">E - fulfilled but with significant </w:t>
      </w:r>
      <w:r w:rsidR="00BF552D">
        <w:rPr>
          <w:rFonts w:cstheme="minorHAnsi"/>
          <w:i/>
          <w:sz w:val="20"/>
          <w:lang w:val="en-GB"/>
        </w:rPr>
        <w:t>deficiencies</w:t>
      </w:r>
      <w:r w:rsidR="00BF552D" w:rsidRPr="00BF552D">
        <w:rPr>
          <w:rFonts w:cstheme="minorHAnsi"/>
          <w:i/>
          <w:sz w:val="20"/>
          <w:lang w:val="en-GB"/>
        </w:rPr>
        <w:t>; F - not fulfilled.</w:t>
      </w:r>
    </w:p>
    <w:p w14:paraId="279DC13B" w14:textId="31BD983B" w:rsidR="006B5888" w:rsidRDefault="006B5888" w:rsidP="006B588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If any criterion is graded F, the thesis must be evaluated as unsatisfactory overall, not meeting the criteria for the MT defence, and such a thesis cannot be recommended for</w:t>
      </w:r>
      <w:r w:rsidR="00E85F76">
        <w:rPr>
          <w:rFonts w:cstheme="minorHAnsi"/>
          <w:i/>
          <w:sz w:val="20"/>
          <w:lang w:val="en-GB"/>
        </w:rPr>
        <w:t xml:space="preserve"> the</w:t>
      </w:r>
      <w:r w:rsidRPr="006B5888">
        <w:rPr>
          <w:rFonts w:cstheme="minorHAnsi"/>
          <w:i/>
          <w:sz w:val="20"/>
          <w:lang w:val="en-GB"/>
        </w:rPr>
        <w:t xml:space="preserve"> defence</w:t>
      </w:r>
      <w:r w:rsidR="004B0A23">
        <w:rPr>
          <w:rFonts w:cstheme="minorHAnsi"/>
          <w:i/>
          <w:sz w:val="20"/>
          <w:lang w:val="en-GB"/>
        </w:rPr>
        <w:t>.</w:t>
      </w:r>
    </w:p>
    <w:p w14:paraId="5E246CB9" w14:textId="3A9401F8" w:rsidR="007E17F3" w:rsidRDefault="006B5888" w:rsidP="006B5888">
      <w:pPr>
        <w:pStyle w:val="Odstavecseseznamem"/>
        <w:numPr>
          <w:ilvl w:val="0"/>
          <w:numId w:val="5"/>
        </w:numPr>
        <w:spacing w:after="0" w:line="240" w:lineRule="auto"/>
        <w:ind w:left="284" w:hanging="284"/>
        <w:contextualSpacing w:val="0"/>
        <w:jc w:val="both"/>
        <w:rPr>
          <w:rFonts w:cstheme="minorHAnsi"/>
          <w:i/>
          <w:sz w:val="20"/>
          <w:lang w:val="en-GB"/>
        </w:rPr>
      </w:pPr>
      <w:r w:rsidRPr="006B5888">
        <w:rPr>
          <w:rFonts w:cstheme="minorHAnsi"/>
          <w:i/>
          <w:sz w:val="20"/>
          <w:lang w:val="en-GB"/>
        </w:rPr>
        <w:t>MT Reviewer</w:t>
      </w:r>
      <w:r w:rsidR="007E17F3" w:rsidRPr="006B5888">
        <w:rPr>
          <w:rFonts w:cstheme="minorHAnsi"/>
          <w:i/>
          <w:sz w:val="20"/>
          <w:lang w:val="en-GB"/>
        </w:rPr>
        <w:t xml:space="preserve"> </w:t>
      </w:r>
      <w:r w:rsidRPr="006B5888">
        <w:rPr>
          <w:rFonts w:cstheme="minorHAnsi"/>
          <w:i/>
          <w:sz w:val="20"/>
          <w:lang w:val="en-GB"/>
        </w:rPr>
        <w:t>must comment verbally on each evaluation criterion!</w:t>
      </w:r>
    </w:p>
    <w:p w14:paraId="5B1C57CA" w14:textId="77777777" w:rsidR="0058336E" w:rsidRPr="006B5888" w:rsidRDefault="0058336E" w:rsidP="0058336E">
      <w:pPr>
        <w:pStyle w:val="Odstavecseseznamem"/>
        <w:spacing w:after="0" w:line="240" w:lineRule="auto"/>
        <w:ind w:left="284"/>
        <w:contextualSpacing w:val="0"/>
        <w:jc w:val="both"/>
        <w:rPr>
          <w:rFonts w:cstheme="minorHAnsi"/>
          <w:i/>
          <w:sz w:val="20"/>
          <w:lang w:val="en-GB"/>
        </w:rPr>
      </w:pPr>
    </w:p>
    <w:p w14:paraId="2EA51542" w14:textId="7F3BD068" w:rsidR="00A40E93" w:rsidRPr="00DB74E1" w:rsidRDefault="00DB74E1" w:rsidP="0024258E">
      <w:pPr>
        <w:tabs>
          <w:tab w:val="right" w:pos="10206"/>
        </w:tabs>
        <w:spacing w:after="120" w:line="240" w:lineRule="auto"/>
        <w:ind w:left="142"/>
        <w:jc w:val="both"/>
        <w:rPr>
          <w:rFonts w:cstheme="minorHAnsi"/>
          <w:b/>
          <w:lang w:val="en-GB"/>
        </w:rPr>
      </w:pPr>
      <w:r>
        <w:rPr>
          <w:rFonts w:cstheme="minorHAnsi"/>
          <w:b/>
          <w:lang w:val="en-GB"/>
        </w:rPr>
        <w:t>Assessment criteria</w:t>
      </w:r>
      <w:r w:rsidR="00A40E93" w:rsidRPr="00DB74E1">
        <w:rPr>
          <w:rFonts w:cstheme="minorHAnsi"/>
          <w:b/>
          <w:lang w:val="en-GB"/>
        </w:rPr>
        <w:t xml:space="preserve">: </w:t>
      </w:r>
      <w:r w:rsidR="00A40E93" w:rsidRPr="00DB74E1">
        <w:rPr>
          <w:rFonts w:cstheme="minorHAnsi"/>
          <w:b/>
          <w:lang w:val="en-GB"/>
        </w:rPr>
        <w:tab/>
      </w:r>
      <w:r>
        <w:rPr>
          <w:rFonts w:cstheme="minorHAnsi"/>
          <w:b/>
          <w:lang w:val="en-GB"/>
        </w:rPr>
        <w:t>Assessment</w:t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DB74E1" w14:paraId="21107E0A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E501D4D" w14:textId="1AEE47E8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1</w:t>
            </w:r>
            <w:r w:rsidR="00DC7D52" w:rsidRPr="00DB74E1">
              <w:rPr>
                <w:rFonts w:cstheme="minorHAnsi"/>
                <w:b/>
                <w:lang w:val="en-GB"/>
              </w:rPr>
              <w:t>.</w:t>
            </w:r>
            <w:r w:rsidR="008976A8">
              <w:rPr>
                <w:rFonts w:cstheme="minorHAnsi"/>
                <w:b/>
                <w:lang w:val="en-GB"/>
              </w:rPr>
              <w:t xml:space="preserve"> </w:t>
            </w:r>
            <w:r w:rsidR="00F24D14">
              <w:rPr>
                <w:rFonts w:cstheme="minorHAnsi"/>
                <w:b/>
                <w:lang w:val="en-GB"/>
              </w:rPr>
              <w:t>Thesis Objectives and Methods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443071567"/>
            <w:lock w:val="sdtLocked"/>
            <w:placeholder>
              <w:docPart w:val="8E37C6EC87F646D58DCFFA9B9657C0C2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0280C4F4" w14:textId="1616797B" w:rsidR="000E094A" w:rsidRPr="00DB74E1" w:rsidRDefault="00F85A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DB74E1" w14:paraId="21BAF8BE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8F3EC2A" w14:textId="430E2765" w:rsidR="003133BF" w:rsidRPr="00E50EF5" w:rsidRDefault="003133BF" w:rsidP="007E17F3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lang w:val="en-GB"/>
              </w:rPr>
            </w:pPr>
            <w:r w:rsidRPr="00E50EF5">
              <w:rPr>
                <w:rFonts w:cstheme="minorHAnsi"/>
                <w:i/>
                <w:sz w:val="20"/>
                <w:lang w:val="en-GB"/>
              </w:rPr>
              <w:t xml:space="preserve">The </w:t>
            </w:r>
            <w:r w:rsidR="00E50EF5" w:rsidRPr="00E50EF5">
              <w:rPr>
                <w:rFonts w:cstheme="minorHAnsi"/>
                <w:i/>
                <w:sz w:val="20"/>
                <w:lang w:val="en-GB"/>
              </w:rPr>
              <w:t>M</w:t>
            </w:r>
            <w:r w:rsidRPr="00E50EF5">
              <w:rPr>
                <w:rFonts w:cstheme="minorHAnsi"/>
                <w:i/>
                <w:sz w:val="20"/>
                <w:lang w:val="en-GB"/>
              </w:rPr>
              <w:t xml:space="preserve">aster's </w:t>
            </w:r>
            <w:r w:rsidR="00E50EF5" w:rsidRPr="00E50EF5">
              <w:rPr>
                <w:rFonts w:cstheme="minorHAnsi"/>
                <w:i/>
                <w:sz w:val="20"/>
                <w:lang w:val="en-GB"/>
              </w:rPr>
              <w:t>T</w:t>
            </w:r>
            <w:r w:rsidRPr="00E50EF5">
              <w:rPr>
                <w:rFonts w:cstheme="minorHAnsi"/>
                <w:i/>
                <w:sz w:val="20"/>
                <w:lang w:val="en-GB"/>
              </w:rPr>
              <w:t xml:space="preserve">hesis is </w:t>
            </w:r>
            <w:r w:rsidR="00E50EF5" w:rsidRPr="00E50EF5">
              <w:rPr>
                <w:rFonts w:cstheme="minorHAnsi"/>
                <w:i/>
                <w:sz w:val="20"/>
                <w:lang w:val="en-GB"/>
              </w:rPr>
              <w:t>developed</w:t>
            </w:r>
            <w:r w:rsidRPr="00E50EF5">
              <w:rPr>
                <w:rFonts w:cstheme="minorHAnsi"/>
                <w:i/>
                <w:sz w:val="20"/>
                <w:lang w:val="en-GB"/>
              </w:rPr>
              <w:t xml:space="preserve"> in the scope of 98 pages of text and does not contain any appendix</w:t>
            </w:r>
            <w:r w:rsidR="00E50EF5" w:rsidRPr="00E50EF5">
              <w:rPr>
                <w:rFonts w:cstheme="minorHAnsi"/>
                <w:i/>
                <w:sz w:val="20"/>
                <w:lang w:val="en-GB"/>
              </w:rPr>
              <w:t>.</w:t>
            </w:r>
            <w:r w:rsidR="00E50EF5" w:rsidRPr="00E50EF5">
              <w:rPr>
                <w:i/>
              </w:rPr>
              <w:t xml:space="preserve"> </w:t>
            </w:r>
            <w:r w:rsidR="00E50EF5" w:rsidRPr="00E50EF5">
              <w:rPr>
                <w:rFonts w:cstheme="minorHAnsi"/>
                <w:i/>
                <w:sz w:val="20"/>
                <w:lang w:val="en-GB"/>
              </w:rPr>
              <w:t>The author set himself the main goal, which was the optimization of the quality management system in an organization that produces medical devices.</w:t>
            </w:r>
          </w:p>
          <w:p w14:paraId="308DC6CC" w14:textId="596E6CC2" w:rsidR="000E094A" w:rsidRPr="00E50EF5" w:rsidRDefault="00E50EF5" w:rsidP="00CD12C3">
            <w:pPr>
              <w:tabs>
                <w:tab w:val="right" w:pos="8789"/>
              </w:tabs>
              <w:jc w:val="both"/>
              <w:rPr>
                <w:rFonts w:cstheme="minorHAnsi"/>
                <w:i/>
                <w:lang w:val="en-GB"/>
              </w:rPr>
            </w:pPr>
            <w:r w:rsidRPr="00E50EF5">
              <w:rPr>
                <w:rFonts w:cstheme="minorHAnsi"/>
                <w:i/>
                <w:lang w:val="en-GB"/>
              </w:rPr>
              <w:t>Setting the goal corresponds to the topic of theses, and the chosen analytical methods are a suitable basis for their implementation</w:t>
            </w:r>
          </w:p>
          <w:p w14:paraId="7ED3E311" w14:textId="5F5C4BEB" w:rsidR="000E094A" w:rsidRPr="00DB74E1" w:rsidRDefault="000E094A" w:rsidP="00CD12C3">
            <w:pPr>
              <w:tabs>
                <w:tab w:val="right" w:pos="8789"/>
              </w:tabs>
              <w:jc w:val="both"/>
              <w:rPr>
                <w:rFonts w:cstheme="minorHAnsi"/>
                <w:lang w:val="en-GB"/>
              </w:rPr>
            </w:pPr>
          </w:p>
        </w:tc>
      </w:tr>
      <w:tr w:rsidR="000E094A" w:rsidRPr="00DB74E1" w14:paraId="085D0199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CE5445A" w14:textId="2309AD24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2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F24D14">
              <w:rPr>
                <w:rFonts w:cstheme="minorHAnsi"/>
                <w:b/>
                <w:lang w:val="en-GB"/>
              </w:rPr>
              <w:t>Theoretical Background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873226993"/>
            <w:lock w:val="sdtLocked"/>
            <w:placeholder>
              <w:docPart w:val="DFD0AC70DC9648E5B01493AD9D9BA66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27BF46F" w14:textId="4E33E5DB" w:rsidR="000E094A" w:rsidRPr="00DB74E1" w:rsidRDefault="00F85A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DB74E1" w14:paraId="7CB1743A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7B260597" w14:textId="45943B14" w:rsidR="000E094A" w:rsidRPr="00023B21" w:rsidRDefault="00023B21" w:rsidP="00E50EF5">
            <w:pPr>
              <w:tabs>
                <w:tab w:val="right" w:pos="8789"/>
              </w:tabs>
              <w:jc w:val="both"/>
              <w:rPr>
                <w:rFonts w:cstheme="minorHAnsi"/>
                <w:i/>
                <w:color w:val="0070C0"/>
                <w:sz w:val="20"/>
                <w:szCs w:val="20"/>
                <w:lang w:val="en-GB"/>
              </w:rPr>
            </w:pPr>
            <w:r>
              <w:rPr>
                <w:rFonts w:cstheme="minorHAnsi"/>
                <w:i/>
                <w:sz w:val="20"/>
                <w:szCs w:val="20"/>
                <w:lang w:val="en-GB"/>
              </w:rPr>
              <w:t>T</w:t>
            </w:r>
            <w:r w:rsidRPr="00023B21">
              <w:rPr>
                <w:rFonts w:cstheme="minorHAnsi"/>
                <w:i/>
                <w:sz w:val="20"/>
                <w:szCs w:val="20"/>
                <w:lang w:val="en-GB"/>
              </w:rPr>
              <w:t xml:space="preserve">he selected theoretical sources provide an overview of the issues addressed and are a suitable framework for subsequent </w:t>
            </w:r>
            <w:proofErr w:type="spellStart"/>
            <w:r w:rsidRPr="00023B21">
              <w:rPr>
                <w:rFonts w:cstheme="minorHAnsi"/>
                <w:i/>
                <w:sz w:val="20"/>
                <w:szCs w:val="20"/>
                <w:lang w:val="en-GB"/>
              </w:rPr>
              <w:t>analyzes</w:t>
            </w:r>
            <w:proofErr w:type="spellEnd"/>
            <w:r w:rsidRPr="00023B21">
              <w:rPr>
                <w:rFonts w:cstheme="minorHAnsi"/>
                <w:i/>
                <w:sz w:val="20"/>
                <w:szCs w:val="20"/>
                <w:lang w:val="en-GB"/>
              </w:rPr>
              <w:t xml:space="preserve"> to propose the optimization of the quality system management and its solution.</w:t>
            </w:r>
          </w:p>
        </w:tc>
      </w:tr>
      <w:tr w:rsidR="000E094A" w:rsidRPr="00DB74E1" w14:paraId="7CC523A4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EC4D75F" w14:textId="79DDF503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3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F24D14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Analysis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417240873"/>
            <w:lock w:val="sdtLocked"/>
            <w:placeholder>
              <w:docPart w:val="8CCEAEF291514F44A28C04510539725B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0872C8F" w14:textId="6D9DD685" w:rsidR="000E094A" w:rsidRPr="00DB74E1" w:rsidRDefault="00880F30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DB74E1" w14:paraId="63674396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303103B0" w14:textId="72038D0A" w:rsidR="003133BF" w:rsidRPr="00880F30" w:rsidRDefault="007261E8" w:rsidP="003133BF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  <w:lang w:val="en-GB"/>
              </w:rPr>
            </w:pPr>
            <w:r w:rsidRPr="007261E8">
              <w:rPr>
                <w:rFonts w:cstheme="minorHAnsi"/>
                <w:i/>
                <w:sz w:val="20"/>
                <w:szCs w:val="20"/>
                <w:lang w:val="en-GB"/>
              </w:rPr>
              <w:t>The author prepared a PESTLE analysis, Porter's analysis of five competitive forces, SWOT analysis, which is prepared based on the author's subjective point of view.</w:t>
            </w:r>
            <w:r w:rsidR="001524E5">
              <w:t xml:space="preserve"> </w:t>
            </w:r>
            <w:r w:rsidR="001524E5" w:rsidRPr="001524E5">
              <w:rPr>
                <w:rFonts w:cstheme="minorHAnsi"/>
                <w:i/>
                <w:sz w:val="20"/>
                <w:szCs w:val="20"/>
                <w:lang w:val="en-GB"/>
              </w:rPr>
              <w:t>Furthermore, the objectives of the QMS analysis and their existing analysis were described, as well as the specific GAP analysis, and were summarily evaluated as a starting point for the QMS system optimization project</w:t>
            </w:r>
            <w:r w:rsidR="00752631">
              <w:rPr>
                <w:rFonts w:cstheme="minorHAnsi"/>
                <w:i/>
                <w:sz w:val="20"/>
                <w:szCs w:val="20"/>
                <w:lang w:val="en-GB"/>
              </w:rPr>
              <w:t>.</w:t>
            </w:r>
          </w:p>
        </w:tc>
      </w:tr>
    </w:tbl>
    <w:p w14:paraId="530A7CCA" w14:textId="77777777" w:rsidR="0073639B" w:rsidRPr="00DB74E1" w:rsidRDefault="0073639B">
      <w:pPr>
        <w:rPr>
          <w:lang w:val="en-GB"/>
        </w:rPr>
      </w:pPr>
      <w:r w:rsidRPr="00DB74E1">
        <w:rPr>
          <w:lang w:val="en-GB"/>
        </w:rPr>
        <w:br w:type="page"/>
      </w: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0E094A" w:rsidRPr="00DB74E1" w14:paraId="6EF94138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7FA6175C" w14:textId="079936D5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lastRenderedPageBreak/>
              <w:t>4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Practical Application</w:t>
            </w:r>
            <w:r w:rsidR="000E094A" w:rsidRPr="00DB74E1">
              <w:rPr>
                <w:rFonts w:cstheme="minorHAnsi"/>
                <w:b/>
                <w:lang w:val="en-GB"/>
              </w:rPr>
              <w:t xml:space="preserve"> – </w:t>
            </w:r>
            <w:r w:rsidR="00F24D14">
              <w:rPr>
                <w:rFonts w:cstheme="minorHAnsi"/>
                <w:b/>
                <w:lang w:val="en-GB"/>
              </w:rPr>
              <w:t>P</w:t>
            </w:r>
            <w:r w:rsidR="00DB74E1">
              <w:rPr>
                <w:rFonts w:cstheme="minorHAnsi"/>
                <w:b/>
                <w:lang w:val="en-GB"/>
              </w:rPr>
              <w:t>roject</w:t>
            </w:r>
            <w:r w:rsidR="008E2072" w:rsidRPr="00DB74E1">
              <w:rPr>
                <w:rFonts w:cstheme="minorHAnsi"/>
                <w:b/>
                <w:lang w:val="en-GB"/>
              </w:rPr>
              <w:t xml:space="preserve">/ </w:t>
            </w:r>
            <w:r w:rsidR="00F24D14">
              <w:rPr>
                <w:rFonts w:cstheme="minorHAnsi"/>
                <w:b/>
                <w:lang w:val="en-GB"/>
              </w:rPr>
              <w:t>R</w:t>
            </w:r>
            <w:r w:rsidR="00DB74E1">
              <w:rPr>
                <w:rFonts w:cstheme="minorHAnsi"/>
                <w:b/>
                <w:lang w:val="en-GB"/>
              </w:rPr>
              <w:t>esearch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758673158"/>
            <w:lock w:val="sdtLocked"/>
            <w:placeholder>
              <w:docPart w:val="A97671054FD54CA0B3A42E3C70E984D3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21DB23CD" w14:textId="55A8D856" w:rsidR="000E094A" w:rsidRPr="00DB74E1" w:rsidRDefault="00F85A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DB74E1" w14:paraId="46D34A74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08191F52" w14:textId="1306B35D" w:rsidR="000E094A" w:rsidRPr="00E57BD1" w:rsidRDefault="00AB0C4E" w:rsidP="00AB0C4E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  <w:lang w:val="en-GB"/>
              </w:rPr>
            </w:pPr>
            <w:r w:rsidRPr="00E57BD1">
              <w:rPr>
                <w:rFonts w:cstheme="minorHAnsi"/>
                <w:i/>
                <w:sz w:val="20"/>
                <w:szCs w:val="20"/>
                <w:lang w:val="en-GB"/>
              </w:rPr>
              <w:t xml:space="preserve">Based on the </w:t>
            </w:r>
            <w:proofErr w:type="spellStart"/>
            <w:r w:rsidRPr="00E57BD1">
              <w:rPr>
                <w:rFonts w:cstheme="minorHAnsi"/>
                <w:i/>
                <w:sz w:val="20"/>
                <w:szCs w:val="20"/>
                <w:lang w:val="en-GB"/>
              </w:rPr>
              <w:t>analyzes</w:t>
            </w:r>
            <w:proofErr w:type="spellEnd"/>
            <w:r w:rsidRPr="00E57BD1">
              <w:rPr>
                <w:rFonts w:cstheme="minorHAnsi"/>
                <w:i/>
                <w:sz w:val="20"/>
                <w:szCs w:val="20"/>
                <w:lang w:val="en-GB"/>
              </w:rPr>
              <w:t xml:space="preserve"> carried out, corrections were proposed to optimize quality management. After detection of irregularities in quality management, their assessment was carried out and steps were proposed to resolve them</w:t>
            </w:r>
            <w:r w:rsidR="009D44A7" w:rsidRPr="00E57BD1">
              <w:rPr>
                <w:rFonts w:cstheme="minorHAnsi"/>
                <w:i/>
                <w:sz w:val="20"/>
                <w:szCs w:val="20"/>
                <w:lang w:val="en-GB"/>
              </w:rPr>
              <w:t>, successfully.</w:t>
            </w:r>
          </w:p>
        </w:tc>
      </w:tr>
      <w:tr w:rsidR="000E094A" w:rsidRPr="00DB74E1" w14:paraId="2B193882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32DC30CA" w14:textId="7B7784FF" w:rsidR="000E094A" w:rsidRPr="00DB74E1" w:rsidRDefault="007E17F3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 w:rsidRPr="00DB74E1">
              <w:rPr>
                <w:rFonts w:cstheme="minorHAnsi"/>
                <w:b/>
                <w:lang w:val="en-GB"/>
              </w:rPr>
              <w:t>5</w:t>
            </w:r>
            <w:r w:rsidR="00DC7D52" w:rsidRPr="00DB74E1">
              <w:rPr>
                <w:rFonts w:cstheme="minorHAnsi"/>
                <w:b/>
                <w:lang w:val="en-GB"/>
              </w:rPr>
              <w:t xml:space="preserve">. </w:t>
            </w:r>
            <w:r w:rsidR="00DB74E1">
              <w:rPr>
                <w:rFonts w:cstheme="minorHAnsi"/>
                <w:b/>
                <w:lang w:val="en-GB"/>
              </w:rPr>
              <w:t>Formal Layout</w:t>
            </w:r>
          </w:p>
        </w:tc>
        <w:sdt>
          <w:sdtPr>
            <w:rPr>
              <w:rFonts w:cstheme="minorHAnsi"/>
              <w:b/>
              <w:lang w:val="en-GB"/>
            </w:rPr>
            <w:alias w:val="hodnocení"/>
            <w:tag w:val="hodnocení"/>
            <w:id w:val="-1188371462"/>
            <w:lock w:val="sdtLocked"/>
            <w:placeholder>
              <w:docPart w:val="83A46AE5AC8D4446819AF8E174483514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44487765" w14:textId="5A750AC7" w:rsidR="000E094A" w:rsidRPr="00DB74E1" w:rsidRDefault="00F85A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0E094A" w:rsidRPr="00880F30" w14:paraId="06250AFF" w14:textId="77777777" w:rsidTr="0024258E"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CBFD397" w14:textId="2AD91370" w:rsidR="000E094A" w:rsidRPr="00880F30" w:rsidRDefault="00880F30" w:rsidP="00F85AA1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  <w:lang w:val="en-GB"/>
              </w:rPr>
            </w:pPr>
            <w:r w:rsidRPr="00880F30">
              <w:rPr>
                <w:rFonts w:cstheme="minorHAnsi"/>
                <w:i/>
                <w:sz w:val="20"/>
                <w:szCs w:val="20"/>
                <w:lang w:val="en-GB"/>
              </w:rPr>
              <w:t>No deficiencies were found in the formal page of the Master's Theses</w:t>
            </w:r>
          </w:p>
        </w:tc>
      </w:tr>
    </w:tbl>
    <w:p w14:paraId="56238285" w14:textId="2E2EFFBE" w:rsidR="000E094A" w:rsidRPr="00880F30" w:rsidRDefault="000E094A" w:rsidP="00A40E93">
      <w:pPr>
        <w:jc w:val="both"/>
        <w:rPr>
          <w:rFonts w:cstheme="minorHAnsi"/>
          <w:i/>
          <w:sz w:val="20"/>
          <w:szCs w:val="20"/>
          <w:lang w:val="en-GB"/>
        </w:rPr>
      </w:pPr>
    </w:p>
    <w:tbl>
      <w:tblPr>
        <w:tblStyle w:val="Mkatabulky"/>
        <w:tblW w:w="10475" w:type="dxa"/>
        <w:tblLook w:val="04A0" w:firstRow="1" w:lastRow="0" w:firstColumn="1" w:lastColumn="0" w:noHBand="0" w:noVBand="1"/>
      </w:tblPr>
      <w:tblGrid>
        <w:gridCol w:w="8774"/>
        <w:gridCol w:w="1701"/>
      </w:tblGrid>
      <w:tr w:rsidR="009C7318" w:rsidRPr="00DB74E1" w14:paraId="1C5A8E9B" w14:textId="77777777" w:rsidTr="00694399">
        <w:tc>
          <w:tcPr>
            <w:tcW w:w="8774" w:type="dxa"/>
            <w:tcBorders>
              <w:top w:val="single" w:sz="12" w:space="0" w:color="auto"/>
              <w:left w:val="single" w:sz="12" w:space="0" w:color="auto"/>
              <w:bottom w:val="single" w:sz="12" w:space="0" w:color="auto"/>
            </w:tcBorders>
          </w:tcPr>
          <w:p w14:paraId="180A4552" w14:textId="35D3B908" w:rsidR="009C7318" w:rsidRPr="00DB74E1" w:rsidRDefault="00DB74E1" w:rsidP="00CD12C3">
            <w:pPr>
              <w:tabs>
                <w:tab w:val="right" w:pos="8789"/>
              </w:tabs>
              <w:spacing w:after="120"/>
              <w:jc w:val="both"/>
              <w:rPr>
                <w:rFonts w:cstheme="minorHAnsi"/>
                <w:b/>
                <w:lang w:val="en-GB"/>
              </w:rPr>
            </w:pPr>
            <w:r>
              <w:rPr>
                <w:rFonts w:cstheme="minorHAnsi"/>
                <w:b/>
                <w:lang w:val="en-GB"/>
              </w:rPr>
              <w:t>Overall thesis assessment</w:t>
            </w:r>
            <w:r w:rsidR="009C7318" w:rsidRPr="00DB74E1">
              <w:rPr>
                <w:rFonts w:cstheme="minorHAnsi"/>
                <w:b/>
                <w:lang w:val="en-GB"/>
              </w:rPr>
              <w:t>*</w:t>
            </w:r>
          </w:p>
        </w:tc>
        <w:sdt>
          <w:sdtPr>
            <w:rPr>
              <w:rFonts w:cstheme="minorHAnsi"/>
              <w:b/>
              <w:lang w:val="en-GB"/>
            </w:rPr>
            <w:alias w:val="celkové hodnocení"/>
            <w:tag w:val="hodnocení"/>
            <w:id w:val="-1293132553"/>
            <w:lock w:val="sdtLocked"/>
            <w:placeholder>
              <w:docPart w:val="0479B14104A642328ADCE70401797609"/>
            </w:placeholder>
            <w:comboBox>
              <w:listItem w:displayText="A" w:value="A"/>
              <w:listItem w:displayText="B" w:value="B"/>
              <w:listItem w:displayText="C" w:value="C"/>
              <w:listItem w:displayText="D" w:value="D"/>
              <w:listItem w:displayText="E" w:value="E"/>
              <w:listItem w:displayText="F" w:value="F"/>
            </w:comboBox>
          </w:sdtPr>
          <w:sdtEndPr/>
          <w:sdtContent>
            <w:tc>
              <w:tcPr>
                <w:tcW w:w="1701" w:type="dxa"/>
                <w:tcBorders>
                  <w:top w:val="single" w:sz="12" w:space="0" w:color="auto"/>
                  <w:bottom w:val="single" w:sz="12" w:space="0" w:color="auto"/>
                  <w:right w:val="single" w:sz="12" w:space="0" w:color="auto"/>
                </w:tcBorders>
              </w:tcPr>
              <w:p w14:paraId="5D122677" w14:textId="47BAA622" w:rsidR="009C7318" w:rsidRPr="00DB74E1" w:rsidRDefault="00F85AA1" w:rsidP="00694399">
                <w:pPr>
                  <w:tabs>
                    <w:tab w:val="right" w:pos="8789"/>
                  </w:tabs>
                  <w:jc w:val="center"/>
                  <w:rPr>
                    <w:rFonts w:cstheme="minorHAnsi"/>
                    <w:b/>
                    <w:lang w:val="en-GB"/>
                  </w:rPr>
                </w:pPr>
                <w:r>
                  <w:rPr>
                    <w:rFonts w:cstheme="minorHAnsi"/>
                    <w:b/>
                    <w:lang w:val="en-GB"/>
                  </w:rPr>
                  <w:t>A</w:t>
                </w:r>
              </w:p>
            </w:tc>
          </w:sdtContent>
        </w:sdt>
      </w:tr>
      <w:tr w:rsidR="00D6308A" w:rsidRPr="00DB74E1" w14:paraId="045E2215" w14:textId="77777777" w:rsidTr="00D6308A">
        <w:trPr>
          <w:trHeight w:val="971"/>
        </w:trPr>
        <w:tc>
          <w:tcPr>
            <w:tcW w:w="10475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</w:tcPr>
          <w:p w14:paraId="165635E4" w14:textId="2DAF0D6E" w:rsidR="00D6308A" w:rsidRPr="00880F30" w:rsidRDefault="00880F30" w:rsidP="00AF31F5">
            <w:pPr>
              <w:tabs>
                <w:tab w:val="right" w:pos="8789"/>
              </w:tabs>
              <w:jc w:val="both"/>
              <w:rPr>
                <w:rFonts w:cstheme="minorHAnsi"/>
                <w:i/>
                <w:sz w:val="20"/>
                <w:szCs w:val="20"/>
                <w:lang w:val="en-GB"/>
              </w:rPr>
            </w:pPr>
            <w:bookmarkStart w:id="0" w:name="_Hlk98164743"/>
            <w:r w:rsidRPr="00880F30">
              <w:rPr>
                <w:rFonts w:cstheme="minorHAnsi"/>
                <w:i/>
                <w:sz w:val="20"/>
                <w:szCs w:val="20"/>
                <w:lang w:val="en-GB"/>
              </w:rPr>
              <w:t>Overall, the work meets the requirements set for a Master's Thesis, and their processing testifies to the author's qualifications in this field.</w:t>
            </w:r>
          </w:p>
        </w:tc>
      </w:tr>
    </w:tbl>
    <w:bookmarkEnd w:id="0"/>
    <w:p w14:paraId="5C15DC76" w14:textId="67313DAA" w:rsidR="009C7318" w:rsidRPr="00DB74E1" w:rsidRDefault="009C7318" w:rsidP="009C7318">
      <w:pPr>
        <w:jc w:val="both"/>
        <w:rPr>
          <w:rFonts w:cstheme="minorHAnsi"/>
          <w:i/>
          <w:sz w:val="16"/>
          <w:lang w:val="en-GB"/>
        </w:rPr>
      </w:pPr>
      <w:r w:rsidRPr="00DB74E1">
        <w:rPr>
          <w:rFonts w:cstheme="minorHAnsi"/>
          <w:i/>
          <w:sz w:val="18"/>
          <w:lang w:val="en-GB"/>
        </w:rPr>
        <w:t>*</w:t>
      </w:r>
      <w:r w:rsidRPr="00DB74E1">
        <w:rPr>
          <w:i/>
          <w:sz w:val="18"/>
          <w:lang w:val="en-GB"/>
        </w:rPr>
        <w:t xml:space="preserve"> </w:t>
      </w:r>
      <w:r w:rsidR="008976A8" w:rsidRPr="008976A8">
        <w:rPr>
          <w:i/>
          <w:sz w:val="18"/>
          <w:lang w:val="en-GB"/>
        </w:rPr>
        <w:t>The final grade is not an arithmetic average of the individual criteria for assessing the thesis</w:t>
      </w:r>
      <w:r w:rsidRPr="00DB74E1">
        <w:rPr>
          <w:i/>
          <w:sz w:val="18"/>
          <w:lang w:val="en-GB"/>
        </w:rPr>
        <w:t>.</w:t>
      </w:r>
    </w:p>
    <w:p w14:paraId="00B15EF1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240E8692" w14:textId="213FC584" w:rsidR="009C7318" w:rsidRPr="00DB74E1" w:rsidRDefault="00DB74E1" w:rsidP="00DC7D52">
      <w:pPr>
        <w:spacing w:after="120" w:line="240" w:lineRule="auto"/>
        <w:jc w:val="both"/>
        <w:rPr>
          <w:sz w:val="23"/>
          <w:szCs w:val="23"/>
          <w:lang w:val="en-GB"/>
        </w:rPr>
      </w:pPr>
      <w:r>
        <w:rPr>
          <w:rFonts w:cstheme="minorHAnsi"/>
          <w:b/>
          <w:lang w:val="en-GB"/>
        </w:rPr>
        <w:t>Questions for the defence</w:t>
      </w:r>
      <w:r w:rsidR="007E17F3" w:rsidRPr="00DB74E1">
        <w:rPr>
          <w:rFonts w:cstheme="minorHAnsi"/>
          <w:b/>
          <w:lang w:val="en-GB"/>
        </w:rPr>
        <w:t>:</w:t>
      </w:r>
    </w:p>
    <w:p w14:paraId="55DA52BC" w14:textId="30A3C1B4" w:rsidR="005C4ACA" w:rsidRDefault="00880F30" w:rsidP="00880F30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cstheme="minorHAnsi"/>
          <w:i/>
          <w:sz w:val="20"/>
          <w:szCs w:val="20"/>
          <w:lang w:val="en-GB"/>
        </w:rPr>
      </w:pPr>
      <w:r w:rsidRPr="00880F30">
        <w:rPr>
          <w:rFonts w:cstheme="minorHAnsi"/>
          <w:i/>
          <w:sz w:val="20"/>
          <w:szCs w:val="20"/>
          <w:lang w:val="en-GB"/>
        </w:rPr>
        <w:t>On pages 55 and 56 you present a SWOT analysis.</w:t>
      </w:r>
      <w:r w:rsidRPr="00880F30">
        <w:rPr>
          <w:i/>
          <w:sz w:val="20"/>
          <w:szCs w:val="20"/>
        </w:rPr>
        <w:t xml:space="preserve"> </w:t>
      </w:r>
      <w:r w:rsidRPr="00880F30">
        <w:rPr>
          <w:rFonts w:cstheme="minorHAnsi"/>
          <w:i/>
          <w:sz w:val="20"/>
          <w:szCs w:val="20"/>
          <w:lang w:val="en-GB"/>
        </w:rPr>
        <w:t xml:space="preserve">Can you please explain, why </w:t>
      </w:r>
      <w:r w:rsidR="00CB4B3D">
        <w:rPr>
          <w:rFonts w:cstheme="minorHAnsi"/>
          <w:i/>
          <w:sz w:val="20"/>
          <w:szCs w:val="20"/>
          <w:lang w:val="en-GB"/>
        </w:rPr>
        <w:t xml:space="preserve">have </w:t>
      </w:r>
      <w:r w:rsidRPr="00880F30">
        <w:rPr>
          <w:rFonts w:cstheme="minorHAnsi"/>
          <w:i/>
          <w:sz w:val="20"/>
          <w:szCs w:val="20"/>
          <w:lang w:val="en-GB"/>
        </w:rPr>
        <w:t xml:space="preserve">you </w:t>
      </w:r>
      <w:proofErr w:type="gramStart"/>
      <w:r w:rsidRPr="00880F30">
        <w:rPr>
          <w:rFonts w:cstheme="minorHAnsi"/>
          <w:i/>
          <w:sz w:val="20"/>
          <w:szCs w:val="20"/>
          <w:lang w:val="en-GB"/>
        </w:rPr>
        <w:t>include</w:t>
      </w:r>
      <w:proofErr w:type="gramEnd"/>
      <w:r w:rsidR="00CB4B3D">
        <w:rPr>
          <w:rFonts w:cstheme="minorHAnsi"/>
          <w:i/>
          <w:sz w:val="20"/>
          <w:szCs w:val="20"/>
          <w:lang w:val="en-GB"/>
        </w:rPr>
        <w:t xml:space="preserve"> an</w:t>
      </w:r>
      <w:r w:rsidRPr="00880F30">
        <w:rPr>
          <w:rFonts w:cstheme="minorHAnsi"/>
          <w:i/>
          <w:sz w:val="20"/>
          <w:szCs w:val="20"/>
          <w:lang w:val="en-GB"/>
        </w:rPr>
        <w:t xml:space="preserve"> expansion into the German and French markets among the Opportunities?</w:t>
      </w:r>
    </w:p>
    <w:p w14:paraId="45CDA304" w14:textId="34D8CB38" w:rsidR="00CA11A1" w:rsidRPr="00880F30" w:rsidRDefault="00CA11A1" w:rsidP="00880F30">
      <w:pPr>
        <w:pStyle w:val="Odstavecseseznamem"/>
        <w:numPr>
          <w:ilvl w:val="0"/>
          <w:numId w:val="7"/>
        </w:numPr>
        <w:spacing w:after="120" w:line="240" w:lineRule="auto"/>
        <w:jc w:val="both"/>
        <w:rPr>
          <w:rFonts w:cstheme="minorHAnsi"/>
          <w:i/>
          <w:sz w:val="20"/>
          <w:szCs w:val="20"/>
          <w:lang w:val="en-GB"/>
        </w:rPr>
      </w:pPr>
      <w:r w:rsidRPr="00CA11A1">
        <w:rPr>
          <w:rFonts w:cstheme="minorHAnsi"/>
          <w:i/>
          <w:sz w:val="20"/>
          <w:szCs w:val="20"/>
          <w:lang w:val="en-GB"/>
        </w:rPr>
        <w:t>How would you compile a measurable SWOT analysis?</w:t>
      </w:r>
    </w:p>
    <w:p w14:paraId="49378C37" w14:textId="0A26008C" w:rsidR="00752631" w:rsidRPr="00880F30" w:rsidRDefault="00752631" w:rsidP="00880F30">
      <w:pPr>
        <w:spacing w:after="120" w:line="240" w:lineRule="auto"/>
        <w:jc w:val="both"/>
        <w:rPr>
          <w:rFonts w:cstheme="minorHAnsi"/>
          <w:color w:val="0070C0"/>
          <w:lang w:val="en-GB"/>
        </w:rPr>
      </w:pPr>
    </w:p>
    <w:p w14:paraId="3128B4D1" w14:textId="77777777" w:rsidR="0085398A" w:rsidRPr="00DB74E1" w:rsidRDefault="0085398A" w:rsidP="00A40E93">
      <w:pPr>
        <w:jc w:val="both"/>
        <w:rPr>
          <w:rFonts w:cstheme="minorHAnsi"/>
          <w:lang w:val="en-GB"/>
        </w:rPr>
      </w:pPr>
    </w:p>
    <w:p w14:paraId="5C89816B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4E3072FA" w14:textId="6F2A9A66" w:rsidR="009C7318" w:rsidRPr="00DB74E1" w:rsidRDefault="00DB74E1" w:rsidP="00DC7D52">
      <w:pPr>
        <w:spacing w:after="120" w:line="240" w:lineRule="auto"/>
        <w:jc w:val="both"/>
        <w:rPr>
          <w:lang w:val="en-GB"/>
        </w:rPr>
      </w:pP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splnění kritérií"/>
          <w:tag w:val="splnění kritérií"/>
          <w:id w:val="-449550057"/>
          <w:lock w:val="sdtLocked"/>
          <w:placeholder>
            <w:docPart w:val="F7AC3614642C4862975AFFE42BECD5F1"/>
          </w:placeholder>
          <w:comboBox>
            <w:listItem w:displayText="fulfils" w:value="fulfils"/>
            <w:listItem w:displayText="does not fulfil" w:value="does not fulfil"/>
          </w:comboBox>
        </w:sdtPr>
        <w:sdtEndPr/>
        <w:sdtContent>
          <w:r w:rsidR="007E07E8">
            <w:rPr>
              <w:rFonts w:cstheme="minorHAnsi"/>
              <w:b/>
              <w:lang w:val="en-GB"/>
            </w:rPr>
            <w:t>fulfils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the criteria for the defence of the MT</w:t>
      </w:r>
      <w:r w:rsidR="009C7318" w:rsidRPr="00DB74E1">
        <w:rPr>
          <w:lang w:val="en-GB"/>
        </w:rPr>
        <w:t xml:space="preserve">. </w:t>
      </w:r>
      <w:r>
        <w:rPr>
          <w:lang w:val="en-GB"/>
        </w:rPr>
        <w:t>The thesis</w:t>
      </w:r>
      <w:r w:rsidR="009C7318" w:rsidRPr="00DB74E1">
        <w:rPr>
          <w:lang w:val="en-GB"/>
        </w:rPr>
        <w:t xml:space="preserve"> </w:t>
      </w:r>
      <w:sdt>
        <w:sdtPr>
          <w:rPr>
            <w:rFonts w:cstheme="minorHAnsi"/>
            <w:b/>
            <w:lang w:val="en-GB"/>
          </w:rPr>
          <w:alias w:val="doporučení k obhajobě"/>
          <w:tag w:val="doporučení k obhajobě"/>
          <w:id w:val="-989319400"/>
          <w:lock w:val="sdtLocked"/>
          <w:placeholder>
            <w:docPart w:val="4F52C4C2662347F09CB140990B74E990"/>
          </w:placeholder>
          <w:comboBox>
            <w:listItem w:displayText="is recommended" w:value="is recommended"/>
            <w:listItem w:displayText="is not recommended" w:value="is not recommended"/>
          </w:comboBox>
        </w:sdtPr>
        <w:sdtEndPr/>
        <w:sdtContent>
          <w:r w:rsidR="007E07E8">
            <w:rPr>
              <w:rFonts w:cstheme="minorHAnsi"/>
              <w:b/>
              <w:lang w:val="en-GB"/>
            </w:rPr>
            <w:t>is recommended</w:t>
          </w:r>
        </w:sdtContent>
      </w:sdt>
      <w:r w:rsidR="009C7318" w:rsidRPr="00DB74E1">
        <w:rPr>
          <w:lang w:val="en-GB"/>
        </w:rPr>
        <w:t xml:space="preserve"> </w:t>
      </w:r>
      <w:r>
        <w:rPr>
          <w:lang w:val="en-GB"/>
        </w:rPr>
        <w:t>for the defence</w:t>
      </w:r>
      <w:r w:rsidR="009C7318" w:rsidRPr="00DB74E1">
        <w:rPr>
          <w:lang w:val="en-GB"/>
        </w:rPr>
        <w:t>.</w:t>
      </w:r>
      <w:r w:rsidR="00CD12C3" w:rsidRPr="00DB74E1">
        <w:rPr>
          <w:lang w:val="en-GB"/>
        </w:rPr>
        <w:t xml:space="preserve"> </w:t>
      </w:r>
    </w:p>
    <w:p w14:paraId="019B42D4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336D8C52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61C6ACF4" w14:textId="77777777" w:rsidR="0024258E" w:rsidRPr="00DB74E1" w:rsidRDefault="0024258E" w:rsidP="00A40E93">
      <w:pPr>
        <w:jc w:val="both"/>
        <w:rPr>
          <w:rFonts w:cstheme="minorHAnsi"/>
          <w:lang w:val="en-GB"/>
        </w:rPr>
      </w:pPr>
    </w:p>
    <w:p w14:paraId="3C1CAAE4" w14:textId="2D8D6426" w:rsidR="0085398A" w:rsidRPr="00DB74E1" w:rsidRDefault="00DB74E1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>
        <w:rPr>
          <w:rFonts w:cstheme="minorHAnsi"/>
          <w:lang w:val="en-GB"/>
        </w:rPr>
        <w:t>Date</w:t>
      </w:r>
      <w:r w:rsidR="0085398A" w:rsidRPr="00DB74E1">
        <w:rPr>
          <w:rFonts w:cstheme="minorHAnsi"/>
          <w:lang w:val="en-GB"/>
        </w:rPr>
        <w:t xml:space="preserve"> </w:t>
      </w:r>
      <w:sdt>
        <w:sdtPr>
          <w:rPr>
            <w:rFonts w:cstheme="minorHAnsi"/>
            <w:lang w:val="en-GB"/>
          </w:rPr>
          <w:alias w:val="datum"/>
          <w:tag w:val="datum"/>
          <w:id w:val="-2115436557"/>
          <w:lock w:val="sdtLocked"/>
          <w:placeholder>
            <w:docPart w:val="DefaultPlaceholder_-1854013437"/>
          </w:placeholder>
          <w:date w:fullDate="2023-05-19T00:00:00Z">
            <w:dateFormat w:val="dd.MM.yyyy"/>
            <w:lid w:val="cs-CZ"/>
            <w:storeMappedDataAs w:val="dateTime"/>
            <w:calendar w:val="gregorian"/>
          </w:date>
        </w:sdtPr>
        <w:sdtEndPr/>
        <w:sdtContent>
          <w:r w:rsidR="006263F8">
            <w:rPr>
              <w:rFonts w:cstheme="minorHAnsi"/>
            </w:rPr>
            <w:t>19.05.2023</w:t>
          </w:r>
        </w:sdtContent>
      </w:sdt>
      <w:r w:rsidR="0085398A" w:rsidRPr="00DB74E1">
        <w:rPr>
          <w:rFonts w:cstheme="minorHAnsi"/>
          <w:lang w:val="en-GB"/>
        </w:rPr>
        <w:tab/>
      </w:r>
    </w:p>
    <w:p w14:paraId="73443A4F" w14:textId="10B6CA56" w:rsidR="009C7318" w:rsidRPr="00DB74E1" w:rsidRDefault="0085398A" w:rsidP="0085398A">
      <w:pPr>
        <w:tabs>
          <w:tab w:val="center" w:pos="8505"/>
        </w:tabs>
        <w:jc w:val="both"/>
        <w:rPr>
          <w:rFonts w:cstheme="minorHAnsi"/>
          <w:lang w:val="en-GB"/>
        </w:rPr>
      </w:pPr>
      <w:r w:rsidRPr="00DB74E1">
        <w:rPr>
          <w:rFonts w:cstheme="minorHAnsi"/>
          <w:lang w:val="en-GB"/>
        </w:rPr>
        <w:tab/>
      </w:r>
      <w:r w:rsidR="00DB74E1">
        <w:rPr>
          <w:rFonts w:cstheme="minorHAnsi"/>
          <w:lang w:val="en-GB"/>
        </w:rPr>
        <w:t xml:space="preserve">Signature of MT </w:t>
      </w:r>
      <w:r w:rsidR="008976A8">
        <w:rPr>
          <w:rFonts w:cstheme="minorHAnsi"/>
          <w:lang w:val="en-GB"/>
        </w:rPr>
        <w:t>R</w:t>
      </w:r>
      <w:r w:rsidR="00DB74E1">
        <w:rPr>
          <w:rFonts w:cstheme="minorHAnsi"/>
          <w:lang w:val="en-GB"/>
        </w:rPr>
        <w:t>eviewer</w:t>
      </w:r>
    </w:p>
    <w:sectPr w:rsidR="009C7318" w:rsidRPr="00DB74E1" w:rsidSect="0024258E">
      <w:headerReference w:type="default" r:id="rId10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253C8F38" w14:textId="77777777" w:rsidR="007A73AA" w:rsidRDefault="007A73AA" w:rsidP="00A40E93">
      <w:pPr>
        <w:spacing w:after="0" w:line="240" w:lineRule="auto"/>
      </w:pPr>
      <w:r>
        <w:separator/>
      </w:r>
    </w:p>
  </w:endnote>
  <w:endnote w:type="continuationSeparator" w:id="0">
    <w:p w14:paraId="3967090B" w14:textId="77777777" w:rsidR="007A73AA" w:rsidRDefault="007A73AA" w:rsidP="00A40E9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0AD08FEC" w14:textId="77777777" w:rsidR="007A73AA" w:rsidRDefault="007A73AA" w:rsidP="00A40E93">
      <w:pPr>
        <w:spacing w:after="0" w:line="240" w:lineRule="auto"/>
      </w:pPr>
      <w:r>
        <w:separator/>
      </w:r>
    </w:p>
  </w:footnote>
  <w:footnote w:type="continuationSeparator" w:id="0">
    <w:p w14:paraId="456D2869" w14:textId="77777777" w:rsidR="007A73AA" w:rsidRDefault="007A73AA" w:rsidP="00A40E93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34511BC" w14:textId="47F43EE0" w:rsidR="00CD12C3" w:rsidRDefault="00456C0E" w:rsidP="00A40E93">
    <w:pPr>
      <w:pStyle w:val="Zhlav"/>
      <w:jc w:val="center"/>
    </w:pPr>
    <w:r>
      <w:rPr>
        <w:noProof/>
      </w:rPr>
      <w:drawing>
        <wp:inline distT="0" distB="0" distL="0" distR="0" wp14:anchorId="1858F71A" wp14:editId="45D46DAA">
          <wp:extent cx="3038475" cy="698652"/>
          <wp:effectExtent l="0" t="0" r="0" b="6350"/>
          <wp:docPr id="1" name="Obrázek 1" descr="https://vizual.utb.cz/fame/fame-full400en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https://vizual.utb.cz/fame/fame-full400en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00354" cy="71288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026E9"/>
    <w:multiLevelType w:val="hybridMultilevel"/>
    <w:tmpl w:val="D0DC32B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AEB4095"/>
    <w:multiLevelType w:val="hybridMultilevel"/>
    <w:tmpl w:val="FD5E9D6C"/>
    <w:lvl w:ilvl="0" w:tplc="A240E28E"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HAnsi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CEB63EA"/>
    <w:multiLevelType w:val="hybridMultilevel"/>
    <w:tmpl w:val="BECC5380"/>
    <w:lvl w:ilvl="0" w:tplc="0405000F">
      <w:start w:val="1"/>
      <w:numFmt w:val="decimal"/>
      <w:lvlText w:val="%1."/>
      <w:lvlJc w:val="left"/>
      <w:pPr>
        <w:ind w:left="360" w:hanging="360"/>
      </w:p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2DB8311D"/>
    <w:multiLevelType w:val="hybridMultilevel"/>
    <w:tmpl w:val="B2BA249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F861087"/>
    <w:multiLevelType w:val="hybridMultilevel"/>
    <w:tmpl w:val="8F60DB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AF53C7B"/>
    <w:multiLevelType w:val="hybridMultilevel"/>
    <w:tmpl w:val="EB3ABD2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FD12CE1"/>
    <w:multiLevelType w:val="hybridMultilevel"/>
    <w:tmpl w:val="D09A5E26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2"/>
  </w:num>
  <w:num w:numId="5">
    <w:abstractNumId w:val="5"/>
  </w:num>
  <w:num w:numId="6">
    <w:abstractNumId w:val="6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47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ayNDa3NDM2NTaxMDKxNLFU0lEKTi0uzszPAykwrAUAJM4L5ywAAAA="/>
  </w:docVars>
  <w:rsids>
    <w:rsidRoot w:val="00BA16DD"/>
    <w:rsid w:val="00023B21"/>
    <w:rsid w:val="00030254"/>
    <w:rsid w:val="000C0458"/>
    <w:rsid w:val="000E094A"/>
    <w:rsid w:val="001139A2"/>
    <w:rsid w:val="00144F5B"/>
    <w:rsid w:val="001524E5"/>
    <w:rsid w:val="001F2B72"/>
    <w:rsid w:val="0024258E"/>
    <w:rsid w:val="00242666"/>
    <w:rsid w:val="0029651C"/>
    <w:rsid w:val="00296D25"/>
    <w:rsid w:val="002C5ED6"/>
    <w:rsid w:val="002F1634"/>
    <w:rsid w:val="00305D70"/>
    <w:rsid w:val="003133BF"/>
    <w:rsid w:val="004054A1"/>
    <w:rsid w:val="00456C0E"/>
    <w:rsid w:val="00463B17"/>
    <w:rsid w:val="004B0A23"/>
    <w:rsid w:val="004B5A2B"/>
    <w:rsid w:val="004D378C"/>
    <w:rsid w:val="00577669"/>
    <w:rsid w:val="0058336E"/>
    <w:rsid w:val="005C4ACA"/>
    <w:rsid w:val="006263F8"/>
    <w:rsid w:val="0067082B"/>
    <w:rsid w:val="00694399"/>
    <w:rsid w:val="006B5888"/>
    <w:rsid w:val="00716B71"/>
    <w:rsid w:val="007261E8"/>
    <w:rsid w:val="00735915"/>
    <w:rsid w:val="0073639B"/>
    <w:rsid w:val="00752631"/>
    <w:rsid w:val="007539AC"/>
    <w:rsid w:val="007553A6"/>
    <w:rsid w:val="00786664"/>
    <w:rsid w:val="007A73AA"/>
    <w:rsid w:val="007E07E8"/>
    <w:rsid w:val="007E17F3"/>
    <w:rsid w:val="007F68D9"/>
    <w:rsid w:val="00826128"/>
    <w:rsid w:val="00832933"/>
    <w:rsid w:val="0085398A"/>
    <w:rsid w:val="008748A1"/>
    <w:rsid w:val="00880F30"/>
    <w:rsid w:val="008976A8"/>
    <w:rsid w:val="008B781B"/>
    <w:rsid w:val="008E2072"/>
    <w:rsid w:val="00957AE0"/>
    <w:rsid w:val="00974EA2"/>
    <w:rsid w:val="00987B93"/>
    <w:rsid w:val="009B5709"/>
    <w:rsid w:val="009C322A"/>
    <w:rsid w:val="009C7318"/>
    <w:rsid w:val="009D44A7"/>
    <w:rsid w:val="00A04AA7"/>
    <w:rsid w:val="00A40E93"/>
    <w:rsid w:val="00A66409"/>
    <w:rsid w:val="00A7527E"/>
    <w:rsid w:val="00AB0C4E"/>
    <w:rsid w:val="00AE5B21"/>
    <w:rsid w:val="00B14451"/>
    <w:rsid w:val="00B50C4F"/>
    <w:rsid w:val="00BA16DD"/>
    <w:rsid w:val="00BE263D"/>
    <w:rsid w:val="00BF552D"/>
    <w:rsid w:val="00C17278"/>
    <w:rsid w:val="00C61D39"/>
    <w:rsid w:val="00C91713"/>
    <w:rsid w:val="00CA11A1"/>
    <w:rsid w:val="00CA34A9"/>
    <w:rsid w:val="00CB4B3D"/>
    <w:rsid w:val="00CC6923"/>
    <w:rsid w:val="00CD12C3"/>
    <w:rsid w:val="00D009B1"/>
    <w:rsid w:val="00D6308A"/>
    <w:rsid w:val="00DB74E1"/>
    <w:rsid w:val="00DC7D52"/>
    <w:rsid w:val="00E22423"/>
    <w:rsid w:val="00E50EF5"/>
    <w:rsid w:val="00E57BD1"/>
    <w:rsid w:val="00E85F76"/>
    <w:rsid w:val="00E923C5"/>
    <w:rsid w:val="00EF1720"/>
    <w:rsid w:val="00F24D14"/>
    <w:rsid w:val="00F33D6D"/>
    <w:rsid w:val="00F713AF"/>
    <w:rsid w:val="00F7506D"/>
    <w:rsid w:val="00F85AA1"/>
    <w:rsid w:val="00FC28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492776C"/>
  <w15:chartTrackingRefBased/>
  <w15:docId w15:val="{767A7B7C-AA3E-499A-BB69-2B2CADF2B3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A40E93"/>
  </w:style>
  <w:style w:type="paragraph" w:styleId="Zpat">
    <w:name w:val="footer"/>
    <w:basedOn w:val="Normln"/>
    <w:link w:val="ZpatChar"/>
    <w:uiPriority w:val="99"/>
    <w:unhideWhenUsed/>
    <w:rsid w:val="00A40E93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A40E93"/>
  </w:style>
  <w:style w:type="paragraph" w:customStyle="1" w:styleId="Default">
    <w:name w:val="Default"/>
    <w:rsid w:val="00A40E93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Mkatabulky">
    <w:name w:val="Table Grid"/>
    <w:basedOn w:val="Normlntabulka"/>
    <w:uiPriority w:val="39"/>
    <w:rsid w:val="00A40E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tavecseseznamem">
    <w:name w:val="List Paragraph"/>
    <w:basedOn w:val="Normln"/>
    <w:uiPriority w:val="34"/>
    <w:qFormat/>
    <w:rsid w:val="009C7318"/>
    <w:pPr>
      <w:ind w:left="720"/>
      <w:contextualSpacing/>
    </w:pPr>
  </w:style>
  <w:style w:type="character" w:styleId="Zstupntext">
    <w:name w:val="Placeholder Text"/>
    <w:basedOn w:val="Standardnpsmoodstavce"/>
    <w:uiPriority w:val="99"/>
    <w:semiHidden/>
    <w:rsid w:val="00694399"/>
    <w:rPr>
      <w:color w:val="808080"/>
    </w:rPr>
  </w:style>
  <w:style w:type="character" w:styleId="Hypertextovodkaz">
    <w:name w:val="Hyperlink"/>
    <w:basedOn w:val="Standardnpsmoodstavce"/>
    <w:uiPriority w:val="99"/>
    <w:unhideWhenUsed/>
    <w:rsid w:val="009B5709"/>
    <w:rPr>
      <w:color w:val="0563C1" w:themeColor="hyperlink"/>
      <w:u w:val="single"/>
    </w:rPr>
  </w:style>
  <w:style w:type="character" w:styleId="Nevyeenzmnka">
    <w:name w:val="Unresolved Mention"/>
    <w:basedOn w:val="Standardnpsmoodstavce"/>
    <w:uiPriority w:val="99"/>
    <w:semiHidden/>
    <w:unhideWhenUsed/>
    <w:rsid w:val="009B5709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004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222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docParts>
    <w:docPart>
      <w:docPartPr>
        <w:name w:val="DefaultPlaceholder_-1854013438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A9C209B9-7201-499B-8734-0EE81C1B4A82}"/>
      </w:docPartPr>
      <w:docPartBody>
        <w:p w:rsidR="00510546" w:rsidRDefault="00510546"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F7AC3614642C4862975AFFE42BECD5F1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2E9CF9B7-7C1E-4F7A-9FCA-9D76D5BFFC34}"/>
      </w:docPartPr>
      <w:docPartBody>
        <w:p w:rsidR="00510546" w:rsidRDefault="00510546" w:rsidP="00510546">
          <w:pPr>
            <w:pStyle w:val="F7AC3614642C4862975AFFE42BECD5F1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4F52C4C2662347F09CB140990B74E990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C768011-3F70-4EC2-B454-819E40A374AB}"/>
      </w:docPartPr>
      <w:docPartBody>
        <w:p w:rsidR="00510546" w:rsidRDefault="00510546" w:rsidP="00510546">
          <w:pPr>
            <w:pStyle w:val="4F52C4C2662347F09CB140990B74E990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E37C6EC87F646D58DCFFA9B9657C0C2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D98F49B-0CF2-4AF2-9BBE-3CF514B0AB1E}"/>
      </w:docPartPr>
      <w:docPartBody>
        <w:p w:rsidR="005E083B" w:rsidRDefault="00510546" w:rsidP="00510546">
          <w:pPr>
            <w:pStyle w:val="8E37C6EC87F646D58DCFFA9B9657C0C2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FD0AC70DC9648E5B01493AD9D9BA66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BF790A35-A8B8-42EC-B9DF-34C377EAC85A}"/>
      </w:docPartPr>
      <w:docPartBody>
        <w:p w:rsidR="005E083B" w:rsidRDefault="00510546" w:rsidP="00510546">
          <w:pPr>
            <w:pStyle w:val="DFD0AC70DC9648E5B01493AD9D9BA66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CCEAEF291514F44A28C04510539725B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5D9363ED-C719-46A6-86BD-22220246DC05}"/>
      </w:docPartPr>
      <w:docPartBody>
        <w:p w:rsidR="005E083B" w:rsidRDefault="00510546" w:rsidP="00510546">
          <w:pPr>
            <w:pStyle w:val="8CCEAEF291514F44A28C04510539725B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A97671054FD54CA0B3A42E3C70E984D3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006895F-DBA5-43C0-A83B-65C3EFBBB9D2}"/>
      </w:docPartPr>
      <w:docPartBody>
        <w:p w:rsidR="005E083B" w:rsidRDefault="00510546" w:rsidP="00510546">
          <w:pPr>
            <w:pStyle w:val="A97671054FD54CA0B3A42E3C70E984D3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83A46AE5AC8D4446819AF8E174483514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D4F5392C-7093-473B-B1F1-68D954DD135B}"/>
      </w:docPartPr>
      <w:docPartBody>
        <w:p w:rsidR="005E083B" w:rsidRDefault="00510546" w:rsidP="00510546">
          <w:pPr>
            <w:pStyle w:val="83A46AE5AC8D4446819AF8E174483514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0479B14104A642328ADCE70401797609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04129FEC-45E0-4C00-A6F6-8C0EC5704662}"/>
      </w:docPartPr>
      <w:docPartBody>
        <w:p w:rsidR="005E083B" w:rsidRDefault="00510546" w:rsidP="00510546">
          <w:pPr>
            <w:pStyle w:val="0479B14104A642328ADCE70401797609"/>
          </w:pPr>
          <w:r w:rsidRPr="001A5279">
            <w:rPr>
              <w:rStyle w:val="Zstupntext"/>
            </w:rPr>
            <w:t>Zvolte položku.</w:t>
          </w:r>
        </w:p>
      </w:docPartBody>
    </w:docPart>
    <w:docPart>
      <w:docPartPr>
        <w:name w:val="DefaultPlaceholder_-1854013437"/>
        <w:category>
          <w:name w:val="Obecné"/>
          <w:gallery w:val="placeholder"/>
        </w:category>
        <w:types>
          <w:type w:val="bbPlcHdr"/>
        </w:types>
        <w:behaviors>
          <w:behavior w:val="content"/>
        </w:behaviors>
        <w:guid w:val="{8C3D93A1-16F8-4F04-89EA-99CAF9581170}"/>
      </w:docPartPr>
      <w:docPartBody>
        <w:p w:rsidR="00A00291" w:rsidRDefault="005E083B">
          <w:r w:rsidRPr="001A5279">
            <w:rPr>
              <w:rStyle w:val="Zstupntext"/>
            </w:rPr>
            <w:t>Klikněte nebo klepněte sem a zadejte datum.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0546"/>
    <w:rsid w:val="00510546"/>
    <w:rsid w:val="005A7D20"/>
    <w:rsid w:val="005E083B"/>
    <w:rsid w:val="008D6D26"/>
    <w:rsid w:val="00967C56"/>
    <w:rsid w:val="00A00291"/>
    <w:rsid w:val="00D270BE"/>
    <w:rsid w:val="00F260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styleId="Zstupntext">
    <w:name w:val="Placeholder Text"/>
    <w:basedOn w:val="Standardnpsmoodstavce"/>
    <w:uiPriority w:val="99"/>
    <w:semiHidden/>
    <w:rsid w:val="005E083B"/>
    <w:rPr>
      <w:color w:val="808080"/>
    </w:rPr>
  </w:style>
  <w:style w:type="paragraph" w:customStyle="1" w:styleId="F7AC3614642C4862975AFFE42BECD5F1">
    <w:name w:val="F7AC3614642C4862975AFFE42BECD5F1"/>
    <w:rsid w:val="00510546"/>
  </w:style>
  <w:style w:type="paragraph" w:customStyle="1" w:styleId="4F52C4C2662347F09CB140990B74E990">
    <w:name w:val="4F52C4C2662347F09CB140990B74E990"/>
    <w:rsid w:val="00510546"/>
  </w:style>
  <w:style w:type="paragraph" w:customStyle="1" w:styleId="8E37C6EC87F646D58DCFFA9B9657C0C2">
    <w:name w:val="8E37C6EC87F646D58DCFFA9B9657C0C2"/>
    <w:rsid w:val="00510546"/>
  </w:style>
  <w:style w:type="paragraph" w:customStyle="1" w:styleId="DFD0AC70DC9648E5B01493AD9D9BA664">
    <w:name w:val="DFD0AC70DC9648E5B01493AD9D9BA664"/>
    <w:rsid w:val="00510546"/>
  </w:style>
  <w:style w:type="paragraph" w:customStyle="1" w:styleId="8CCEAEF291514F44A28C04510539725B">
    <w:name w:val="8CCEAEF291514F44A28C04510539725B"/>
    <w:rsid w:val="00510546"/>
  </w:style>
  <w:style w:type="paragraph" w:customStyle="1" w:styleId="A97671054FD54CA0B3A42E3C70E984D3">
    <w:name w:val="A97671054FD54CA0B3A42E3C70E984D3"/>
    <w:rsid w:val="00510546"/>
  </w:style>
  <w:style w:type="paragraph" w:customStyle="1" w:styleId="83A46AE5AC8D4446819AF8E174483514">
    <w:name w:val="83A46AE5AC8D4446819AF8E174483514"/>
    <w:rsid w:val="00510546"/>
  </w:style>
  <w:style w:type="paragraph" w:customStyle="1" w:styleId="0479B14104A642328ADCE70401797609">
    <w:name w:val="0479B14104A642328ADCE70401797609"/>
    <w:rsid w:val="0051054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186AAE1020B34F47B623458130915FE1" ma:contentTypeVersion="14" ma:contentTypeDescription="Vytvoří nový dokument" ma:contentTypeScope="" ma:versionID="dfdd8970f563976db8a4acfb471d1a94">
  <xsd:schema xmlns:xsd="http://www.w3.org/2001/XMLSchema" xmlns:xs="http://www.w3.org/2001/XMLSchema" xmlns:p="http://schemas.microsoft.com/office/2006/metadata/properties" xmlns:ns3="91f26e49-f70c-446a-af9a-0186764ea1fa" xmlns:ns4="581cfee2-c630-4554-92b2-68787b9159cf" targetNamespace="http://schemas.microsoft.com/office/2006/metadata/properties" ma:root="true" ma:fieldsID="69b42207eec97529f6786fef18fe4e87" ns3:_="" ns4:_="">
    <xsd:import namespace="91f26e49-f70c-446a-af9a-0186764ea1fa"/>
    <xsd:import namespace="581cfee2-c630-4554-92b2-68787b9159c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OCR" minOccurs="0"/>
                <xsd:element ref="ns3:MediaServiceDateTaken" minOccurs="0"/>
                <xsd:element ref="ns3:MediaServiceLocation" minOccurs="0"/>
                <xsd:element ref="ns4:SharedWithUsers" minOccurs="0"/>
                <xsd:element ref="ns4:SharedWithDetails" minOccurs="0"/>
                <xsd:element ref="ns4:SharingHintHash" minOccurs="0"/>
                <xsd:element ref="ns3:MediaServiceAutoKeyPoints" minOccurs="0"/>
                <xsd:element ref="ns3:MediaServiceKeyPoints" minOccurs="0"/>
                <xsd:element ref="ns3:MediaServiceGenerationTime" minOccurs="0"/>
                <xsd:element ref="ns3:MediaServiceEventHashCode" minOccurs="0"/>
                <xsd:element ref="ns3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1f26e49-f70c-446a-af9a-0186764ea1f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MediaServiceAutoTags" ma:internalName="MediaServiceAutoTags" ma:readOnly="true">
      <xsd:simpleType>
        <xsd:restriction base="dms:Text"/>
      </xsd:simpleType>
    </xsd:element>
    <xsd:element name="MediaServiceOCR" ma:index="11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3" nillable="true" ma:displayName="MediaServiceLocation" ma:internalName="MediaServiceLocation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1cfee2-c630-4554-92b2-68787b9159cf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6" nillable="true" ma:displayName="Hodnota hash upozornění na sdílení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3E0A4A16-C5B5-40EA-84E2-F4175AC00DE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5E26089-6B78-469B-A730-04E2D8CAFE2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1f26e49-f70c-446a-af9a-0186764ea1fa"/>
    <ds:schemaRef ds:uri="581cfee2-c630-4554-92b2-68787b9159c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3761343-9E32-4BE2-AF5D-67C3477CF3B8}">
  <ds:schemaRefs>
    <ds:schemaRef ds:uri="http://purl.org/dc/terms/"/>
    <ds:schemaRef ds:uri="http://schemas.microsoft.com/office/infopath/2007/PartnerControls"/>
    <ds:schemaRef ds:uri="581cfee2-c630-4554-92b2-68787b9159cf"/>
    <ds:schemaRef ds:uri="http://purl.org/dc/dcmitype/"/>
    <ds:schemaRef ds:uri="http://www.w3.org/XML/1998/namespace"/>
    <ds:schemaRef ds:uri="http://schemas.openxmlformats.org/package/2006/metadata/core-properties"/>
    <ds:schemaRef ds:uri="http://schemas.microsoft.com/office/2006/metadata/properties"/>
    <ds:schemaRef ds:uri="http://schemas.microsoft.com/office/2006/documentManagement/types"/>
    <ds:schemaRef ds:uri="91f26e49-f70c-446a-af9a-0186764ea1fa"/>
    <ds:schemaRef ds:uri="http://purl.org/dc/elements/1.1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222</TotalTime>
  <Pages>2</Pages>
  <Words>438</Words>
  <Characters>2591</Characters>
  <Application>Microsoft Office Word</Application>
  <DocSecurity>0</DocSecurity>
  <Lines>21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Michal Pilík</dc:creator>
  <cp:keywords/>
  <dc:description/>
  <cp:lastModifiedBy>Miloslava Chovancová</cp:lastModifiedBy>
  <cp:revision>28</cp:revision>
  <cp:lastPrinted>2022-03-14T11:55:00Z</cp:lastPrinted>
  <dcterms:created xsi:type="dcterms:W3CDTF">2023-05-16T15:34:00Z</dcterms:created>
  <dcterms:modified xsi:type="dcterms:W3CDTF">2023-05-24T15:54:00Z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0x010100186AAE1020B34F47B623458130915FE1</vt:lpwstr>
  </property>
</Properties>
</file>