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24B6E3CE"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BA3E66">
        <w:rPr>
          <w:rFonts w:asciiTheme="minorHAnsi" w:hAnsiTheme="minorHAnsi" w:cstheme="minorHAnsi"/>
          <w:sz w:val="22"/>
          <w:szCs w:val="22"/>
        </w:rPr>
        <w:t xml:space="preserve">Bc. </w:t>
      </w:r>
      <w:r w:rsidR="001C197A">
        <w:rPr>
          <w:rFonts w:asciiTheme="minorHAnsi" w:hAnsiTheme="minorHAnsi" w:cstheme="minorHAnsi"/>
          <w:sz w:val="22"/>
          <w:szCs w:val="22"/>
        </w:rPr>
        <w:t>Filip Odehnal</w:t>
      </w:r>
      <w:r w:rsidR="00A86562">
        <w:rPr>
          <w:rFonts w:asciiTheme="minorHAnsi" w:hAnsiTheme="minorHAnsi" w:cstheme="minorHAnsi"/>
          <w:sz w:val="22"/>
          <w:szCs w:val="22"/>
        </w:rPr>
        <w:tab/>
      </w:r>
    </w:p>
    <w:p w14:paraId="00D6BB86" w14:textId="5688E72D"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A86562">
        <w:rPr>
          <w:rFonts w:asciiTheme="minorHAnsi" w:hAnsiTheme="minorHAnsi" w:cstheme="minorHAnsi"/>
          <w:sz w:val="22"/>
          <w:szCs w:val="22"/>
        </w:rPr>
        <w:t>Ing. Přemysl Pálka, Ph.D.</w:t>
      </w:r>
    </w:p>
    <w:p w14:paraId="09E4DE65" w14:textId="04A58733"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9520CF">
        <w:t>Projekt stanovení hodnoty společnosti pomocí vybraných výnosových metod oceňování</w:t>
      </w:r>
    </w:p>
    <w:p w14:paraId="35028D0F" w14:textId="5AAF281A"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A86562">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D5E365F" w:rsidR="000E094A" w:rsidRDefault="00E054E2"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7D7D00B0" w14:textId="5BB76933" w:rsidR="002F7319" w:rsidRDefault="002F7319" w:rsidP="002F7319">
            <w:pPr>
              <w:tabs>
                <w:tab w:val="right" w:pos="8789"/>
              </w:tabs>
              <w:jc w:val="both"/>
              <w:rPr>
                <w:rFonts w:cstheme="minorHAnsi"/>
              </w:rPr>
            </w:pPr>
            <w:r>
              <w:rPr>
                <w:rFonts w:cstheme="minorHAnsi"/>
              </w:rPr>
              <w:t xml:space="preserve">Hlavním cílem této diplomové práce je zpracování </w:t>
            </w:r>
            <w:r w:rsidR="001D37D6">
              <w:rPr>
                <w:rFonts w:cstheme="minorHAnsi"/>
              </w:rPr>
              <w:t>projektu ocenění vybrané firmy</w:t>
            </w:r>
            <w:r w:rsidR="00E054E2">
              <w:rPr>
                <w:rFonts w:cstheme="minorHAnsi"/>
              </w:rPr>
              <w:t xml:space="preserve"> XY.</w:t>
            </w:r>
            <w:r w:rsidR="001D37D6">
              <w:rPr>
                <w:rFonts w:cstheme="minorHAnsi"/>
              </w:rPr>
              <w:t xml:space="preserve"> </w:t>
            </w:r>
          </w:p>
          <w:p w14:paraId="1F60A6DD" w14:textId="77777777" w:rsidR="002F7319" w:rsidRPr="000E094A" w:rsidRDefault="002F7319" w:rsidP="002F7319">
            <w:pPr>
              <w:tabs>
                <w:tab w:val="right" w:pos="8789"/>
              </w:tabs>
              <w:jc w:val="both"/>
              <w:rPr>
                <w:rFonts w:cstheme="minorHAnsi"/>
              </w:rPr>
            </w:pPr>
            <w:r>
              <w:rPr>
                <w:rFonts w:cstheme="minorHAnsi"/>
              </w:rPr>
              <w:t xml:space="preserve">Formulace cílů, metod a zvolených postupů je v souladu s tématem práce. </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19B92AE" w:rsidR="000E094A" w:rsidRDefault="00E054E2"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4DDA964F" w14:textId="00FD0298" w:rsidR="00047AD0" w:rsidRPr="000E094A" w:rsidRDefault="00047AD0" w:rsidP="00047AD0">
            <w:pPr>
              <w:tabs>
                <w:tab w:val="right" w:pos="8789"/>
              </w:tabs>
              <w:jc w:val="both"/>
              <w:rPr>
                <w:rFonts w:cstheme="minorHAnsi"/>
              </w:rPr>
            </w:pPr>
            <w:r>
              <w:rPr>
                <w:rFonts w:cstheme="minorHAnsi"/>
              </w:rPr>
              <w:t>Teoretická část práce zahrnuje poznatky týkající se oceňování podniku. V teoretické části práce jsou využity poznatky i ze zahraničních zdrojů, dominantně však využívá zdrojů tuzemských. Použité zdroje jsou citovány v souladu s předepsanou normou.</w:t>
            </w:r>
            <w:r w:rsidR="00E054E2">
              <w:rPr>
                <w:rFonts w:cstheme="minorHAnsi"/>
              </w:rPr>
              <w:t xml:space="preserve"> Myslím si, že teoretická část práce mohla cílit více na problematiku predikce a oceňování než na přepis ukazatelů základní finanční analýzy. Postrádám kritickou literární rešerši a nějaký závěr k teoretickým poznatku (shrnutí, ukončení první části práce). </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2B231DC" w:rsidR="000E094A" w:rsidRDefault="00CB3B92"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303103B0" w14:textId="1C006F3A" w:rsidR="000E094A" w:rsidRPr="000E094A" w:rsidRDefault="004E72A3" w:rsidP="00CD12C3">
            <w:pPr>
              <w:tabs>
                <w:tab w:val="right" w:pos="8789"/>
              </w:tabs>
              <w:jc w:val="both"/>
              <w:rPr>
                <w:rFonts w:cstheme="minorHAnsi"/>
              </w:rPr>
            </w:pPr>
            <w:r>
              <w:rPr>
                <w:rFonts w:cstheme="minorHAnsi"/>
              </w:rPr>
              <w:t xml:space="preserve">Praktická část práce obsahuje zhodnocení vnitřního a vnějšího prostředí vybraného podniku. K tomu aplikuje několik analýz, např. </w:t>
            </w:r>
            <w:r w:rsidR="00DF50ED">
              <w:rPr>
                <w:rFonts w:cstheme="minorHAnsi"/>
              </w:rPr>
              <w:t>PEST</w:t>
            </w:r>
            <w:r>
              <w:rPr>
                <w:rFonts w:cstheme="minorHAnsi"/>
              </w:rPr>
              <w:t>,</w:t>
            </w:r>
            <w:r w:rsidR="00E054E2">
              <w:rPr>
                <w:rFonts w:cstheme="minorHAnsi"/>
              </w:rPr>
              <w:t xml:space="preserve"> SWOT,</w:t>
            </w:r>
            <w:r>
              <w:rPr>
                <w:rFonts w:cstheme="minorHAnsi"/>
              </w:rPr>
              <w:t xml:space="preserve"> finanční analýzu</w:t>
            </w:r>
            <w:r w:rsidR="00E054E2">
              <w:rPr>
                <w:rFonts w:cstheme="minorHAnsi"/>
              </w:rPr>
              <w:t xml:space="preserve">, analýzu atraktivity trhu (dle Maříka), atd. </w:t>
            </w:r>
            <w:r w:rsidR="00CB3B92">
              <w:rPr>
                <w:rFonts w:cstheme="minorHAnsi"/>
              </w:rPr>
              <w:t>Finanční analýza je připravena za</w:t>
            </w:r>
            <w:r>
              <w:rPr>
                <w:rFonts w:cstheme="minorHAnsi"/>
              </w:rPr>
              <w:t xml:space="preserve"> časo</w:t>
            </w:r>
            <w:r w:rsidR="00CB3B92">
              <w:rPr>
                <w:rFonts w:cstheme="minorHAnsi"/>
              </w:rPr>
              <w:t>vý</w:t>
            </w:r>
            <w:r>
              <w:rPr>
                <w:rFonts w:cstheme="minorHAnsi"/>
              </w:rPr>
              <w:t xml:space="preserve"> horizont od roku 201</w:t>
            </w:r>
            <w:r w:rsidR="00CB3B92">
              <w:rPr>
                <w:rFonts w:cstheme="minorHAnsi"/>
              </w:rPr>
              <w:t>8</w:t>
            </w:r>
            <w:r>
              <w:rPr>
                <w:rFonts w:cstheme="minorHAnsi"/>
              </w:rPr>
              <w:t xml:space="preserve"> do roku 202</w:t>
            </w:r>
            <w:r w:rsidR="00381319">
              <w:rPr>
                <w:rFonts w:cstheme="minorHAnsi"/>
              </w:rPr>
              <w:t>1</w:t>
            </w:r>
            <w:r>
              <w:rPr>
                <w:rFonts w:cstheme="minorHAnsi"/>
              </w:rPr>
              <w:t xml:space="preserve">, a to včetně porovnání s relevantním odvětvím dle údajů z mpo.cz. </w:t>
            </w:r>
            <w:proofErr w:type="spellStart"/>
            <w:r w:rsidR="00CB3B92">
              <w:rPr>
                <w:rFonts w:cstheme="minorHAnsi"/>
              </w:rPr>
              <w:t>Spider</w:t>
            </w:r>
            <w:proofErr w:type="spellEnd"/>
            <w:r w:rsidR="00CB3B92">
              <w:rPr>
                <w:rFonts w:cstheme="minorHAnsi"/>
              </w:rPr>
              <w:t xml:space="preserve"> analýza obsahuje (na str. 81) nesprávně vybrané ukazatele. Například čím vyšší je obrat aktiv, tím lépe. Na rozdíl od toho čím vyšší je doba obratu zásob, tím hůře. Takovýto graf tedy informuje nevyváženě a je zavádějící.  </w:t>
            </w: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AE8ADC6" w:rsidR="000E094A" w:rsidRDefault="00201909"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2C72B557" w14:textId="124B9995" w:rsidR="00AF756B" w:rsidRDefault="00196CC9" w:rsidP="00206107">
            <w:pPr>
              <w:tabs>
                <w:tab w:val="right" w:pos="8789"/>
              </w:tabs>
              <w:jc w:val="both"/>
              <w:rPr>
                <w:rFonts w:cstheme="minorHAnsi"/>
              </w:rPr>
            </w:pPr>
            <w:r>
              <w:rPr>
                <w:rFonts w:cstheme="minorHAnsi"/>
              </w:rPr>
              <w:t xml:space="preserve">Z mého pohledu </w:t>
            </w:r>
            <w:r w:rsidR="00206107">
              <w:rPr>
                <w:rFonts w:cstheme="minorHAnsi"/>
              </w:rPr>
              <w:t xml:space="preserve">mohla být tato část práce vypracována důsledněji. Postrádám iterační postup. Nenašel jsem údaje o rentabilitě investic (ani průměrně, ani přírůstkově). </w:t>
            </w:r>
          </w:p>
          <w:p w14:paraId="459BEECB" w14:textId="679579E3" w:rsidR="00201909" w:rsidRPr="000E094A" w:rsidRDefault="00201909" w:rsidP="00CD12C3">
            <w:pPr>
              <w:tabs>
                <w:tab w:val="right" w:pos="8789"/>
              </w:tabs>
              <w:jc w:val="both"/>
              <w:rPr>
                <w:rFonts w:cstheme="minorHAnsi"/>
              </w:rPr>
            </w:pPr>
            <w:r>
              <w:rPr>
                <w:rFonts w:cstheme="minorHAnsi"/>
              </w:rPr>
              <w:t xml:space="preserve">Náklady na vlastní kapitál, diskontní sazba a tempo dlouhodobého růstu mohlo být stanoveno precizněji. </w:t>
            </w:r>
          </w:p>
          <w:p w14:paraId="690D30CF" w14:textId="4F1812D4" w:rsidR="000E094A" w:rsidRDefault="000E094A"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64ACCD82" w:rsidR="000E094A" w:rsidRDefault="00F85EDB"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7AABEF3B" w14:textId="65B6F15D" w:rsidR="000E094A" w:rsidRDefault="000E094A" w:rsidP="00CD12C3">
            <w:pPr>
              <w:tabs>
                <w:tab w:val="right" w:pos="8789"/>
              </w:tabs>
              <w:jc w:val="both"/>
              <w:rPr>
                <w:rFonts w:cstheme="minorHAnsi"/>
              </w:rPr>
            </w:pPr>
          </w:p>
          <w:p w14:paraId="7BC96278" w14:textId="77777777" w:rsidR="00F85EDB" w:rsidRDefault="00F85EDB" w:rsidP="00F85EDB">
            <w:pPr>
              <w:tabs>
                <w:tab w:val="right" w:pos="8789"/>
              </w:tabs>
              <w:jc w:val="both"/>
              <w:rPr>
                <w:rFonts w:cstheme="minorHAnsi"/>
              </w:rPr>
            </w:pPr>
            <w:r>
              <w:rPr>
                <w:rFonts w:cstheme="minorHAnsi"/>
              </w:rPr>
              <w:t xml:space="preserve">Formální úroveň práce je v souladu s kladenými požadavky na vysokoškolské kvalifikační práce. </w:t>
            </w:r>
          </w:p>
          <w:p w14:paraId="3105A3E5"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F592781" w:rsidR="009C7318" w:rsidRDefault="0092643E"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0E094A" w:rsidRDefault="00D6308A" w:rsidP="00AF31F5">
            <w:pPr>
              <w:tabs>
                <w:tab w:val="right" w:pos="8789"/>
              </w:tabs>
              <w:jc w:val="both"/>
              <w:rPr>
                <w:rFonts w:cstheme="minorHAnsi"/>
              </w:rPr>
            </w:pPr>
            <w:bookmarkStart w:id="1" w:name="_Hlk98164743"/>
          </w:p>
          <w:p w14:paraId="165635E4" w14:textId="6F284A78" w:rsidR="00D6308A" w:rsidRPr="000E094A" w:rsidRDefault="0092643E" w:rsidP="00AF31F5">
            <w:pPr>
              <w:tabs>
                <w:tab w:val="right" w:pos="8789"/>
              </w:tabs>
              <w:jc w:val="both"/>
              <w:rPr>
                <w:rFonts w:cstheme="minorHAnsi"/>
              </w:rPr>
            </w:pPr>
            <w:r>
              <w:rPr>
                <w:rFonts w:cstheme="minorHAnsi"/>
              </w:rPr>
              <w:t>Doporučuji k obhajobě.</w:t>
            </w: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0662DD12" w:rsidR="009C7318" w:rsidRDefault="00CB3B92"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Na straně č. 94 uvádíte, že náklady na cizí kapitál jsou rovny 1,2 %. Jak </w:t>
      </w:r>
      <w:r w:rsidR="00206107">
        <w:rPr>
          <w:rFonts w:cstheme="minorHAnsi"/>
        </w:rPr>
        <w:t>vysvětlíte,</w:t>
      </w:r>
      <w:r>
        <w:rPr>
          <w:rFonts w:cstheme="minorHAnsi"/>
        </w:rPr>
        <w:t xml:space="preserve"> tak nízkou hodnotu, která </w:t>
      </w:r>
      <w:r w:rsidR="00206107">
        <w:rPr>
          <w:rFonts w:cstheme="minorHAnsi"/>
        </w:rPr>
        <w:t xml:space="preserve">je </w:t>
      </w:r>
      <w:r>
        <w:rPr>
          <w:rFonts w:cstheme="minorHAnsi"/>
        </w:rPr>
        <w:t>hluboce pod tržním průměrem?</w:t>
      </w:r>
    </w:p>
    <w:p w14:paraId="55DA52BC" w14:textId="678B0F6E" w:rsidR="005C4ACA" w:rsidRDefault="00206107"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Výslednou hodnotu prezentujete jako průměr hodnot modelů EVA, DCF a KČV. Má takový postup oporu v literatuře? Který autor tento postup doporučuje?</w:t>
      </w:r>
    </w:p>
    <w:p w14:paraId="1991DEDB" w14:textId="3DEA799B" w:rsidR="005C4ACA" w:rsidRPr="005C4ACA" w:rsidRDefault="00206107"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Proč jste ve své práci nevyužil výhod iteračního postupu pro tzv. vyladění kapitálové struktury? Mohou být výsledky bez uplatnění tohoto postupu správné?</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1CA2AB7"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92643E">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92643E">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570E6795"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8T00:00:00Z">
            <w:dateFormat w:val="dd.MM.yyyy"/>
            <w:lid w:val="cs-CZ"/>
            <w:storeMappedDataAs w:val="dateTime"/>
            <w:calendar w:val="gregorian"/>
          </w:date>
        </w:sdtPr>
        <w:sdtEndPr/>
        <w:sdtContent>
          <w:r w:rsidR="0092643E">
            <w:rPr>
              <w:rFonts w:cstheme="minorHAnsi"/>
            </w:rPr>
            <w:t>18.05.2023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EC55D" w14:textId="77777777" w:rsidR="00E2313A" w:rsidRDefault="00E2313A" w:rsidP="00A40E93">
      <w:pPr>
        <w:spacing w:after="0" w:line="240" w:lineRule="auto"/>
      </w:pPr>
      <w:r>
        <w:separator/>
      </w:r>
    </w:p>
  </w:endnote>
  <w:endnote w:type="continuationSeparator" w:id="0">
    <w:p w14:paraId="60799CF2" w14:textId="77777777" w:rsidR="00E2313A" w:rsidRDefault="00E2313A"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8D8A7" w14:textId="77777777" w:rsidR="00E2313A" w:rsidRDefault="00E2313A" w:rsidP="00A40E93">
      <w:pPr>
        <w:spacing w:after="0" w:line="240" w:lineRule="auto"/>
      </w:pPr>
      <w:r>
        <w:separator/>
      </w:r>
    </w:p>
  </w:footnote>
  <w:footnote w:type="continuationSeparator" w:id="0">
    <w:p w14:paraId="3C36F0FC" w14:textId="77777777" w:rsidR="00E2313A" w:rsidRDefault="00E2313A"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0828"/>
    <w:rsid w:val="00047AD0"/>
    <w:rsid w:val="00096039"/>
    <w:rsid w:val="000C0458"/>
    <w:rsid w:val="000E094A"/>
    <w:rsid w:val="001004CD"/>
    <w:rsid w:val="00144F5B"/>
    <w:rsid w:val="00196CC9"/>
    <w:rsid w:val="001C197A"/>
    <w:rsid w:val="001D37D6"/>
    <w:rsid w:val="00201909"/>
    <w:rsid w:val="00206107"/>
    <w:rsid w:val="0024258E"/>
    <w:rsid w:val="0029651C"/>
    <w:rsid w:val="002C5ED6"/>
    <w:rsid w:val="002C6630"/>
    <w:rsid w:val="002F7319"/>
    <w:rsid w:val="00357403"/>
    <w:rsid w:val="00381319"/>
    <w:rsid w:val="004519A5"/>
    <w:rsid w:val="004D378C"/>
    <w:rsid w:val="004E72A3"/>
    <w:rsid w:val="005C4ACA"/>
    <w:rsid w:val="0067082B"/>
    <w:rsid w:val="00694399"/>
    <w:rsid w:val="007063CE"/>
    <w:rsid w:val="0073639B"/>
    <w:rsid w:val="007539AC"/>
    <w:rsid w:val="007553A6"/>
    <w:rsid w:val="007E17F3"/>
    <w:rsid w:val="0085398A"/>
    <w:rsid w:val="008A2A17"/>
    <w:rsid w:val="008B781B"/>
    <w:rsid w:val="008E2072"/>
    <w:rsid w:val="0092643E"/>
    <w:rsid w:val="009520CF"/>
    <w:rsid w:val="00974EA2"/>
    <w:rsid w:val="00987B93"/>
    <w:rsid w:val="009C322A"/>
    <w:rsid w:val="009C7318"/>
    <w:rsid w:val="00A40E93"/>
    <w:rsid w:val="00A7527E"/>
    <w:rsid w:val="00A86562"/>
    <w:rsid w:val="00AF756B"/>
    <w:rsid w:val="00AF7737"/>
    <w:rsid w:val="00B14451"/>
    <w:rsid w:val="00B53E98"/>
    <w:rsid w:val="00BA16DD"/>
    <w:rsid w:val="00BA3E66"/>
    <w:rsid w:val="00BE4545"/>
    <w:rsid w:val="00BF41FA"/>
    <w:rsid w:val="00CA34A9"/>
    <w:rsid w:val="00CB3B92"/>
    <w:rsid w:val="00CD12C3"/>
    <w:rsid w:val="00D6308A"/>
    <w:rsid w:val="00DC3D17"/>
    <w:rsid w:val="00DC7D52"/>
    <w:rsid w:val="00DF50ED"/>
    <w:rsid w:val="00E054E2"/>
    <w:rsid w:val="00E10193"/>
    <w:rsid w:val="00E22423"/>
    <w:rsid w:val="00E2313A"/>
    <w:rsid w:val="00E8605C"/>
    <w:rsid w:val="00EF1720"/>
    <w:rsid w:val="00F30CA6"/>
    <w:rsid w:val="00F85EDB"/>
    <w:rsid w:val="00FC2852"/>
    <w:rsid w:val="00FC527C"/>
    <w:rsid w:val="00FC6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863601"/>
    <w:rsid w:val="00A00291"/>
    <w:rsid w:val="00CB2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3727</Characters>
  <Application>Microsoft Office Word</Application>
  <DocSecurity>0</DocSecurity>
  <Lines>31</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2022-03-14T11:55:00Z</cp:lastPrinted>
  <dcterms:created xsi:type="dcterms:W3CDTF">2023-05-21T08:48:00Z</dcterms:created>
  <dcterms:modified xsi:type="dcterms:W3CDTF">2023-05-21T08:48:00Z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