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:rsidR="00A40E93" w:rsidRDefault="00A40E93" w:rsidP="00A40E93">
      <w:pPr>
        <w:pStyle w:val="Default"/>
      </w:pPr>
    </w:p>
    <w:p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33DD6" w:rsidRPr="00233DD6">
        <w:rPr>
          <w:rFonts w:asciiTheme="minorHAnsi" w:hAnsiTheme="minorHAnsi" w:cstheme="minorHAnsi"/>
          <w:sz w:val="22"/>
          <w:szCs w:val="22"/>
        </w:rPr>
        <w:t>Bc. Zuzana Lungová</w:t>
      </w:r>
    </w:p>
    <w:p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55454">
        <w:rPr>
          <w:rFonts w:asciiTheme="minorHAnsi" w:hAnsiTheme="minorHAnsi" w:cstheme="minorHAnsi"/>
          <w:sz w:val="22"/>
          <w:szCs w:val="22"/>
        </w:rPr>
        <w:t>Ing. Bohumila Svitáková, Ph.D.</w:t>
      </w:r>
    </w:p>
    <w:p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</w:t>
      </w:r>
      <w:r w:rsidR="00233DD6">
        <w:rPr>
          <w:rFonts w:cstheme="minorHAnsi"/>
        </w:rPr>
        <w:t xml:space="preserve">: </w:t>
      </w:r>
      <w:r w:rsidR="00233DD6" w:rsidRPr="00233DD6">
        <w:rPr>
          <w:rFonts w:cstheme="minorHAnsi"/>
        </w:rPr>
        <w:t>Návrh zlepšení hospodaření ve vybraných obcích Mikroregionu Nový Dvůr</w:t>
      </w:r>
    </w:p>
    <w:p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5545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764B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7F3" w:rsidRPr="001D26B9" w:rsidRDefault="00764BD2" w:rsidP="007E17F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D26B9">
              <w:rPr>
                <w:rFonts w:cstheme="minorHAnsi"/>
              </w:rPr>
              <w:t>Cíle jsou sestaveny srozumitelně, metody jsou popsány a cíle i metody odpovídají tématu práce.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786D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1D26B9" w:rsidRDefault="00786DAE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D26B9">
              <w:rPr>
                <w:rFonts w:cstheme="minorHAnsi"/>
              </w:rPr>
              <w:t xml:space="preserve">Teoretická část práce se zaměřuje zvláště na finanční hospodaření, účetnictví a monitoring hospodaření obcí. K vypracování byl použit dostatečný počet jak </w:t>
            </w:r>
            <w:proofErr w:type="gramStart"/>
            <w:r w:rsidRPr="001D26B9">
              <w:rPr>
                <w:rFonts w:cstheme="minorHAnsi"/>
              </w:rPr>
              <w:t>knižních</w:t>
            </w:r>
            <w:proofErr w:type="gramEnd"/>
            <w:r w:rsidRPr="001D26B9">
              <w:rPr>
                <w:rFonts w:cstheme="minorHAnsi"/>
              </w:rPr>
              <w:t xml:space="preserve"> tak internetových zdrojů.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B302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94A" w:rsidRPr="001D26B9" w:rsidRDefault="00B302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D26B9">
              <w:rPr>
                <w:rFonts w:cstheme="minorHAnsi"/>
              </w:rPr>
              <w:t>Analytická část představuje nejdelší část práce z hlediska počtu stran (celkem 42 stran). Tento rozsah je dán 3 analýzami čtyř obcí z </w:t>
            </w:r>
            <w:proofErr w:type="spellStart"/>
            <w:r w:rsidRPr="001D26B9">
              <w:rPr>
                <w:rFonts w:cstheme="minorHAnsi"/>
              </w:rPr>
              <w:t>mirkoregionu</w:t>
            </w:r>
            <w:proofErr w:type="spellEnd"/>
            <w:r w:rsidRPr="001D26B9">
              <w:rPr>
                <w:rFonts w:cstheme="minorHAnsi"/>
              </w:rPr>
              <w:t xml:space="preserve"> Nový </w:t>
            </w:r>
            <w:proofErr w:type="gramStart"/>
            <w:r w:rsidRPr="001D26B9">
              <w:rPr>
                <w:rFonts w:cstheme="minorHAnsi"/>
              </w:rPr>
              <w:t>dvůr</w:t>
            </w:r>
            <w:proofErr w:type="gramEnd"/>
            <w:r w:rsidRPr="001D26B9">
              <w:rPr>
                <w:rFonts w:cstheme="minorHAnsi"/>
              </w:rPr>
              <w:t xml:space="preserve"> a to analýzou peněžní účetní báze, akruální účetní báze a finanční analýzou poměrových ukazatelů. Každá tato analýza je zakončena krátkým zhodnocením a na konci analytické části vhodně </w:t>
            </w:r>
            <w:r w:rsidR="0027788F" w:rsidRPr="001D26B9">
              <w:rPr>
                <w:rFonts w:cstheme="minorHAnsi"/>
              </w:rPr>
              <w:t>sestaveným</w:t>
            </w:r>
            <w:r w:rsidRPr="001D26B9">
              <w:rPr>
                <w:rFonts w:cstheme="minorHAnsi"/>
              </w:rPr>
              <w:t xml:space="preserve"> shrnutí</w:t>
            </w:r>
            <w:r w:rsidR="0027788F" w:rsidRPr="001D26B9">
              <w:rPr>
                <w:rFonts w:cstheme="minorHAnsi"/>
              </w:rPr>
              <w:t>m</w:t>
            </w:r>
            <w:r w:rsidRPr="001D26B9">
              <w:rPr>
                <w:rFonts w:cstheme="minorHAnsi"/>
              </w:rPr>
              <w:t xml:space="preserve"> analytické části a </w:t>
            </w:r>
            <w:proofErr w:type="spellStart"/>
            <w:r w:rsidRPr="001D26B9">
              <w:rPr>
                <w:rFonts w:cstheme="minorHAnsi"/>
              </w:rPr>
              <w:t>doporučen</w:t>
            </w:r>
            <w:r w:rsidR="0027788F" w:rsidRPr="001D26B9">
              <w:rPr>
                <w:rFonts w:cstheme="minorHAnsi"/>
              </w:rPr>
              <w:t>m</w:t>
            </w:r>
            <w:r w:rsidRPr="001D26B9">
              <w:rPr>
                <w:rFonts w:cstheme="minorHAnsi"/>
              </w:rPr>
              <w:t>í</w:t>
            </w:r>
            <w:proofErr w:type="spellEnd"/>
            <w:r w:rsidRPr="001D26B9">
              <w:rPr>
                <w:rFonts w:cstheme="minorHAnsi"/>
              </w:rPr>
              <w:t xml:space="preserve"> pro obce, ze kterých je čerpáno v projektové části práce.</w:t>
            </w: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1D26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1D26B9" w:rsidRDefault="00712005" w:rsidP="004D37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D26B9">
              <w:rPr>
                <w:rFonts w:cstheme="minorHAnsi"/>
              </w:rPr>
              <w:t>Projektová část je zaměřena na zlepšení hospodaření dvou vybraných obcí zvoleného mikroregionu.</w:t>
            </w:r>
            <w:r w:rsidR="0027788F" w:rsidRPr="001D26B9">
              <w:rPr>
                <w:rFonts w:cstheme="minorHAnsi"/>
              </w:rPr>
              <w:t xml:space="preserve"> Jak již bylo </w:t>
            </w:r>
            <w:proofErr w:type="gramStart"/>
            <w:r w:rsidR="0027788F" w:rsidRPr="001D26B9">
              <w:rPr>
                <w:rFonts w:cstheme="minorHAnsi"/>
              </w:rPr>
              <w:t>zmíněno  výběr</w:t>
            </w:r>
            <w:proofErr w:type="gramEnd"/>
            <w:r w:rsidR="0027788F" w:rsidRPr="001D26B9">
              <w:rPr>
                <w:rFonts w:cstheme="minorHAnsi"/>
              </w:rPr>
              <w:t xml:space="preserve"> obcí i projekty vyplývají ze shrnutí a doporučení na konci analytické části.</w:t>
            </w:r>
            <w:r w:rsidR="001D26B9" w:rsidRPr="001D26B9">
              <w:rPr>
                <w:rFonts w:cstheme="minorHAnsi"/>
              </w:rPr>
              <w:t xml:space="preserve"> Navržená doporučení jsou zpracována podrobně vždy v několika variantách.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1D26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1D26B9" w:rsidRDefault="001D26B9" w:rsidP="00DC7D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D26B9">
              <w:rPr>
                <w:rFonts w:cstheme="minorHAnsi"/>
              </w:rPr>
              <w:t>Jazyková i grafická stránka práce je na dobré úrovni.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1D26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08A" w:rsidRPr="000E094A" w:rsidRDefault="001D26B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Práce je značně rozsáhlá díky podrobnému zpracování analýz a doporučení. Navržené zásady jsou prací naplněny.</w:t>
            </w:r>
          </w:p>
        </w:tc>
      </w:tr>
    </w:tbl>
    <w:bookmarkEnd w:id="0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:rsidR="009C7318" w:rsidRDefault="001D26B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Projednávala jste vaše návrhy s obcemi? Jak byly přijaty?</w:t>
      </w:r>
    </w:p>
    <w:p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:rsidR="0085398A" w:rsidRDefault="0085398A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D26B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D26B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D26B9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685" w:rsidRDefault="00CD2685" w:rsidP="00A40E93">
      <w:pPr>
        <w:spacing w:after="0" w:line="240" w:lineRule="auto"/>
      </w:pPr>
      <w:r>
        <w:separator/>
      </w:r>
    </w:p>
  </w:endnote>
  <w:endnote w:type="continuationSeparator" w:id="0">
    <w:p w:rsidR="00CD2685" w:rsidRDefault="00CD268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685" w:rsidRDefault="00CD2685" w:rsidP="00A40E93">
      <w:pPr>
        <w:spacing w:after="0" w:line="240" w:lineRule="auto"/>
      </w:pPr>
      <w:r>
        <w:separator/>
      </w:r>
    </w:p>
  </w:footnote>
  <w:footnote w:type="continuationSeparator" w:id="0">
    <w:p w:rsidR="00CD2685" w:rsidRDefault="00CD268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D26B9"/>
    <w:rsid w:val="00233DD6"/>
    <w:rsid w:val="0024258E"/>
    <w:rsid w:val="0027788F"/>
    <w:rsid w:val="0029651C"/>
    <w:rsid w:val="002C5ED6"/>
    <w:rsid w:val="004235E8"/>
    <w:rsid w:val="004D378C"/>
    <w:rsid w:val="005709F0"/>
    <w:rsid w:val="005C4ACA"/>
    <w:rsid w:val="0067082B"/>
    <w:rsid w:val="00694399"/>
    <w:rsid w:val="00712005"/>
    <w:rsid w:val="0073639B"/>
    <w:rsid w:val="007539AC"/>
    <w:rsid w:val="007553A6"/>
    <w:rsid w:val="00764BD2"/>
    <w:rsid w:val="00786DAE"/>
    <w:rsid w:val="007E17F3"/>
    <w:rsid w:val="0085398A"/>
    <w:rsid w:val="008B781B"/>
    <w:rsid w:val="008D07D6"/>
    <w:rsid w:val="008E2072"/>
    <w:rsid w:val="008F0B4F"/>
    <w:rsid w:val="00974EA2"/>
    <w:rsid w:val="00987B93"/>
    <w:rsid w:val="009C322A"/>
    <w:rsid w:val="009C7318"/>
    <w:rsid w:val="00A40E93"/>
    <w:rsid w:val="00A55454"/>
    <w:rsid w:val="00A7527E"/>
    <w:rsid w:val="00B14451"/>
    <w:rsid w:val="00B3026E"/>
    <w:rsid w:val="00B477CD"/>
    <w:rsid w:val="00BA16DD"/>
    <w:rsid w:val="00CA34A9"/>
    <w:rsid w:val="00CA6EF5"/>
    <w:rsid w:val="00CD12C3"/>
    <w:rsid w:val="00CD2685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5AD06"/>
  <w15:docId w15:val="{BC551FE3-9387-42F1-A5C6-E37F7B72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09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546"/>
    <w:rsid w:val="00437EC8"/>
    <w:rsid w:val="00510546"/>
    <w:rsid w:val="005E083B"/>
    <w:rsid w:val="00A00291"/>
    <w:rsid w:val="00CC119F"/>
    <w:rsid w:val="00F8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11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Bronislava Neubauerová</cp:lastModifiedBy>
  <cp:revision>2</cp:revision>
  <cp:lastPrinted>2022-03-14T11:55:00Z</cp:lastPrinted>
  <dcterms:created xsi:type="dcterms:W3CDTF">2023-05-24T08:09:00Z</dcterms:created>
  <dcterms:modified xsi:type="dcterms:W3CDTF">2023-05-24T08:09:00Z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