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778354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A6E62">
        <w:rPr>
          <w:rFonts w:asciiTheme="minorHAnsi" w:hAnsiTheme="minorHAnsi" w:cstheme="minorHAnsi"/>
          <w:sz w:val="22"/>
          <w:szCs w:val="22"/>
        </w:rPr>
        <w:t>Nikola Brhelová</w:t>
      </w:r>
    </w:p>
    <w:p w14:paraId="00D6BB86" w14:textId="711D5DF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5A6E62">
        <w:rPr>
          <w:rFonts w:asciiTheme="minorHAnsi" w:hAnsiTheme="minorHAnsi" w:cstheme="minorHAnsi"/>
          <w:sz w:val="22"/>
          <w:szCs w:val="22"/>
        </w:rPr>
        <w:t>doc. Mgr. Jan Kramoliš, Ph.D.</w:t>
      </w:r>
    </w:p>
    <w:p w14:paraId="09E4DE65" w14:textId="1E5AB52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5A6E62">
        <w:rPr>
          <w:rFonts w:cstheme="minorHAnsi"/>
        </w:rPr>
        <w:t>Projekt marketingové komunikace vybraného e-</w:t>
      </w:r>
      <w:proofErr w:type="spellStart"/>
      <w:r w:rsidR="005A6E62">
        <w:rPr>
          <w:rFonts w:cstheme="minorHAnsi"/>
        </w:rPr>
        <w:t>shopu</w:t>
      </w:r>
      <w:proofErr w:type="spellEnd"/>
    </w:p>
    <w:p w14:paraId="35028D0F" w14:textId="30F77F7B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A6E6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95E862C" w:rsidR="000E094A" w:rsidRDefault="00003C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26EA741" w:rsidR="000E094A" w:rsidRPr="000E094A" w:rsidRDefault="00003C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jsou uvedeny jasně a srozumitelně pro takovýto typ kvalifikační práce. Studentka použila tradiční metody, ale také i vhodně použila specializované metody pro analýzu webů. Nad rámec nutnosti studentka přidala i SLEPT analýzu, která se hodí spíše pro jiné účely. Nicméně tato přidaná analýza nedegraduje </w:t>
            </w:r>
            <w:r w:rsidR="00381D36">
              <w:rPr>
                <w:rFonts w:cstheme="minorHAnsi"/>
              </w:rPr>
              <w:t xml:space="preserve">diplomovou </w:t>
            </w:r>
            <w:r>
              <w:rPr>
                <w:rFonts w:cstheme="minorHAnsi"/>
              </w:rPr>
              <w:t>prác</w:t>
            </w:r>
            <w:r w:rsidR="00381D36">
              <w:rPr>
                <w:rFonts w:cstheme="minorHAnsi"/>
              </w:rPr>
              <w:t>i</w:t>
            </w:r>
            <w:r>
              <w:rPr>
                <w:rFonts w:cstheme="minorHAnsi"/>
              </w:rPr>
              <w:t>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14A5D48" w:rsidR="000E094A" w:rsidRDefault="00003C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5EF6D75C" w:rsidR="000E094A" w:rsidRPr="000E094A" w:rsidRDefault="00003C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</w:t>
            </w:r>
            <w:r w:rsidR="00511B3E">
              <w:rPr>
                <w:rFonts w:cstheme="minorHAnsi"/>
              </w:rPr>
              <w:t>část není</w:t>
            </w:r>
            <w:r>
              <w:rPr>
                <w:rFonts w:cstheme="minorHAnsi"/>
              </w:rPr>
              <w:t xml:space="preserve"> převážně tvořena formou kritické literární rešerše, spíše se jedná o </w:t>
            </w:r>
            <w:r w:rsidR="00511B3E">
              <w:rPr>
                <w:rFonts w:cstheme="minorHAnsi"/>
              </w:rPr>
              <w:t xml:space="preserve">logickou </w:t>
            </w:r>
            <w:r>
              <w:rPr>
                <w:rFonts w:cstheme="minorHAnsi"/>
              </w:rPr>
              <w:t>komplikaci publikovaných poznatků. Citování je adekvátní. Autorka použila 32 zdrojů. Zdroje jsou starší ale také i nové. Vzhledem k aktuálnosti tématu mohla autorka využít více čerstvých online zdrojů.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385931D" w:rsidR="000E094A" w:rsidRDefault="00003C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65C25768" w:rsidR="000E094A" w:rsidRPr="000E094A" w:rsidRDefault="00003C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je provedena </w:t>
            </w:r>
            <w:r w:rsidR="00B0571C">
              <w:rPr>
                <w:rFonts w:cstheme="minorHAnsi"/>
              </w:rPr>
              <w:t xml:space="preserve">obsáhle a do </w:t>
            </w:r>
            <w:proofErr w:type="spellStart"/>
            <w:r w:rsidR="00B0571C">
              <w:rPr>
                <w:rFonts w:cstheme="minorHAnsi"/>
              </w:rPr>
              <w:t>podrobna</w:t>
            </w:r>
            <w:proofErr w:type="spellEnd"/>
            <w:r>
              <w:rPr>
                <w:rFonts w:cstheme="minorHAnsi"/>
              </w:rPr>
              <w:t>, veškeré údaje jsou správně interpretovány. Charakter této analýzy není náročný na sběr a zpracování dat. V analýze nejsou statistické hypotézy.</w:t>
            </w:r>
            <w:r w:rsidR="00B752C4">
              <w:rPr>
                <w:rFonts w:cstheme="minorHAnsi"/>
              </w:rPr>
              <w:t xml:space="preserve"> Analýza neobsahuje vlastní dotazníkové šetření či strukturované rozhovory.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56199E5" w:rsidR="000E094A" w:rsidRDefault="00511B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23F637FC" w:rsidR="000E094A" w:rsidRPr="000E094A" w:rsidRDefault="00511B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 se sestavený z užitečných a použitelných řešení. Všechny řešení patří do kategorie on-line a jsou obecně častou používané. Je škoda, že studentka také nepracovala s možností off-line marketingové komunikace. Autorka neuvádí, jaká je očekávaná životnost stávajícího </w:t>
            </w:r>
            <w:proofErr w:type="spellStart"/>
            <w:proofErr w:type="gramStart"/>
            <w:r>
              <w:rPr>
                <w:rFonts w:cstheme="minorHAnsi"/>
              </w:rPr>
              <w:t>eshopu</w:t>
            </w:r>
            <w:proofErr w:type="spellEnd"/>
            <w:proofErr w:type="gramEnd"/>
            <w:r>
              <w:rPr>
                <w:rFonts w:cstheme="minorHAnsi"/>
              </w:rPr>
              <w:t xml:space="preserve">, což je </w:t>
            </w:r>
            <w:r w:rsidR="00B0571C">
              <w:rPr>
                <w:rFonts w:cstheme="minorHAnsi"/>
              </w:rPr>
              <w:t xml:space="preserve">pro projekt </w:t>
            </w:r>
            <w:r>
              <w:rPr>
                <w:rFonts w:cstheme="minorHAnsi"/>
              </w:rPr>
              <w:t>podstatná informace. V projektu chybí exaktní verifikace účinků navržené marketingové komunikace.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5729F86" w:rsidR="000E094A" w:rsidRDefault="00B752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4E3519BF" w:rsidR="000E094A" w:rsidRPr="000E094A" w:rsidRDefault="00003C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Seznam referencí je ve špatném fontu.</w:t>
            </w:r>
            <w:r w:rsidR="00B752C4">
              <w:rPr>
                <w:rFonts w:cstheme="minorHAnsi"/>
              </w:rPr>
              <w:t xml:space="preserve"> Jinak je práce na adekvátní úrovni.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6873448" w:rsidR="009C7318" w:rsidRDefault="00BF1F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71DF6EA7" w:rsidR="00D6308A" w:rsidRPr="000E094A" w:rsidRDefault="00B752C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je na úrovni lepšího standartu. Autorka pečlivě využívá vybrané metody a analytické nástroje.  Jediný problém DP spočívá ve stanovení některých cílů projektu – které jsou očividné a nejsou založené na zjištěných z analýz. </w:t>
            </w:r>
            <w:r w:rsidR="005048FC">
              <w:rPr>
                <w:rFonts w:cstheme="minorHAnsi"/>
              </w:rPr>
              <w:t>Stejně tak</w:t>
            </w:r>
            <w:r w:rsidR="00BF1F9C">
              <w:rPr>
                <w:rFonts w:cstheme="minorHAnsi"/>
              </w:rPr>
              <w:t xml:space="preserve"> je poměrně nešťastné </w:t>
            </w:r>
            <w:r w:rsidR="00511B3E">
              <w:rPr>
                <w:rFonts w:cstheme="minorHAnsi"/>
              </w:rPr>
              <w:t xml:space="preserve">nepromyšlené </w:t>
            </w:r>
            <w:r w:rsidR="00F171DD">
              <w:rPr>
                <w:rFonts w:cstheme="minorHAnsi"/>
              </w:rPr>
              <w:t>stanovení</w:t>
            </w:r>
            <w:r w:rsidR="00BF1F9C">
              <w:rPr>
                <w:rFonts w:cstheme="minorHAnsi"/>
              </w:rPr>
              <w:t xml:space="preserve"> „Projekt bude zaměřen </w:t>
            </w:r>
            <w:r w:rsidR="00511B3E">
              <w:rPr>
                <w:rFonts w:cstheme="minorHAnsi"/>
              </w:rPr>
              <w:t xml:space="preserve">především </w:t>
            </w:r>
            <w:r w:rsidR="00BF1F9C">
              <w:rPr>
                <w:rFonts w:cstheme="minorHAnsi"/>
              </w:rPr>
              <w:t>na zvýšení celkového povědomí o e-</w:t>
            </w:r>
            <w:proofErr w:type="spellStart"/>
            <w:r w:rsidR="00BF1F9C">
              <w:rPr>
                <w:rFonts w:cstheme="minorHAnsi"/>
              </w:rPr>
              <w:t>shopu</w:t>
            </w:r>
            <w:proofErr w:type="spellEnd"/>
            <w:r w:rsidR="00BF1F9C">
              <w:rPr>
                <w:rFonts w:cstheme="minorHAnsi"/>
              </w:rPr>
              <w:t>“.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4FF25B5D" w:rsidR="009C7318" w:rsidRDefault="00BF1F9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 vaše tvrzení ze str. 79 „Projekt bude zaměřen především na zvýšení celkového povědomí o e-</w:t>
      </w:r>
      <w:proofErr w:type="spellStart"/>
      <w:r>
        <w:rPr>
          <w:rFonts w:cstheme="minorHAnsi"/>
        </w:rPr>
        <w:t>shopu</w:t>
      </w:r>
      <w:proofErr w:type="spellEnd"/>
      <w:r>
        <w:rPr>
          <w:rFonts w:cstheme="minorHAnsi"/>
        </w:rPr>
        <w:t xml:space="preserve">“. Proč celkového a jak se dá exaktně definovat pojem „povědomí o </w:t>
      </w:r>
      <w:proofErr w:type="spellStart"/>
      <w:proofErr w:type="gramStart"/>
      <w:r>
        <w:rPr>
          <w:rFonts w:cstheme="minorHAnsi"/>
        </w:rPr>
        <w:t>eshopu</w:t>
      </w:r>
      <w:proofErr w:type="spellEnd"/>
      <w:proofErr w:type="gramEnd"/>
      <w:r>
        <w:rPr>
          <w:rFonts w:cstheme="minorHAnsi"/>
        </w:rPr>
        <w:t>“?</w:t>
      </w:r>
    </w:p>
    <w:p w14:paraId="55DA52BC" w14:textId="17201174" w:rsidR="005C4ACA" w:rsidRDefault="00511B3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Umožňuje stávající platforma</w:t>
      </w:r>
      <w:r w:rsidR="00B0571C">
        <w:rPr>
          <w:rFonts w:cstheme="minorHAnsi"/>
        </w:rPr>
        <w:t xml:space="preserve"> (</w:t>
      </w:r>
      <w:r>
        <w:rPr>
          <w:rFonts w:cstheme="minorHAnsi"/>
        </w:rPr>
        <w:t xml:space="preserve">na které je postaven </w:t>
      </w:r>
      <w:proofErr w:type="spellStart"/>
      <w:r>
        <w:rPr>
          <w:rFonts w:cstheme="minorHAnsi"/>
        </w:rPr>
        <w:t>eshop</w:t>
      </w:r>
      <w:proofErr w:type="spellEnd"/>
      <w:r w:rsidR="00B0571C">
        <w:rPr>
          <w:rFonts w:cstheme="minorHAnsi"/>
        </w:rPr>
        <w:t>)</w:t>
      </w:r>
      <w:r>
        <w:rPr>
          <w:rFonts w:cstheme="minorHAnsi"/>
        </w:rPr>
        <w:t xml:space="preserve"> vámi navržené úpravy </w:t>
      </w:r>
      <w:r w:rsidR="00B0571C">
        <w:rPr>
          <w:rFonts w:cstheme="minorHAnsi"/>
        </w:rPr>
        <w:t xml:space="preserve">provést </w:t>
      </w:r>
      <w:bookmarkStart w:id="1" w:name="_GoBack"/>
      <w:bookmarkEnd w:id="1"/>
      <w:r>
        <w:rPr>
          <w:rFonts w:cstheme="minorHAnsi"/>
        </w:rPr>
        <w:t>v plné míře?</w:t>
      </w:r>
    </w:p>
    <w:p w14:paraId="1991DEDB" w14:textId="6A85E004" w:rsidR="005C4ACA" w:rsidRDefault="00511B3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Jaká je naplánovaná životnost současného analyzovaného </w:t>
      </w:r>
      <w:proofErr w:type="spellStart"/>
      <w:proofErr w:type="gramStart"/>
      <w:r>
        <w:rPr>
          <w:rFonts w:cstheme="minorHAnsi"/>
        </w:rPr>
        <w:t>eshopu</w:t>
      </w:r>
      <w:proofErr w:type="spellEnd"/>
      <w:proofErr w:type="gramEnd"/>
      <w:r>
        <w:rPr>
          <w:rFonts w:cstheme="minorHAnsi"/>
        </w:rPr>
        <w:t xml:space="preserve"> této firmy?</w:t>
      </w:r>
    </w:p>
    <w:p w14:paraId="2CEFDAB6" w14:textId="651B4C35" w:rsidR="00511B3E" w:rsidRPr="005C4ACA" w:rsidRDefault="00511B3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budete verifikovat účinnost projektu?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B845DE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F1F9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F1F9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832944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F1F9C">
            <w:rPr>
              <w:rFonts w:cstheme="minorHAnsi"/>
            </w:rPr>
            <w:t>10.05.2023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3CCB"/>
    <w:rsid w:val="000C0458"/>
    <w:rsid w:val="000E094A"/>
    <w:rsid w:val="00144F5B"/>
    <w:rsid w:val="0024258E"/>
    <w:rsid w:val="0029651C"/>
    <w:rsid w:val="002C5ED6"/>
    <w:rsid w:val="00381D36"/>
    <w:rsid w:val="004D378C"/>
    <w:rsid w:val="005048FC"/>
    <w:rsid w:val="00511B3E"/>
    <w:rsid w:val="005A6E62"/>
    <w:rsid w:val="005C4ACA"/>
    <w:rsid w:val="0067082B"/>
    <w:rsid w:val="00694399"/>
    <w:rsid w:val="0073639B"/>
    <w:rsid w:val="007539AC"/>
    <w:rsid w:val="007553A6"/>
    <w:rsid w:val="007E17F3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B0571C"/>
    <w:rsid w:val="00B14451"/>
    <w:rsid w:val="00B752C4"/>
    <w:rsid w:val="00BA16DD"/>
    <w:rsid w:val="00BF1F9C"/>
    <w:rsid w:val="00CA34A9"/>
    <w:rsid w:val="00CD12C3"/>
    <w:rsid w:val="00D6308A"/>
    <w:rsid w:val="00DC7D52"/>
    <w:rsid w:val="00E22423"/>
    <w:rsid w:val="00EF1720"/>
    <w:rsid w:val="00F171DD"/>
    <w:rsid w:val="00F953D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7" ma:contentTypeDescription="Vytvoří nový dokument" ma:contentTypeScope="" ma:versionID="317912f1999171a19481f139b2f708c6">
  <xsd:schema xmlns:xsd="http://www.w3.org/2001/XMLSchema" xmlns:xs="http://www.w3.org/2001/XMLSchema" xmlns:p="http://schemas.microsoft.com/office/2006/metadata/properties" xmlns:ns3="3e70ad48-2dbb-4840-854d-17419981058e" xmlns:ns4="b2760fc6-0594-407e-87c6-5506db99eec0" targetNamespace="http://schemas.microsoft.com/office/2006/metadata/properties" ma:root="true" ma:fieldsID="8b78906877bbfd848023a5432e102868" ns3:_="" ns4:_="">
    <xsd:import namespace="3e70ad48-2dbb-4840-854d-17419981058e"/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posledy sdílel(a)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b2760fc6-0594-407e-87c6-5506db99eec0"/>
    <ds:schemaRef ds:uri="http://schemas.openxmlformats.org/package/2006/metadata/core-properties"/>
    <ds:schemaRef ds:uri="http://purl.org/dc/elements/1.1/"/>
    <ds:schemaRef ds:uri="http://purl.org/dc/dcmitype/"/>
    <ds:schemaRef ds:uri="3e70ad48-2dbb-4840-854d-17419981058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97C73A-2DEE-4FF4-9E71-990EFBDE2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0ad48-2dbb-4840-854d-17419981058e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635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 Kramoliš</cp:lastModifiedBy>
  <cp:revision>7</cp:revision>
  <cp:lastPrinted>2022-03-14T11:55:00Z</cp:lastPrinted>
  <dcterms:created xsi:type="dcterms:W3CDTF">2023-05-10T09:12:00Z</dcterms:created>
  <dcterms:modified xsi:type="dcterms:W3CDTF">2023-05-10T11:20:00Z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