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589EDB6" w14:textId="77777777" w:rsidR="00F11151" w:rsidRPr="00F11151" w:rsidRDefault="00A40E93" w:rsidP="009C7318">
      <w:pPr>
        <w:pStyle w:val="Default"/>
        <w:spacing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11151" w:rsidRPr="00F11151">
        <w:rPr>
          <w:rFonts w:asciiTheme="minorHAnsi" w:hAnsiTheme="minorHAnsi" w:cstheme="minorHAnsi"/>
          <w:b/>
          <w:i/>
          <w:sz w:val="22"/>
          <w:szCs w:val="22"/>
        </w:rPr>
        <w:t>Bc. Marie Kolomazníková</w:t>
      </w:r>
    </w:p>
    <w:p w14:paraId="3036290A" w14:textId="77777777" w:rsidR="00F11151" w:rsidRPr="00F11151" w:rsidRDefault="00A40E93" w:rsidP="009C7318">
      <w:pPr>
        <w:pStyle w:val="Default"/>
        <w:spacing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11151" w:rsidRPr="00F11151">
        <w:rPr>
          <w:rFonts w:asciiTheme="minorHAnsi" w:hAnsiTheme="minorHAnsi" w:cstheme="minorHAnsi"/>
          <w:b/>
          <w:i/>
          <w:sz w:val="22"/>
          <w:szCs w:val="22"/>
        </w:rPr>
        <w:t>JUDr. Olga Kapplová, Ph.D.</w:t>
      </w:r>
    </w:p>
    <w:p w14:paraId="78C523F3" w14:textId="77777777" w:rsidR="00F11151" w:rsidRPr="00F11151" w:rsidRDefault="0073639B" w:rsidP="00F11151">
      <w:pPr>
        <w:pStyle w:val="Default"/>
        <w:spacing w:after="120"/>
        <w:rPr>
          <w:rFonts w:asciiTheme="minorHAnsi" w:hAnsiTheme="minorHAnsi" w:cstheme="minorHAnsi"/>
          <w:b/>
          <w:i/>
          <w:sz w:val="22"/>
          <w:szCs w:val="22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11151" w:rsidRPr="00F11151">
        <w:rPr>
          <w:rFonts w:asciiTheme="minorHAnsi" w:hAnsiTheme="minorHAnsi" w:cstheme="minorHAnsi"/>
          <w:b/>
          <w:i/>
          <w:sz w:val="22"/>
          <w:szCs w:val="22"/>
        </w:rPr>
        <w:t>Návrhy opatření pro zlepšení postupu výkonu exekucí exekutorského úřadu v Olomouci</w:t>
      </w:r>
    </w:p>
    <w:p w14:paraId="35028D0F" w14:textId="2ABBECE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1115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24B849B" w:rsidR="000E094A" w:rsidRDefault="008826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8FD12" w14:textId="0EF5A851" w:rsidR="00F11151" w:rsidRPr="00F11151" w:rsidRDefault="00F1115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F11151">
              <w:rPr>
                <w:i/>
                <w:sz w:val="20"/>
                <w:szCs w:val="20"/>
              </w:rPr>
              <w:t>Cílem této diplomové práce je zmapovat aktuální stav výkonu rozhodnutí ve vybraném exekutorském úřadě a na základě získaných dat navrhnout opatření na jejich zlepšení. Dalším cílem této práce je provést analýzu exekucí v rámci milostivých let I. a II. a zhodnotit výsledky těchto akcí.</w:t>
            </w:r>
            <w:r>
              <w:rPr>
                <w:i/>
                <w:sz w:val="20"/>
                <w:szCs w:val="20"/>
              </w:rPr>
              <w:t xml:space="preserve"> Praktická část pak analyzuje </w:t>
            </w:r>
            <w:r w:rsidR="0088265F">
              <w:rPr>
                <w:i/>
                <w:sz w:val="20"/>
                <w:szCs w:val="20"/>
              </w:rPr>
              <w:t xml:space="preserve">období tzv. Milostivá léta. </w:t>
            </w:r>
          </w:p>
          <w:p w14:paraId="480B32E0" w14:textId="77777777" w:rsidR="00F11151" w:rsidRPr="00F11151" w:rsidRDefault="00F1115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66C1174" w:rsidR="000E094A" w:rsidRDefault="00985B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E7297" w14:textId="39B3FA6F" w:rsidR="0088265F" w:rsidRPr="0088265F" w:rsidRDefault="0088265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88265F">
              <w:rPr>
                <w:i/>
                <w:sz w:val="20"/>
                <w:szCs w:val="20"/>
              </w:rPr>
              <w:t>Teoretická část je rozčleněna na šest kapitol. Jako první jsou popsány základní subjekty a pojmy exekutorského úřadu. Poté je charakterizována exekuce, její průběh a skončení a typy vymáhaní pohledávek. Následující kapitola porovnává rozdíly soudních exekutorů v České republice se soudními exekutory v jiných zemích.</w:t>
            </w:r>
            <w:r>
              <w:rPr>
                <w:i/>
                <w:sz w:val="20"/>
                <w:szCs w:val="20"/>
              </w:rPr>
              <w:t xml:space="preserve"> Další kapitoly se zaměřují na exekuce v období Milostivého léta I a II. Obsahem příslušných kapitol je vysvětlení pojmů v rámci exekutorského úřadu, výkon rozhodnutí, vymáhání exekuce, postavení soudního exekutora v jiných zemích, milostivé léto I a II. Jako exkurs se diplomantka zmiňuje o insolvenčním řízení ve vztahu na exekuční řízení. </w:t>
            </w:r>
            <w:r w:rsidR="00670375">
              <w:rPr>
                <w:i/>
                <w:sz w:val="20"/>
                <w:szCs w:val="20"/>
              </w:rPr>
              <w:t>Teoretická část je podložena příslušnými právním předpisy a literaturou domácích a zahraničních autorů. Zdroje jsou vhodným a adekvátním způsobem citovány.</w:t>
            </w:r>
            <w:r w:rsidR="00985B3E">
              <w:rPr>
                <w:i/>
                <w:sz w:val="20"/>
                <w:szCs w:val="20"/>
              </w:rPr>
              <w:t xml:space="preserve"> V práci mohly být citovány i zdroje novější, pokud jsou na trhu dostupné.</w:t>
            </w:r>
            <w:r w:rsidR="00670375">
              <w:rPr>
                <w:i/>
                <w:sz w:val="20"/>
                <w:szCs w:val="20"/>
              </w:rPr>
              <w:t xml:space="preserve">  </w:t>
            </w:r>
          </w:p>
          <w:p w14:paraId="0E92FE7F" w14:textId="77777777" w:rsidR="0088265F" w:rsidRPr="0088265F" w:rsidRDefault="0088265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  <w:bookmarkStart w:id="0" w:name="_GoBack"/>
        <w:bookmarkEnd w:id="0"/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ADBF9A0" w:rsidR="000E094A" w:rsidRDefault="00406F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74CE4" w14:textId="4E3E1491" w:rsidR="00670375" w:rsidRDefault="00D31FE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Praktická část je zaměřena na obecné informace o exekutorských úřadech v Č</w:t>
            </w:r>
            <w:r w:rsidR="00242298">
              <w:rPr>
                <w:rFonts w:cstheme="minorHAnsi"/>
                <w:i/>
                <w:sz w:val="20"/>
              </w:rPr>
              <w:t>R</w:t>
            </w:r>
            <w:r>
              <w:rPr>
                <w:rFonts w:cstheme="minorHAnsi"/>
                <w:i/>
                <w:sz w:val="20"/>
              </w:rPr>
              <w:t xml:space="preserve">, dále na vybraný exekutorský úřad v Olomouc, na výkon v rámci Milostivého léta I a II., případně insolvenční řízení a vztah k exekučním řízením. </w:t>
            </w:r>
            <w:r w:rsidR="00242298">
              <w:rPr>
                <w:rFonts w:cstheme="minorHAnsi"/>
                <w:i/>
                <w:sz w:val="20"/>
              </w:rPr>
              <w:t xml:space="preserve">Teoretické poznatky jsou aplikovány v této praktické části. </w:t>
            </w:r>
            <w:r>
              <w:rPr>
                <w:rFonts w:cstheme="minorHAnsi"/>
                <w:i/>
                <w:sz w:val="20"/>
              </w:rPr>
              <w:t xml:space="preserve"> 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37C4BD4" w:rsidR="000E094A" w:rsidRDefault="00406F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52F04" w14:textId="4CE1E2CD" w:rsidR="00242298" w:rsidRDefault="00242298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Obsahem kapitoly 14 je návrh na zlepšení postupu výkonu exekucí. </w:t>
            </w:r>
            <w:r w:rsidR="003B1F46">
              <w:rPr>
                <w:rFonts w:cstheme="minorHAnsi"/>
                <w:i/>
                <w:sz w:val="20"/>
              </w:rPr>
              <w:t>Negativně vyznělo hodnocení uplatnění v rámci Milostivého léta I. A II., takže další postup v případném dalším Milostivém létu</w:t>
            </w:r>
            <w:r w:rsidR="00406FED">
              <w:rPr>
                <w:rFonts w:cstheme="minorHAnsi"/>
                <w:i/>
                <w:sz w:val="20"/>
              </w:rPr>
              <w:t xml:space="preserve"> III</w:t>
            </w:r>
            <w:r w:rsidR="003B1F46">
              <w:rPr>
                <w:rFonts w:cstheme="minorHAnsi"/>
                <w:i/>
                <w:sz w:val="20"/>
              </w:rPr>
              <w:t xml:space="preserve"> není již</w:t>
            </w:r>
            <w:r w:rsidR="00406FED">
              <w:rPr>
                <w:rFonts w:cstheme="minorHAnsi"/>
                <w:i/>
                <w:sz w:val="20"/>
              </w:rPr>
              <w:t xml:space="preserve"> plošně doporučován</w:t>
            </w:r>
            <w:r w:rsidR="003B1F46">
              <w:rPr>
                <w:rFonts w:cstheme="minorHAnsi"/>
                <w:i/>
                <w:sz w:val="20"/>
              </w:rPr>
              <w:t xml:space="preserve">. Další možností je navrhována reorganizace vybraného exekutorského úřadu. Argumenty pro a proti zavedení místní příslušnosti. </w:t>
            </w:r>
            <w:r w:rsidR="00406FED">
              <w:rPr>
                <w:rFonts w:cstheme="minorHAnsi"/>
                <w:i/>
                <w:sz w:val="20"/>
              </w:rPr>
              <w:t>Využití programu B2B.</w:t>
            </w:r>
          </w:p>
          <w:p w14:paraId="452B2F73" w14:textId="23A89B17" w:rsidR="004D378C" w:rsidRPr="008B781B" w:rsidRDefault="00CC5272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977A613" w:rsidR="000E094A" w:rsidRDefault="003B1F4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D208C9" w14:textId="77777777" w:rsidR="00242298" w:rsidRDefault="00242298" w:rsidP="0024229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je zpracována standardním způsobem a nevykazuje formální chyby. V práci je použita správa terminologie a má odpovídající jazykovou a grafickou úroveň. Text je logicky provázán, práce má odpovídající jazykovou a grafickou úroveň. </w:t>
            </w:r>
          </w:p>
          <w:p w14:paraId="1AA7D998" w14:textId="77777777" w:rsidR="00242298" w:rsidRDefault="00242298" w:rsidP="00242298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53E622CE" w14:textId="77777777" w:rsidR="00242298" w:rsidRDefault="00242298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75D0E8F" w:rsidR="009C7318" w:rsidRDefault="00406F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F1FC13" w14:textId="16B436A0" w:rsidR="00242298" w:rsidRPr="000E094A" w:rsidRDefault="00242298" w:rsidP="0024229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má odpovídající úroveň, je doplněna dostatečným množstvím použité literatury, která je v práci vhodně citována. Práce je doplněna o přílohy. V případě kontroly ke zjištění původnosti práce v IS STAG vyšla 5 % podobnost se zkoumaným souborem. Při podrobnější kontrole bylo zjištěno, že se jedná především o citaci zákonů, příslušných paragrafů, které nelze jiným způsobem vyjádřit. </w:t>
            </w:r>
          </w:p>
          <w:p w14:paraId="3AF75153" w14:textId="77777777" w:rsidR="00386EEB" w:rsidRPr="000E094A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14EF57D" w:rsidR="009C7318" w:rsidRDefault="006B3242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Je v rámci </w:t>
      </w:r>
      <w:r w:rsidR="00406FED">
        <w:rPr>
          <w:rFonts w:cstheme="minorHAnsi"/>
        </w:rPr>
        <w:t xml:space="preserve">B2B možnost zjistit, u kterých exekutorských úřadů je vedena exekuce určitého subjektu a případná možnost sjednocení exekucí u jednoho exekutorského úřadu. </w:t>
      </w:r>
    </w:p>
    <w:p w14:paraId="55DA52BC" w14:textId="4976FCAC" w:rsidR="005C4ACA" w:rsidRDefault="00406FED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Navrhla byste nějakou možnost de lege </w:t>
      </w:r>
      <w:proofErr w:type="spellStart"/>
      <w:r>
        <w:rPr>
          <w:rFonts w:cstheme="minorHAnsi"/>
        </w:rPr>
        <w:t>ferenda</w:t>
      </w:r>
      <w:proofErr w:type="spellEnd"/>
      <w:r>
        <w:rPr>
          <w:rFonts w:cstheme="minorHAnsi"/>
        </w:rPr>
        <w:t>?</w:t>
      </w: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C2B88E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4229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4229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7A440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4229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1746E0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06FED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298"/>
    <w:rsid w:val="0024258E"/>
    <w:rsid w:val="0029651C"/>
    <w:rsid w:val="00366C75"/>
    <w:rsid w:val="00386EEB"/>
    <w:rsid w:val="003A2041"/>
    <w:rsid w:val="003B1F46"/>
    <w:rsid w:val="00406FED"/>
    <w:rsid w:val="004D378C"/>
    <w:rsid w:val="005C4ACA"/>
    <w:rsid w:val="00670375"/>
    <w:rsid w:val="0067082B"/>
    <w:rsid w:val="00694399"/>
    <w:rsid w:val="006B3242"/>
    <w:rsid w:val="006C4198"/>
    <w:rsid w:val="0073639B"/>
    <w:rsid w:val="007553A6"/>
    <w:rsid w:val="0085398A"/>
    <w:rsid w:val="0088265F"/>
    <w:rsid w:val="008B781B"/>
    <w:rsid w:val="008E2072"/>
    <w:rsid w:val="008E6C95"/>
    <w:rsid w:val="00974EA2"/>
    <w:rsid w:val="0097798F"/>
    <w:rsid w:val="00985B3E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31FE0"/>
    <w:rsid w:val="00DC7D52"/>
    <w:rsid w:val="00E22423"/>
    <w:rsid w:val="00EF1720"/>
    <w:rsid w:val="00F1115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eda8baa17983bdc51f01fac21e093779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26ad093c5e593b85082e9cad82e3fa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A3FE20-16E2-4B49-B488-5D739D795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b2760fc6-0594-407e-87c6-5506db99eec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Olga Kapplová</cp:lastModifiedBy>
  <cp:revision>3</cp:revision>
  <cp:lastPrinted>2022-03-14T11:55:00Z</cp:lastPrinted>
  <dcterms:created xsi:type="dcterms:W3CDTF">2023-05-15T16:52:00Z</dcterms:created>
  <dcterms:modified xsi:type="dcterms:W3CDTF">2023-05-16T07:54:00Z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