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3E0D8E" w14:textId="5FA798A5" w:rsidR="00CA34A9" w:rsidRPr="00694399" w:rsidRDefault="00A40E93" w:rsidP="0073639B">
      <w:pPr>
        <w:spacing w:after="0" w:line="240" w:lineRule="auto"/>
        <w:jc w:val="center"/>
        <w:rPr>
          <w:b/>
          <w:bCs/>
          <w:caps/>
          <w:sz w:val="32"/>
          <w:szCs w:val="32"/>
        </w:rPr>
      </w:pPr>
      <w:r w:rsidRPr="00694399">
        <w:rPr>
          <w:b/>
          <w:bCs/>
          <w:caps/>
          <w:sz w:val="32"/>
          <w:szCs w:val="32"/>
        </w:rPr>
        <w:t xml:space="preserve">Posudek vedoucího </w:t>
      </w:r>
      <w:r w:rsidR="00144F5B">
        <w:rPr>
          <w:b/>
          <w:bCs/>
          <w:caps/>
          <w:sz w:val="32"/>
          <w:szCs w:val="32"/>
        </w:rPr>
        <w:t>diplomové</w:t>
      </w:r>
      <w:r w:rsidRPr="00694399">
        <w:rPr>
          <w:b/>
          <w:bCs/>
          <w:caps/>
          <w:sz w:val="32"/>
          <w:szCs w:val="32"/>
        </w:rPr>
        <w:t xml:space="preserve"> práce</w:t>
      </w:r>
    </w:p>
    <w:p w14:paraId="139ACEF7" w14:textId="77777777" w:rsidR="00A40E93" w:rsidRDefault="00A40E93" w:rsidP="00A40E93">
      <w:pPr>
        <w:pStyle w:val="Default"/>
      </w:pPr>
    </w:p>
    <w:p w14:paraId="26C3E92D" w14:textId="70889BC6" w:rsidR="0073639B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Jméno studenta: </w:t>
      </w:r>
      <w:r w:rsidR="001C128C" w:rsidRPr="001C128C">
        <w:rPr>
          <w:rFonts w:asciiTheme="minorHAnsi" w:hAnsiTheme="minorHAnsi" w:cstheme="minorHAnsi"/>
          <w:sz w:val="22"/>
          <w:szCs w:val="22"/>
        </w:rPr>
        <w:t xml:space="preserve">Bc. Adéla </w:t>
      </w:r>
      <w:proofErr w:type="spellStart"/>
      <w:r w:rsidR="001C128C" w:rsidRPr="001C128C">
        <w:rPr>
          <w:rFonts w:asciiTheme="minorHAnsi" w:hAnsiTheme="minorHAnsi" w:cstheme="minorHAnsi"/>
          <w:sz w:val="22"/>
          <w:szCs w:val="22"/>
        </w:rPr>
        <w:t>Hanskutová</w:t>
      </w:r>
      <w:proofErr w:type="spellEnd"/>
    </w:p>
    <w:p w14:paraId="00D6BB86" w14:textId="51AA15F8" w:rsidR="0073639B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Vedoucí </w:t>
      </w:r>
      <w:r w:rsidR="006C4198">
        <w:rPr>
          <w:rFonts w:asciiTheme="minorHAnsi" w:hAnsiTheme="minorHAnsi" w:cstheme="minorHAnsi"/>
          <w:sz w:val="22"/>
          <w:szCs w:val="22"/>
        </w:rPr>
        <w:t>diplomové práce (DP)</w:t>
      </w:r>
      <w:r w:rsidRPr="009C322A">
        <w:rPr>
          <w:rFonts w:asciiTheme="minorHAnsi" w:hAnsiTheme="minorHAnsi" w:cstheme="minorHAnsi"/>
          <w:sz w:val="22"/>
          <w:szCs w:val="22"/>
        </w:rPr>
        <w:t>:</w:t>
      </w:r>
      <w:r w:rsidR="0073639B">
        <w:rPr>
          <w:rFonts w:asciiTheme="minorHAnsi" w:hAnsiTheme="minorHAnsi" w:cstheme="minorHAnsi"/>
          <w:sz w:val="22"/>
          <w:szCs w:val="22"/>
        </w:rPr>
        <w:t xml:space="preserve"> </w:t>
      </w:r>
      <w:r w:rsidR="001C128C">
        <w:rPr>
          <w:rFonts w:asciiTheme="minorHAnsi" w:hAnsiTheme="minorHAnsi" w:cstheme="minorHAnsi"/>
          <w:sz w:val="22"/>
          <w:szCs w:val="22"/>
        </w:rPr>
        <w:t>Ing. Lukáš Danko, Ph.D.</w:t>
      </w:r>
    </w:p>
    <w:p w14:paraId="09E4DE65" w14:textId="123A4822" w:rsidR="0073639B" w:rsidRDefault="0073639B" w:rsidP="0073639B">
      <w:pPr>
        <w:spacing w:after="120" w:line="240" w:lineRule="auto"/>
        <w:rPr>
          <w:rFonts w:cstheme="minorHAnsi"/>
        </w:rPr>
      </w:pPr>
      <w:r w:rsidRPr="00A40E93">
        <w:rPr>
          <w:rFonts w:cstheme="minorHAnsi"/>
        </w:rPr>
        <w:t xml:space="preserve">Téma </w:t>
      </w:r>
      <w:r w:rsidR="006C4198">
        <w:rPr>
          <w:rFonts w:cstheme="minorHAnsi"/>
        </w:rPr>
        <w:t>DP</w:t>
      </w:r>
      <w:r w:rsidRPr="00A40E93">
        <w:rPr>
          <w:rFonts w:cstheme="minorHAnsi"/>
        </w:rPr>
        <w:t>:</w:t>
      </w:r>
      <w:r>
        <w:rPr>
          <w:rFonts w:cstheme="minorHAnsi"/>
        </w:rPr>
        <w:t xml:space="preserve"> </w:t>
      </w:r>
      <w:r w:rsidR="001C128C" w:rsidRPr="001C128C">
        <w:rPr>
          <w:rFonts w:cstheme="minorHAnsi"/>
        </w:rPr>
        <w:t>Rozvoj komunikace ve veřejné správě se zaměřením na město Zub</w:t>
      </w:r>
      <w:r w:rsidR="001C128C">
        <w:rPr>
          <w:rFonts w:cstheme="minorHAnsi"/>
        </w:rPr>
        <w:t>ří</w:t>
      </w:r>
    </w:p>
    <w:p w14:paraId="35028D0F" w14:textId="44ED2A15" w:rsidR="00A40E93" w:rsidRPr="009C322A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proofErr w:type="spellStart"/>
      <w:r w:rsidRPr="009C322A">
        <w:rPr>
          <w:rFonts w:asciiTheme="minorHAnsi" w:hAnsiTheme="minorHAnsi" w:cstheme="minorHAnsi"/>
          <w:sz w:val="22"/>
          <w:szCs w:val="22"/>
        </w:rPr>
        <w:t>Ak</w:t>
      </w:r>
      <w:proofErr w:type="spellEnd"/>
      <w:r w:rsidRPr="009C322A">
        <w:rPr>
          <w:rFonts w:asciiTheme="minorHAnsi" w:hAnsiTheme="minorHAnsi" w:cstheme="minorHAnsi"/>
          <w:sz w:val="22"/>
          <w:szCs w:val="22"/>
        </w:rPr>
        <w:t>. rok:</w:t>
      </w:r>
      <w:r w:rsidR="0085398A" w:rsidRPr="009C322A">
        <w:rPr>
          <w:rFonts w:asciiTheme="minorHAnsi" w:hAnsiTheme="minorHAnsi" w:cstheme="minorHAnsi"/>
          <w:sz w:val="22"/>
          <w:szCs w:val="22"/>
        </w:rPr>
        <w:t xml:space="preserve"> </w:t>
      </w:r>
      <w:sdt>
        <w:sdtPr>
          <w:rPr>
            <w:rFonts w:asciiTheme="minorHAnsi" w:hAnsiTheme="minorHAnsi" w:cstheme="minorHAnsi"/>
            <w:sz w:val="22"/>
            <w:szCs w:val="22"/>
          </w:rPr>
          <w:alias w:val="ak. rok"/>
          <w:tag w:val="ak. rok"/>
          <w:id w:val="-1562085540"/>
          <w:lock w:val="sdtLocked"/>
          <w:placeholder>
            <w:docPart w:val="DefaultPlaceholder_-1854013438"/>
          </w:placeholder>
          <w:comboBox>
            <w:listItem w:value="Zvolte položku.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</w:comboBox>
        </w:sdtPr>
        <w:sdtEndPr/>
        <w:sdtContent>
          <w:r w:rsidR="001C128C">
            <w:rPr>
              <w:rFonts w:asciiTheme="minorHAnsi" w:hAnsiTheme="minorHAnsi" w:cstheme="minorHAnsi"/>
              <w:sz w:val="22"/>
              <w:szCs w:val="22"/>
            </w:rPr>
            <w:t>2022/2023</w:t>
          </w:r>
        </w:sdtContent>
      </w:sdt>
    </w:p>
    <w:p w14:paraId="53E2DFDC" w14:textId="5DBCE717" w:rsidR="006C4198" w:rsidRPr="0097798F" w:rsidRDefault="006C4198" w:rsidP="006C4198">
      <w:pPr>
        <w:spacing w:after="0" w:line="240" w:lineRule="auto"/>
        <w:jc w:val="both"/>
        <w:rPr>
          <w:rFonts w:cstheme="minorHAnsi"/>
          <w:sz w:val="20"/>
        </w:rPr>
      </w:pPr>
    </w:p>
    <w:p w14:paraId="32FA3CE4" w14:textId="1A1A33B2" w:rsidR="006C4198" w:rsidRPr="006C4198" w:rsidRDefault="006C4198" w:rsidP="006C4198">
      <w:pPr>
        <w:spacing w:after="0" w:line="240" w:lineRule="auto"/>
        <w:jc w:val="both"/>
        <w:rPr>
          <w:rFonts w:cstheme="minorHAnsi"/>
          <w:b/>
          <w:sz w:val="20"/>
        </w:rPr>
      </w:pPr>
      <w:r w:rsidRPr="006C4198">
        <w:rPr>
          <w:rFonts w:cstheme="minorHAnsi"/>
          <w:b/>
          <w:sz w:val="20"/>
        </w:rPr>
        <w:t>Poznámky k vyplňování posudku:</w:t>
      </w:r>
    </w:p>
    <w:p w14:paraId="1A183B3B" w14:textId="2ED1144F" w:rsidR="00A40E93" w:rsidRDefault="00A40E93" w:rsidP="006C4198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 w:rsidRPr="006C4198">
        <w:rPr>
          <w:rFonts w:cstheme="minorHAnsi"/>
          <w:i/>
          <w:sz w:val="20"/>
        </w:rPr>
        <w:t>U hodnocení jednotlivých kritérií použijte následující stupnici: A – splněno velmi kvalitně, výrazně překračuje požadavky</w:t>
      </w:r>
      <w:r w:rsidRPr="006C4198">
        <w:rPr>
          <w:rFonts w:cstheme="minorHAnsi"/>
          <w:i/>
          <w:sz w:val="20"/>
          <w:lang w:val="en-GB"/>
        </w:rPr>
        <w:t xml:space="preserve">; </w:t>
      </w:r>
      <w:r w:rsidRPr="006C4198">
        <w:rPr>
          <w:rFonts w:cstheme="minorHAnsi"/>
          <w:i/>
          <w:sz w:val="20"/>
        </w:rPr>
        <w:t>B – splněno kvalitně; C – splněno bez výhrad; D – splněno s menšími nedostatky; E – splněno, ale s výraznými nedostatky; F – nesplněno</w:t>
      </w:r>
      <w:r w:rsidR="00CC5272">
        <w:rPr>
          <w:rFonts w:cstheme="minorHAnsi"/>
          <w:i/>
          <w:sz w:val="20"/>
        </w:rPr>
        <w:t>.</w:t>
      </w:r>
    </w:p>
    <w:p w14:paraId="2604D598" w14:textId="2282F938" w:rsidR="00CC5272" w:rsidRDefault="00CC5272" w:rsidP="006C4198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Pokud je jakékoliv kritérium ohodnoceno stupněm F, práce musí být celkově hodnocena jako nevyhovující, která nesplňuje kritéria pro obhajobu DP a nelze takovou práci doporučit k obhajobě.</w:t>
      </w:r>
    </w:p>
    <w:p w14:paraId="615BCB3F" w14:textId="464E43A6" w:rsidR="006C4198" w:rsidRDefault="006C4198" w:rsidP="00C0288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 xml:space="preserve">Vedoucí </w:t>
      </w:r>
      <w:r w:rsidR="00366C75">
        <w:rPr>
          <w:rFonts w:cstheme="minorHAnsi"/>
          <w:i/>
          <w:sz w:val="20"/>
        </w:rPr>
        <w:t>DP</w:t>
      </w:r>
      <w:r>
        <w:rPr>
          <w:rFonts w:cstheme="minorHAnsi"/>
          <w:i/>
          <w:sz w:val="20"/>
        </w:rPr>
        <w:t xml:space="preserve"> se musí slovně vyjádřit ke každému hodnotícímu kritériu!</w:t>
      </w:r>
    </w:p>
    <w:p w14:paraId="44FF3E59" w14:textId="77777777" w:rsidR="006C4198" w:rsidRDefault="006C4198" w:rsidP="00CC5272">
      <w:pPr>
        <w:tabs>
          <w:tab w:val="right" w:pos="10206"/>
        </w:tabs>
        <w:spacing w:after="120" w:line="240" w:lineRule="auto"/>
        <w:jc w:val="both"/>
        <w:rPr>
          <w:rFonts w:cstheme="minorHAnsi"/>
          <w:b/>
        </w:rPr>
      </w:pPr>
    </w:p>
    <w:p w14:paraId="2EA51542" w14:textId="37E0C556" w:rsidR="00A40E93" w:rsidRDefault="00A40E9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  <w:r>
        <w:rPr>
          <w:rFonts w:cstheme="minorHAnsi"/>
          <w:b/>
        </w:rPr>
        <w:t>Hodnotící kritéria:</w:t>
      </w:r>
      <w:r w:rsidRPr="00A40E93">
        <w:rPr>
          <w:rFonts w:cstheme="minorHAnsi"/>
          <w:b/>
        </w:rPr>
        <w:t xml:space="preserve"> </w:t>
      </w:r>
      <w:r>
        <w:rPr>
          <w:rFonts w:cstheme="minorHAnsi"/>
          <w:b/>
        </w:rPr>
        <w:tab/>
        <w:t>Hodnocení</w:t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21107E0A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501D4D" w14:textId="35636FC9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Cíle a metody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443071567"/>
            <w:lock w:val="sdtLocked"/>
            <w:placeholder>
              <w:docPart w:val="8E37C6EC87F646D58DCFFA9B9657C0C2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0280C4F4" w14:textId="2C30DB3E" w:rsidR="000E094A" w:rsidRDefault="00AD72AD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14:paraId="21BAF8BE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BFFE5C" w14:textId="16F318CF" w:rsidR="008B781B" w:rsidRPr="008B781B" w:rsidRDefault="008E6C95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="008B781B"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="008B781B"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</w:t>
            </w:r>
            <w:r w:rsidR="008B781B" w:rsidRPr="008B781B">
              <w:rPr>
                <w:rFonts w:cstheme="minorHAnsi"/>
                <w:i/>
                <w:sz w:val="20"/>
              </w:rPr>
              <w:t xml:space="preserve"> </w:t>
            </w:r>
            <w:r w:rsidR="008B781B">
              <w:rPr>
                <w:rFonts w:cstheme="minorHAnsi"/>
                <w:i/>
                <w:sz w:val="20"/>
              </w:rPr>
              <w:t>srozumitelnost formulace cílů práce a použitých metod zpracování práce</w:t>
            </w:r>
            <w:r>
              <w:rPr>
                <w:rFonts w:cstheme="minorHAnsi"/>
                <w:i/>
                <w:sz w:val="20"/>
              </w:rPr>
              <w:t>;</w:t>
            </w:r>
            <w:r w:rsidR="008B781B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>zhodnocení</w:t>
            </w:r>
            <w:r w:rsidR="008B781B">
              <w:rPr>
                <w:rFonts w:cstheme="minorHAnsi"/>
                <w:i/>
                <w:sz w:val="20"/>
              </w:rPr>
              <w:t xml:space="preserve"> cíl</w:t>
            </w:r>
            <w:r>
              <w:rPr>
                <w:rFonts w:cstheme="minorHAnsi"/>
                <w:i/>
                <w:sz w:val="20"/>
              </w:rPr>
              <w:t>ů</w:t>
            </w:r>
            <w:r w:rsidR="008B781B">
              <w:rPr>
                <w:rFonts w:cstheme="minorHAnsi"/>
                <w:i/>
                <w:sz w:val="20"/>
              </w:rPr>
              <w:t xml:space="preserve"> práce v souladu s tématem práce</w:t>
            </w:r>
            <w:r>
              <w:rPr>
                <w:rFonts w:cstheme="minorHAnsi"/>
                <w:i/>
                <w:sz w:val="20"/>
              </w:rPr>
              <w:t>;</w:t>
            </w:r>
            <w:r w:rsidR="008B781B">
              <w:rPr>
                <w:rFonts w:cstheme="minorHAnsi"/>
                <w:i/>
                <w:sz w:val="20"/>
              </w:rPr>
              <w:t xml:space="preserve"> zvolené metody a postupy </w:t>
            </w:r>
            <w:r>
              <w:rPr>
                <w:rFonts w:cstheme="minorHAnsi"/>
                <w:i/>
                <w:sz w:val="20"/>
              </w:rPr>
              <w:t>použité</w:t>
            </w:r>
            <w:r w:rsidR="008B781B">
              <w:rPr>
                <w:rFonts w:cstheme="minorHAnsi"/>
                <w:i/>
                <w:sz w:val="20"/>
              </w:rPr>
              <w:t xml:space="preserve"> pro naplnění cílů práce. </w:t>
            </w:r>
          </w:p>
          <w:p w14:paraId="7ED3E311" w14:textId="0B3B6C4B" w:rsidR="000E094A" w:rsidRPr="000E094A" w:rsidRDefault="002560FB" w:rsidP="002560FB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Hlavný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cieľ</w:t>
            </w:r>
            <w:proofErr w:type="spellEnd"/>
            <w:r>
              <w:rPr>
                <w:rFonts w:cstheme="minorHAnsi"/>
              </w:rPr>
              <w:t xml:space="preserve"> práce je jasný a </w:t>
            </w:r>
            <w:proofErr w:type="spellStart"/>
            <w:r>
              <w:rPr>
                <w:rFonts w:cstheme="minorHAnsi"/>
              </w:rPr>
              <w:t>zrozumiteľný</w:t>
            </w:r>
            <w:proofErr w:type="spellEnd"/>
            <w:r>
              <w:rPr>
                <w:rFonts w:cstheme="minorHAnsi"/>
              </w:rPr>
              <w:t xml:space="preserve">, </w:t>
            </w:r>
            <w:proofErr w:type="spellStart"/>
            <w:r>
              <w:rPr>
                <w:rFonts w:cstheme="minorHAnsi"/>
              </w:rPr>
              <w:t>pričom</w:t>
            </w:r>
            <w:proofErr w:type="spellEnd"/>
            <w:r>
              <w:rPr>
                <w:rFonts w:cstheme="minorHAnsi"/>
              </w:rPr>
              <w:t xml:space="preserve"> je </w:t>
            </w:r>
            <w:proofErr w:type="spellStart"/>
            <w:r>
              <w:rPr>
                <w:rFonts w:cstheme="minorHAnsi"/>
              </w:rPr>
              <w:t>zameraný</w:t>
            </w:r>
            <w:proofErr w:type="spellEnd"/>
            <w:r>
              <w:rPr>
                <w:rFonts w:cstheme="minorHAnsi"/>
              </w:rPr>
              <w:t xml:space="preserve"> na </w:t>
            </w:r>
            <w:proofErr w:type="spellStart"/>
            <w:r>
              <w:rPr>
                <w:rFonts w:cstheme="minorHAnsi"/>
              </w:rPr>
              <w:t>zhondotenie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súčasného</w:t>
            </w:r>
            <w:proofErr w:type="spellEnd"/>
            <w:r>
              <w:rPr>
                <w:rFonts w:cstheme="minorHAnsi"/>
              </w:rPr>
              <w:t xml:space="preserve"> stavu </w:t>
            </w:r>
            <w:proofErr w:type="spellStart"/>
            <w:r>
              <w:rPr>
                <w:rFonts w:cstheme="minorHAnsi"/>
              </w:rPr>
              <w:t>komunikácie</w:t>
            </w:r>
            <w:proofErr w:type="spellEnd"/>
            <w:r>
              <w:rPr>
                <w:rFonts w:cstheme="minorHAnsi"/>
              </w:rPr>
              <w:t xml:space="preserve"> a jej </w:t>
            </w:r>
            <w:proofErr w:type="spellStart"/>
            <w:r>
              <w:rPr>
                <w:rFonts w:cstheme="minorHAnsi"/>
              </w:rPr>
              <w:t>prostriedkov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mesta</w:t>
            </w:r>
            <w:proofErr w:type="spellEnd"/>
            <w:r>
              <w:rPr>
                <w:rFonts w:cstheme="minorHAnsi"/>
              </w:rPr>
              <w:t xml:space="preserve"> Zubří a následné </w:t>
            </w:r>
            <w:proofErr w:type="spellStart"/>
            <w:r>
              <w:rPr>
                <w:rFonts w:cstheme="minorHAnsi"/>
              </w:rPr>
              <w:t>predstavenie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opatrení</w:t>
            </w:r>
            <w:proofErr w:type="spellEnd"/>
            <w:r>
              <w:rPr>
                <w:rFonts w:cstheme="minorHAnsi"/>
              </w:rPr>
              <w:t xml:space="preserve"> na </w:t>
            </w:r>
            <w:proofErr w:type="spellStart"/>
            <w:r>
              <w:rPr>
                <w:rFonts w:cstheme="minorHAnsi"/>
              </w:rPr>
              <w:t>zlepšenie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tejto</w:t>
            </w:r>
            <w:proofErr w:type="spellEnd"/>
            <w:r>
              <w:rPr>
                <w:rFonts w:cstheme="minorHAnsi"/>
              </w:rPr>
              <w:t xml:space="preserve"> oblasti na základe </w:t>
            </w:r>
            <w:proofErr w:type="spellStart"/>
            <w:r>
              <w:rPr>
                <w:rFonts w:cstheme="minorHAnsi"/>
              </w:rPr>
              <w:t>výsledkov</w:t>
            </w:r>
            <w:proofErr w:type="spellEnd"/>
            <w:r>
              <w:rPr>
                <w:rFonts w:cstheme="minorHAnsi"/>
              </w:rPr>
              <w:t xml:space="preserve"> analýzy. Daný </w:t>
            </w:r>
            <w:proofErr w:type="spellStart"/>
            <w:r>
              <w:rPr>
                <w:rFonts w:cstheme="minorHAnsi"/>
              </w:rPr>
              <w:t>cieľ</w:t>
            </w:r>
            <w:proofErr w:type="spellEnd"/>
            <w:r>
              <w:rPr>
                <w:rFonts w:cstheme="minorHAnsi"/>
              </w:rPr>
              <w:t xml:space="preserve"> je v </w:t>
            </w:r>
            <w:proofErr w:type="spellStart"/>
            <w:r>
              <w:rPr>
                <w:rFonts w:cstheme="minorHAnsi"/>
              </w:rPr>
              <w:t>súlade</w:t>
            </w:r>
            <w:proofErr w:type="spellEnd"/>
            <w:r>
              <w:rPr>
                <w:rFonts w:cstheme="minorHAnsi"/>
              </w:rPr>
              <w:t xml:space="preserve"> s </w:t>
            </w:r>
            <w:proofErr w:type="spellStart"/>
            <w:r>
              <w:rPr>
                <w:rFonts w:cstheme="minorHAnsi"/>
              </w:rPr>
              <w:t>témou</w:t>
            </w:r>
            <w:proofErr w:type="spellEnd"/>
            <w:r>
              <w:rPr>
                <w:rFonts w:cstheme="minorHAnsi"/>
              </w:rPr>
              <w:t xml:space="preserve"> práce a zároveň </w:t>
            </w:r>
            <w:proofErr w:type="spellStart"/>
            <w:r>
              <w:rPr>
                <w:rFonts w:cstheme="minorHAnsi"/>
              </w:rPr>
              <w:t>oceňujem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stanovenie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parciálnych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cieľov</w:t>
            </w:r>
            <w:proofErr w:type="spellEnd"/>
            <w:r>
              <w:rPr>
                <w:rFonts w:cstheme="minorHAnsi"/>
              </w:rPr>
              <w:t xml:space="preserve">, </w:t>
            </w:r>
            <w:proofErr w:type="spellStart"/>
            <w:r>
              <w:rPr>
                <w:rFonts w:cstheme="minorHAnsi"/>
              </w:rPr>
              <w:t>ktoré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vhodne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dopĺňajú</w:t>
            </w:r>
            <w:proofErr w:type="spellEnd"/>
            <w:r>
              <w:rPr>
                <w:rFonts w:cstheme="minorHAnsi"/>
              </w:rPr>
              <w:t xml:space="preserve"> ten </w:t>
            </w:r>
            <w:proofErr w:type="spellStart"/>
            <w:r>
              <w:rPr>
                <w:rFonts w:cstheme="minorHAnsi"/>
              </w:rPr>
              <w:t>hlavný</w:t>
            </w:r>
            <w:proofErr w:type="spellEnd"/>
            <w:r>
              <w:rPr>
                <w:rFonts w:cstheme="minorHAnsi"/>
                <w:lang w:val="sk-SK"/>
              </w:rPr>
              <w:t xml:space="preserve">. Za hlavný prínos práce považujem návrhovú časť samotný návrh, ktorý reflektuje internú aj externú komunikáciu a jej súčasné trendy, ktoré sú popísané v teoretickej časti (problematika new </w:t>
            </w:r>
            <w:proofErr w:type="spellStart"/>
            <w:r>
              <w:rPr>
                <w:rFonts w:cstheme="minorHAnsi"/>
                <w:lang w:val="sk-SK"/>
              </w:rPr>
              <w:t>public</w:t>
            </w:r>
            <w:proofErr w:type="spellEnd"/>
            <w:r>
              <w:rPr>
                <w:rFonts w:cstheme="minorHAnsi"/>
                <w:lang w:val="sk-SK"/>
              </w:rPr>
              <w:t xml:space="preserve"> management). V návrhovej časti však absentuje komplexnejšie zhodnotenie možností financovania a rizík spojených s realizáciou.</w:t>
            </w:r>
          </w:p>
        </w:tc>
      </w:tr>
      <w:tr w:rsidR="000E094A" w14:paraId="085D0199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E5445A" w14:textId="7E71362B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Teoretická část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873226993"/>
            <w:lock w:val="sdtLocked"/>
            <w:placeholder>
              <w:docPart w:val="DFD0AC70DC9648E5B01493AD9D9BA66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27BF46F" w14:textId="4964547C" w:rsidR="000E094A" w:rsidRDefault="00A21FB0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14:paraId="7CB1743A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12F1B1" w14:textId="33A11B17" w:rsidR="008B781B" w:rsidRPr="008B781B" w:rsidRDefault="008E6C95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</w:t>
            </w:r>
            <w:r w:rsidR="008B781B">
              <w:rPr>
                <w:rFonts w:cstheme="minorHAnsi"/>
                <w:i/>
                <w:sz w:val="20"/>
              </w:rPr>
              <w:t>obsah kritick</w:t>
            </w:r>
            <w:r>
              <w:rPr>
                <w:rFonts w:cstheme="minorHAnsi"/>
                <w:i/>
                <w:sz w:val="20"/>
              </w:rPr>
              <w:t>é</w:t>
            </w:r>
            <w:r w:rsidR="008B781B">
              <w:rPr>
                <w:rFonts w:cstheme="minorHAnsi"/>
                <w:i/>
                <w:sz w:val="20"/>
              </w:rPr>
              <w:t xml:space="preserve"> literární rešerš</w:t>
            </w:r>
            <w:r>
              <w:rPr>
                <w:rFonts w:cstheme="minorHAnsi"/>
                <w:i/>
                <w:sz w:val="20"/>
              </w:rPr>
              <w:t>e;</w:t>
            </w:r>
            <w:r w:rsidR="008B781B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>vh</w:t>
            </w:r>
            <w:r w:rsidR="008B781B">
              <w:rPr>
                <w:rFonts w:cstheme="minorHAnsi"/>
                <w:i/>
                <w:sz w:val="20"/>
              </w:rPr>
              <w:t>odn</w:t>
            </w:r>
            <w:r>
              <w:rPr>
                <w:rFonts w:cstheme="minorHAnsi"/>
                <w:i/>
                <w:sz w:val="20"/>
              </w:rPr>
              <w:t>ost</w:t>
            </w:r>
            <w:r w:rsidR="008B781B">
              <w:rPr>
                <w:rFonts w:cstheme="minorHAnsi"/>
                <w:i/>
                <w:sz w:val="20"/>
              </w:rPr>
              <w:t xml:space="preserve"> zvolených domácích a zahraničních zdroj</w:t>
            </w:r>
            <w:r>
              <w:rPr>
                <w:rFonts w:cstheme="minorHAnsi"/>
                <w:i/>
                <w:sz w:val="20"/>
              </w:rPr>
              <w:t xml:space="preserve">ů; způsob citování </w:t>
            </w:r>
            <w:r w:rsidR="008B781B">
              <w:rPr>
                <w:rFonts w:cstheme="minorHAnsi"/>
                <w:i/>
                <w:sz w:val="20"/>
              </w:rPr>
              <w:t>zdroj</w:t>
            </w:r>
            <w:r>
              <w:rPr>
                <w:rFonts w:cstheme="minorHAnsi"/>
                <w:i/>
                <w:sz w:val="20"/>
              </w:rPr>
              <w:t>ů</w:t>
            </w:r>
            <w:r w:rsidR="008B781B">
              <w:rPr>
                <w:rFonts w:cstheme="minorHAnsi"/>
                <w:i/>
                <w:sz w:val="20"/>
              </w:rPr>
              <w:t xml:space="preserve"> adekvátním způsobem.</w:t>
            </w:r>
          </w:p>
          <w:p w14:paraId="11095BF4" w14:textId="6F4C769D" w:rsidR="008B781B" w:rsidRPr="000E094A" w:rsidRDefault="002560FB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Teoretický rámec </w:t>
            </w:r>
            <w:proofErr w:type="spellStart"/>
            <w:r>
              <w:rPr>
                <w:rFonts w:cstheme="minorHAnsi"/>
              </w:rPr>
              <w:t>predloženej</w:t>
            </w:r>
            <w:proofErr w:type="spellEnd"/>
            <w:r>
              <w:rPr>
                <w:rFonts w:cstheme="minorHAnsi"/>
              </w:rPr>
              <w:t xml:space="preserve"> DP je založený na </w:t>
            </w:r>
            <w:proofErr w:type="spellStart"/>
            <w:r>
              <w:rPr>
                <w:rFonts w:cstheme="minorHAnsi"/>
              </w:rPr>
              <w:t>vymedzení</w:t>
            </w:r>
            <w:proofErr w:type="spellEnd"/>
            <w:r>
              <w:rPr>
                <w:rFonts w:cstheme="minorHAnsi"/>
              </w:rPr>
              <w:t xml:space="preserve"> problematiky </w:t>
            </w:r>
            <w:proofErr w:type="spellStart"/>
            <w:r>
              <w:rPr>
                <w:rFonts w:cstheme="minorHAnsi"/>
              </w:rPr>
              <w:t>komunikácie</w:t>
            </w:r>
            <w:proofErr w:type="spellEnd"/>
            <w:r>
              <w:rPr>
                <w:rFonts w:cstheme="minorHAnsi"/>
              </w:rPr>
              <w:t xml:space="preserve">, marketingu a </w:t>
            </w:r>
            <w:proofErr w:type="spellStart"/>
            <w:r>
              <w:rPr>
                <w:rFonts w:cstheme="minorHAnsi"/>
              </w:rPr>
              <w:t>špecifikám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verejnej</w:t>
            </w:r>
            <w:proofErr w:type="spellEnd"/>
            <w:r>
              <w:rPr>
                <w:rFonts w:cstheme="minorHAnsi"/>
              </w:rPr>
              <w:t xml:space="preserve"> správy. </w:t>
            </w:r>
            <w:proofErr w:type="spellStart"/>
            <w:r>
              <w:rPr>
                <w:rFonts w:cstheme="minorHAnsi"/>
              </w:rPr>
              <w:t>Prínosným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prvkom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teoretickej</w:t>
            </w:r>
            <w:proofErr w:type="spellEnd"/>
            <w:r>
              <w:rPr>
                <w:rFonts w:cstheme="minorHAnsi"/>
              </w:rPr>
              <w:t xml:space="preserve"> časti je </w:t>
            </w:r>
            <w:proofErr w:type="spellStart"/>
            <w:r>
              <w:rPr>
                <w:rFonts w:cstheme="minorHAnsi"/>
              </w:rPr>
              <w:t>hlavne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predstavenie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new</w:t>
            </w:r>
            <w:proofErr w:type="spellEnd"/>
            <w:r>
              <w:rPr>
                <w:rFonts w:cstheme="minorHAnsi"/>
              </w:rPr>
              <w:t xml:space="preserve"> public managementu (NPM), kam daná téma </w:t>
            </w:r>
            <w:proofErr w:type="spellStart"/>
            <w:r>
              <w:rPr>
                <w:rFonts w:cstheme="minorHAnsi"/>
              </w:rPr>
              <w:t>vhodne</w:t>
            </w:r>
            <w:proofErr w:type="spellEnd"/>
            <w:r>
              <w:rPr>
                <w:rFonts w:cstheme="minorHAnsi"/>
              </w:rPr>
              <w:t xml:space="preserve"> zapadá. </w:t>
            </w:r>
            <w:proofErr w:type="spellStart"/>
            <w:r>
              <w:rPr>
                <w:rFonts w:cstheme="minorHAnsi"/>
              </w:rPr>
              <w:t>Študujúca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zamerala</w:t>
            </w:r>
            <w:proofErr w:type="spellEnd"/>
            <w:r>
              <w:rPr>
                <w:rFonts w:cstheme="minorHAnsi"/>
              </w:rPr>
              <w:t xml:space="preserve"> na </w:t>
            </w:r>
            <w:proofErr w:type="spellStart"/>
            <w:r>
              <w:rPr>
                <w:rFonts w:cstheme="minorHAnsi"/>
              </w:rPr>
              <w:t>hlavné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východiská</w:t>
            </w:r>
            <w:proofErr w:type="spellEnd"/>
            <w:r>
              <w:rPr>
                <w:rFonts w:cstheme="minorHAnsi"/>
              </w:rPr>
              <w:t xml:space="preserve"> teoretického </w:t>
            </w:r>
            <w:proofErr w:type="spellStart"/>
            <w:r>
              <w:rPr>
                <w:rFonts w:cstheme="minorHAnsi"/>
              </w:rPr>
              <w:t>rámca</w:t>
            </w:r>
            <w:proofErr w:type="spellEnd"/>
            <w:r>
              <w:rPr>
                <w:rFonts w:cstheme="minorHAnsi"/>
              </w:rPr>
              <w:t xml:space="preserve">, </w:t>
            </w:r>
            <w:proofErr w:type="spellStart"/>
            <w:r>
              <w:rPr>
                <w:rFonts w:cstheme="minorHAnsi"/>
              </w:rPr>
              <w:t>ktorý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slúži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ako</w:t>
            </w:r>
            <w:proofErr w:type="spellEnd"/>
            <w:r>
              <w:rPr>
                <w:rFonts w:cstheme="minorHAnsi"/>
              </w:rPr>
              <w:t xml:space="preserve"> základ </w:t>
            </w:r>
            <w:proofErr w:type="spellStart"/>
            <w:r>
              <w:rPr>
                <w:rFonts w:cstheme="minorHAnsi"/>
              </w:rPr>
              <w:t>pre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praktickú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časť</w:t>
            </w:r>
            <w:proofErr w:type="spellEnd"/>
            <w:r>
              <w:rPr>
                <w:rFonts w:cstheme="minorHAnsi"/>
              </w:rPr>
              <w:t xml:space="preserve">. V rámci </w:t>
            </w:r>
            <w:proofErr w:type="spellStart"/>
            <w:r>
              <w:rPr>
                <w:rFonts w:cstheme="minorHAnsi"/>
              </w:rPr>
              <w:t>teoretickej</w:t>
            </w:r>
            <w:proofErr w:type="spellEnd"/>
            <w:r>
              <w:rPr>
                <w:rFonts w:cstheme="minorHAnsi"/>
              </w:rPr>
              <w:t xml:space="preserve"> časti </w:t>
            </w:r>
            <w:proofErr w:type="spellStart"/>
            <w:r>
              <w:rPr>
                <w:rFonts w:cstheme="minorHAnsi"/>
              </w:rPr>
              <w:t>majú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logickú</w:t>
            </w:r>
            <w:proofErr w:type="spellEnd"/>
            <w:r>
              <w:rPr>
                <w:rFonts w:cstheme="minorHAnsi"/>
              </w:rPr>
              <w:t xml:space="preserve"> postupnost, no do </w:t>
            </w:r>
            <w:proofErr w:type="spellStart"/>
            <w:r>
              <w:rPr>
                <w:rFonts w:cstheme="minorHAnsi"/>
              </w:rPr>
              <w:t>istej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miery</w:t>
            </w:r>
            <w:proofErr w:type="spellEnd"/>
            <w:r>
              <w:rPr>
                <w:rFonts w:cstheme="minorHAnsi"/>
              </w:rPr>
              <w:t xml:space="preserve"> absentuje </w:t>
            </w:r>
            <w:proofErr w:type="spellStart"/>
            <w:r>
              <w:rPr>
                <w:rFonts w:cstheme="minorHAnsi"/>
              </w:rPr>
              <w:t>využitie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zahraničnej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literatúry</w:t>
            </w:r>
            <w:proofErr w:type="spellEnd"/>
            <w:r>
              <w:rPr>
                <w:rFonts w:cstheme="minorHAnsi"/>
              </w:rPr>
              <w:t xml:space="preserve"> (</w:t>
            </w:r>
            <w:proofErr w:type="spellStart"/>
            <w:r>
              <w:rPr>
                <w:rFonts w:cstheme="minorHAnsi"/>
              </w:rPr>
              <w:t>hlavne</w:t>
            </w:r>
            <w:proofErr w:type="spellEnd"/>
            <w:r>
              <w:rPr>
                <w:rFonts w:cstheme="minorHAnsi"/>
              </w:rPr>
              <w:t xml:space="preserve"> v kontexte NPM, kde </w:t>
            </w:r>
            <w:proofErr w:type="spellStart"/>
            <w:r>
              <w:rPr>
                <w:rFonts w:cstheme="minorHAnsi"/>
              </w:rPr>
              <w:t>sa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publikujú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nie</w:t>
            </w:r>
            <w:proofErr w:type="spellEnd"/>
            <w:r>
              <w:rPr>
                <w:rFonts w:cstheme="minorHAnsi"/>
              </w:rPr>
              <w:t xml:space="preserve"> len odborné knihy, ale aj početné odborné články. </w:t>
            </w:r>
          </w:p>
          <w:p w14:paraId="7B2605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7CC523A4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C4D75F" w14:textId="7B4DB19A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Praktická část práce – analýza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417240873"/>
            <w:lock w:val="sdtLocked"/>
            <w:placeholder>
              <w:docPart w:val="8CCEAEF291514F44A28C04510539725B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0872C8F" w14:textId="7DBAA001" w:rsidR="000E094A" w:rsidRDefault="00A21FB0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:rsidRPr="000E094A" w14:paraId="63674396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F54589" w14:textId="31198978" w:rsidR="008B781B" w:rsidRDefault="008E6C95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</w:t>
            </w:r>
            <w:r w:rsidR="008B781B">
              <w:rPr>
                <w:rFonts w:cstheme="minorHAnsi"/>
                <w:i/>
                <w:sz w:val="20"/>
              </w:rPr>
              <w:t xml:space="preserve">využití poznatků z teorie, </w:t>
            </w:r>
            <w:r>
              <w:rPr>
                <w:rFonts w:cstheme="minorHAnsi"/>
                <w:i/>
                <w:sz w:val="20"/>
              </w:rPr>
              <w:t xml:space="preserve">jejich vhodnost </w:t>
            </w:r>
            <w:r w:rsidR="008B781B">
              <w:rPr>
                <w:rFonts w:cstheme="minorHAnsi"/>
                <w:i/>
                <w:sz w:val="20"/>
              </w:rPr>
              <w:t>aplik</w:t>
            </w:r>
            <w:r>
              <w:rPr>
                <w:rFonts w:cstheme="minorHAnsi"/>
                <w:i/>
                <w:sz w:val="20"/>
              </w:rPr>
              <w:t>ace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dostatečný popis </w:t>
            </w:r>
            <w:r w:rsidR="008B781B">
              <w:rPr>
                <w:rFonts w:cstheme="minorHAnsi"/>
                <w:i/>
                <w:sz w:val="20"/>
              </w:rPr>
              <w:t>postup</w:t>
            </w:r>
            <w:r>
              <w:rPr>
                <w:rFonts w:cstheme="minorHAnsi"/>
                <w:i/>
                <w:sz w:val="20"/>
              </w:rPr>
              <w:t>u</w:t>
            </w:r>
            <w:r w:rsidR="008B781B">
              <w:rPr>
                <w:rFonts w:cstheme="minorHAnsi"/>
                <w:i/>
                <w:sz w:val="20"/>
              </w:rPr>
              <w:t xml:space="preserve"> aplikace metod práce</w:t>
            </w:r>
            <w:r>
              <w:rPr>
                <w:rFonts w:cstheme="minorHAnsi"/>
                <w:i/>
                <w:sz w:val="20"/>
              </w:rPr>
              <w:t xml:space="preserve">; </w:t>
            </w:r>
            <w:r w:rsidR="008B781B">
              <w:rPr>
                <w:rFonts w:cstheme="minorHAnsi"/>
                <w:i/>
                <w:sz w:val="20"/>
              </w:rPr>
              <w:t>souhrnné zhodnocení současného stavu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dostatečnou podloženost </w:t>
            </w:r>
            <w:r w:rsidR="008B781B">
              <w:rPr>
                <w:rFonts w:cstheme="minorHAnsi"/>
                <w:i/>
                <w:sz w:val="20"/>
              </w:rPr>
              <w:t>závěr</w:t>
            </w:r>
            <w:r>
              <w:rPr>
                <w:rFonts w:cstheme="minorHAnsi"/>
                <w:i/>
                <w:sz w:val="20"/>
              </w:rPr>
              <w:t>ů</w:t>
            </w:r>
            <w:r w:rsidR="008B781B">
              <w:rPr>
                <w:rFonts w:cstheme="minorHAnsi"/>
                <w:i/>
                <w:sz w:val="20"/>
              </w:rPr>
              <w:t xml:space="preserve"> analýz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náročnost sběru dat a jejich zpracování.</w:t>
            </w:r>
          </w:p>
          <w:p w14:paraId="303103B0" w14:textId="426AC9AE" w:rsidR="000E094A" w:rsidRPr="000E094A" w:rsidRDefault="00A955C3" w:rsidP="00A955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Praktická </w:t>
            </w:r>
            <w:proofErr w:type="spellStart"/>
            <w:r>
              <w:rPr>
                <w:rFonts w:cstheme="minorHAnsi"/>
              </w:rPr>
              <w:t>časť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vychádza</w:t>
            </w:r>
            <w:proofErr w:type="spellEnd"/>
            <w:r>
              <w:rPr>
                <w:rFonts w:cstheme="minorHAnsi"/>
              </w:rPr>
              <w:t xml:space="preserve"> z teoretických </w:t>
            </w:r>
            <w:proofErr w:type="spellStart"/>
            <w:r>
              <w:rPr>
                <w:rFonts w:cstheme="minorHAnsi"/>
              </w:rPr>
              <w:t>poznatkov</w:t>
            </w:r>
            <w:proofErr w:type="spellEnd"/>
            <w:r>
              <w:rPr>
                <w:rFonts w:cstheme="minorHAnsi"/>
              </w:rPr>
              <w:t xml:space="preserve">, </w:t>
            </w:r>
            <w:proofErr w:type="spellStart"/>
            <w:r>
              <w:rPr>
                <w:rFonts w:cstheme="minorHAnsi"/>
              </w:rPr>
              <w:t>hlavne</w:t>
            </w:r>
            <w:proofErr w:type="spellEnd"/>
            <w:r>
              <w:rPr>
                <w:rFonts w:cstheme="minorHAnsi"/>
              </w:rPr>
              <w:t xml:space="preserve"> v </w:t>
            </w:r>
            <w:proofErr w:type="spellStart"/>
            <w:r>
              <w:rPr>
                <w:rFonts w:cstheme="minorHAnsi"/>
              </w:rPr>
              <w:t>nadväznosti</w:t>
            </w:r>
            <w:proofErr w:type="spellEnd"/>
            <w:r>
              <w:rPr>
                <w:rFonts w:cstheme="minorHAnsi"/>
              </w:rPr>
              <w:t xml:space="preserve"> na analýzu </w:t>
            </w:r>
            <w:proofErr w:type="spellStart"/>
            <w:r>
              <w:rPr>
                <w:rFonts w:cstheme="minorHAnsi"/>
              </w:rPr>
              <w:t>internej</w:t>
            </w:r>
            <w:proofErr w:type="spellEnd"/>
            <w:r>
              <w:rPr>
                <w:rFonts w:cstheme="minorHAnsi"/>
              </w:rPr>
              <w:t xml:space="preserve"> a </w:t>
            </w:r>
            <w:proofErr w:type="spellStart"/>
            <w:r>
              <w:rPr>
                <w:rFonts w:cstheme="minorHAnsi"/>
              </w:rPr>
              <w:t>externej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komunikácie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mesta</w:t>
            </w:r>
            <w:proofErr w:type="spellEnd"/>
            <w:r>
              <w:rPr>
                <w:rFonts w:cstheme="minorHAnsi"/>
              </w:rPr>
              <w:t xml:space="preserve">, </w:t>
            </w:r>
            <w:proofErr w:type="spellStart"/>
            <w:r>
              <w:rPr>
                <w:rFonts w:cstheme="minorHAnsi"/>
              </w:rPr>
              <w:t>pričom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sa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študujpca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zamerala</w:t>
            </w:r>
            <w:proofErr w:type="spellEnd"/>
            <w:r>
              <w:rPr>
                <w:rFonts w:cstheme="minorHAnsi"/>
              </w:rPr>
              <w:t xml:space="preserve"> na </w:t>
            </w:r>
            <w:proofErr w:type="spellStart"/>
            <w:r>
              <w:rPr>
                <w:rFonts w:cstheme="minorHAnsi"/>
              </w:rPr>
              <w:t>realizáciu</w:t>
            </w:r>
            <w:proofErr w:type="spellEnd"/>
            <w:r>
              <w:rPr>
                <w:rFonts w:cstheme="minorHAnsi"/>
              </w:rPr>
              <w:t xml:space="preserve"> a </w:t>
            </w:r>
            <w:proofErr w:type="spellStart"/>
            <w:r>
              <w:rPr>
                <w:rFonts w:cstheme="minorHAnsi"/>
              </w:rPr>
              <w:t>vyhodnotenie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štrukturovaných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rozohovor</w:t>
            </w:r>
            <w:proofErr w:type="spellEnd"/>
            <w:r>
              <w:rPr>
                <w:rFonts w:cstheme="minorHAnsi"/>
              </w:rPr>
              <w:t xml:space="preserve"> so </w:t>
            </w:r>
            <w:proofErr w:type="spellStart"/>
            <w:r>
              <w:rPr>
                <w:rFonts w:cstheme="minorHAnsi"/>
              </w:rPr>
              <w:t>zástupcami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verejnej</w:t>
            </w:r>
            <w:proofErr w:type="spellEnd"/>
            <w:r>
              <w:rPr>
                <w:rFonts w:cstheme="minorHAnsi"/>
              </w:rPr>
              <w:t xml:space="preserve"> správy. </w:t>
            </w:r>
            <w:proofErr w:type="spellStart"/>
            <w:r>
              <w:rPr>
                <w:rFonts w:cstheme="minorHAnsi"/>
              </w:rPr>
              <w:t>Absntuje</w:t>
            </w:r>
            <w:proofErr w:type="spellEnd"/>
            <w:r>
              <w:rPr>
                <w:rFonts w:cstheme="minorHAnsi"/>
              </w:rPr>
              <w:t xml:space="preserve"> popis volby </w:t>
            </w:r>
            <w:proofErr w:type="spellStart"/>
            <w:r>
              <w:rPr>
                <w:rFonts w:cstheme="minorHAnsi"/>
              </w:rPr>
              <w:t>respondentov</w:t>
            </w:r>
            <w:proofErr w:type="spellEnd"/>
            <w:r>
              <w:rPr>
                <w:rFonts w:cstheme="minorHAnsi"/>
              </w:rPr>
              <w:t xml:space="preserve"> a </w:t>
            </w:r>
            <w:proofErr w:type="spellStart"/>
            <w:r>
              <w:rPr>
                <w:rFonts w:cstheme="minorHAnsi"/>
              </w:rPr>
              <w:t>pre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komplexné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uchopenie</w:t>
            </w:r>
            <w:proofErr w:type="spellEnd"/>
            <w:r>
              <w:rPr>
                <w:rFonts w:cstheme="minorHAnsi"/>
              </w:rPr>
              <w:t xml:space="preserve"> by </w:t>
            </w:r>
            <w:proofErr w:type="spellStart"/>
            <w:r>
              <w:rPr>
                <w:rFonts w:cstheme="minorHAnsi"/>
              </w:rPr>
              <w:t>určite</w:t>
            </w:r>
            <w:proofErr w:type="spellEnd"/>
            <w:r>
              <w:rPr>
                <w:rFonts w:cstheme="minorHAnsi"/>
              </w:rPr>
              <w:t xml:space="preserve"> stále </w:t>
            </w:r>
            <w:proofErr w:type="spellStart"/>
            <w:r>
              <w:rPr>
                <w:rFonts w:cstheme="minorHAnsi"/>
              </w:rPr>
              <w:t>popísanie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interných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dokumentov</w:t>
            </w:r>
            <w:proofErr w:type="spellEnd"/>
            <w:r>
              <w:rPr>
                <w:rFonts w:cstheme="minorHAnsi"/>
              </w:rPr>
              <w:t>/</w:t>
            </w:r>
            <w:proofErr w:type="spellStart"/>
            <w:r>
              <w:rPr>
                <w:rFonts w:cstheme="minorHAnsi"/>
              </w:rPr>
              <w:t>procesov</w:t>
            </w:r>
            <w:proofErr w:type="spellEnd"/>
            <w:r>
              <w:rPr>
                <w:rFonts w:cstheme="minorHAnsi"/>
              </w:rPr>
              <w:t xml:space="preserve">, </w:t>
            </w:r>
            <w:proofErr w:type="spellStart"/>
            <w:r>
              <w:rPr>
                <w:rFonts w:cstheme="minorHAnsi"/>
              </w:rPr>
              <w:t>ktoré</w:t>
            </w:r>
            <w:proofErr w:type="spellEnd"/>
            <w:r>
              <w:rPr>
                <w:rFonts w:cstheme="minorHAnsi"/>
              </w:rPr>
              <w:t xml:space="preserve"> sú však diskutované v rozhovorech. </w:t>
            </w:r>
            <w:proofErr w:type="spellStart"/>
            <w:r>
              <w:rPr>
                <w:rFonts w:cstheme="minorHAnsi"/>
              </w:rPr>
              <w:t>Oceňujem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hlavne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predstavenie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súhrnu</w:t>
            </w:r>
            <w:proofErr w:type="spellEnd"/>
            <w:r>
              <w:rPr>
                <w:rFonts w:cstheme="minorHAnsi"/>
              </w:rPr>
              <w:t xml:space="preserve">, kde </w:t>
            </w:r>
            <w:proofErr w:type="spellStart"/>
            <w:r>
              <w:rPr>
                <w:rFonts w:cstheme="minorHAnsi"/>
              </w:rPr>
              <w:t>sa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študujúca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zamerala</w:t>
            </w:r>
            <w:proofErr w:type="spellEnd"/>
            <w:r>
              <w:rPr>
                <w:rFonts w:cstheme="minorHAnsi"/>
              </w:rPr>
              <w:t xml:space="preserve"> na </w:t>
            </w:r>
            <w:proofErr w:type="spellStart"/>
            <w:r>
              <w:rPr>
                <w:rFonts w:cstheme="minorHAnsi"/>
              </w:rPr>
              <w:t>zhodnotenie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úskalia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internej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komunikácie</w:t>
            </w:r>
            <w:proofErr w:type="spellEnd"/>
            <w:r>
              <w:rPr>
                <w:rFonts w:cstheme="minorHAnsi"/>
              </w:rPr>
              <w:t>. V </w:t>
            </w:r>
            <w:proofErr w:type="spellStart"/>
            <w:r>
              <w:rPr>
                <w:rFonts w:cstheme="minorHAnsi"/>
              </w:rPr>
              <w:t>podobnom</w:t>
            </w:r>
            <w:proofErr w:type="spellEnd"/>
            <w:r>
              <w:rPr>
                <w:rFonts w:cstheme="minorHAnsi"/>
              </w:rPr>
              <w:t xml:space="preserve"> duchu </w:t>
            </w:r>
            <w:proofErr w:type="spellStart"/>
            <w:r>
              <w:rPr>
                <w:rFonts w:cstheme="minorHAnsi"/>
              </w:rPr>
              <w:t>sa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nesie</w:t>
            </w:r>
            <w:proofErr w:type="spellEnd"/>
            <w:r>
              <w:rPr>
                <w:rFonts w:cstheme="minorHAnsi"/>
              </w:rPr>
              <w:t xml:space="preserve"> aj </w:t>
            </w:r>
            <w:proofErr w:type="spellStart"/>
            <w:r>
              <w:rPr>
                <w:rFonts w:cstheme="minorHAnsi"/>
              </w:rPr>
              <w:t>hondotenie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externej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komunikácie</w:t>
            </w:r>
            <w:proofErr w:type="spellEnd"/>
            <w:r>
              <w:rPr>
                <w:rFonts w:cstheme="minorHAnsi"/>
              </w:rPr>
              <w:t xml:space="preserve">, kde </w:t>
            </w:r>
            <w:proofErr w:type="spellStart"/>
            <w:r>
              <w:rPr>
                <w:rFonts w:cstheme="minorHAnsi"/>
              </w:rPr>
              <w:t>boli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predstavené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primárne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komunikačné</w:t>
            </w:r>
            <w:proofErr w:type="spellEnd"/>
            <w:r>
              <w:rPr>
                <w:rFonts w:cstheme="minorHAnsi"/>
              </w:rPr>
              <w:t xml:space="preserve"> kanály a </w:t>
            </w:r>
            <w:proofErr w:type="spellStart"/>
            <w:r>
              <w:rPr>
                <w:rFonts w:cstheme="minorHAnsi"/>
              </w:rPr>
              <w:t>legislatívne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vymedzenie</w:t>
            </w:r>
            <w:proofErr w:type="spellEnd"/>
            <w:r>
              <w:rPr>
                <w:rFonts w:cstheme="minorHAnsi"/>
              </w:rPr>
              <w:t xml:space="preserve">. </w:t>
            </w:r>
            <w:proofErr w:type="spellStart"/>
            <w:r>
              <w:rPr>
                <w:rFonts w:cstheme="minorHAnsi"/>
              </w:rPr>
              <w:t>Pozitívne</w:t>
            </w:r>
            <w:proofErr w:type="spellEnd"/>
            <w:r>
              <w:rPr>
                <w:rFonts w:cstheme="minorHAnsi"/>
              </w:rPr>
              <w:t xml:space="preserve"> hodnotím </w:t>
            </w:r>
            <w:proofErr w:type="spellStart"/>
            <w:r>
              <w:rPr>
                <w:rFonts w:cstheme="minorHAnsi"/>
              </w:rPr>
              <w:t>predstavenie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príkladov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dobrej</w:t>
            </w:r>
            <w:proofErr w:type="spellEnd"/>
            <w:r>
              <w:rPr>
                <w:rFonts w:cstheme="minorHAnsi"/>
              </w:rPr>
              <w:t xml:space="preserve"> praxe a dotazníkové </w:t>
            </w:r>
            <w:proofErr w:type="spellStart"/>
            <w:r>
              <w:rPr>
                <w:rFonts w:cstheme="minorHAnsi"/>
              </w:rPr>
              <w:t>šetrenie</w:t>
            </w:r>
            <w:proofErr w:type="spellEnd"/>
            <w:r>
              <w:rPr>
                <w:rFonts w:cstheme="minorHAnsi"/>
              </w:rPr>
              <w:t xml:space="preserve"> (185 </w:t>
            </w:r>
            <w:proofErr w:type="spellStart"/>
            <w:r>
              <w:rPr>
                <w:rFonts w:cstheme="minorHAnsi"/>
              </w:rPr>
              <w:t>respondentov</w:t>
            </w:r>
            <w:proofErr w:type="spellEnd"/>
            <w:r>
              <w:rPr>
                <w:rFonts w:cstheme="minorHAnsi"/>
              </w:rPr>
              <w:t xml:space="preserve">) na </w:t>
            </w:r>
            <w:proofErr w:type="spellStart"/>
            <w:r>
              <w:rPr>
                <w:rFonts w:cstheme="minorHAnsi"/>
              </w:rPr>
              <w:t>získanie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primárnych</w:t>
            </w:r>
            <w:proofErr w:type="spellEnd"/>
            <w:r>
              <w:rPr>
                <w:rFonts w:cstheme="minorHAnsi"/>
              </w:rPr>
              <w:t xml:space="preserve"> dát. Dané časti </w:t>
            </w:r>
            <w:proofErr w:type="spellStart"/>
            <w:r>
              <w:rPr>
                <w:rFonts w:cstheme="minorHAnsi"/>
              </w:rPr>
              <w:t>prispeli</w:t>
            </w:r>
            <w:proofErr w:type="spellEnd"/>
            <w:r>
              <w:rPr>
                <w:rFonts w:cstheme="minorHAnsi"/>
              </w:rPr>
              <w:t xml:space="preserve"> ku komplexnímu </w:t>
            </w:r>
            <w:proofErr w:type="spellStart"/>
            <w:r>
              <w:rPr>
                <w:rFonts w:cstheme="minorHAnsi"/>
              </w:rPr>
              <w:t>zhrnutiu</w:t>
            </w:r>
            <w:proofErr w:type="spellEnd"/>
            <w:r>
              <w:rPr>
                <w:rFonts w:cstheme="minorHAnsi"/>
              </w:rPr>
              <w:t xml:space="preserve"> problematiky </w:t>
            </w:r>
            <w:proofErr w:type="spellStart"/>
            <w:r>
              <w:rPr>
                <w:rFonts w:cstheme="minorHAnsi"/>
              </w:rPr>
              <w:t>komunikácie</w:t>
            </w:r>
            <w:proofErr w:type="spellEnd"/>
            <w:r>
              <w:rPr>
                <w:rFonts w:cstheme="minorHAnsi"/>
              </w:rPr>
              <w:t xml:space="preserve"> a </w:t>
            </w:r>
            <w:proofErr w:type="spellStart"/>
            <w:r>
              <w:rPr>
                <w:rFonts w:cstheme="minorHAnsi"/>
              </w:rPr>
              <w:t>vyplýva</w:t>
            </w:r>
            <w:proofErr w:type="spellEnd"/>
            <w:r>
              <w:rPr>
                <w:rFonts w:cstheme="minorHAnsi"/>
              </w:rPr>
              <w:t xml:space="preserve"> z toho </w:t>
            </w:r>
            <w:proofErr w:type="spellStart"/>
            <w:r>
              <w:rPr>
                <w:rFonts w:cstheme="minorHAnsi"/>
              </w:rPr>
              <w:t>určitenie</w:t>
            </w:r>
            <w:proofErr w:type="spellEnd"/>
            <w:r>
              <w:rPr>
                <w:rFonts w:cstheme="minorHAnsi"/>
              </w:rPr>
              <w:t xml:space="preserve"> problémových oblastí (</w:t>
            </w:r>
            <w:proofErr w:type="spellStart"/>
            <w:r>
              <w:rPr>
                <w:rFonts w:cstheme="minorHAnsi"/>
              </w:rPr>
              <w:t>interná</w:t>
            </w:r>
            <w:proofErr w:type="spellEnd"/>
            <w:r>
              <w:rPr>
                <w:rFonts w:cstheme="minorHAnsi"/>
              </w:rPr>
              <w:t xml:space="preserve"> aj </w:t>
            </w:r>
            <w:proofErr w:type="spellStart"/>
            <w:r>
              <w:rPr>
                <w:rFonts w:cstheme="minorHAnsi"/>
              </w:rPr>
              <w:t>externá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konunikácia</w:t>
            </w:r>
            <w:proofErr w:type="spellEnd"/>
            <w:r>
              <w:rPr>
                <w:rFonts w:cstheme="minorHAnsi"/>
              </w:rPr>
              <w:t>).</w:t>
            </w:r>
          </w:p>
        </w:tc>
      </w:tr>
    </w:tbl>
    <w:p w14:paraId="530A7CCA" w14:textId="77777777" w:rsidR="0073639B" w:rsidRDefault="0073639B">
      <w:r>
        <w:br w:type="page"/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6EF94138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A6175C" w14:textId="0E624EA7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4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 xml:space="preserve">Praktická část práce – </w:t>
            </w:r>
            <w:r w:rsidR="00144F5B" w:rsidRPr="00CC5272">
              <w:rPr>
                <w:rFonts w:cstheme="minorHAnsi"/>
                <w:b/>
              </w:rPr>
              <w:t>projektová</w:t>
            </w:r>
            <w:r w:rsidR="008E2072" w:rsidRPr="00CC5272">
              <w:rPr>
                <w:rFonts w:cstheme="minorHAnsi"/>
                <w:b/>
              </w:rPr>
              <w:t xml:space="preserve"> / výzkumná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758673158"/>
            <w:lock w:val="sdtLocked"/>
            <w:placeholder>
              <w:docPart w:val="A97671054FD54CA0B3A42E3C70E984D3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1DB23CD" w14:textId="4185A263" w:rsidR="000E094A" w:rsidRDefault="00A21FB0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:rsidRPr="000E094A" w14:paraId="46D34A74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2B2F73" w14:textId="22479D17" w:rsidR="004D378C" w:rsidRPr="008B781B" w:rsidRDefault="008E6C95" w:rsidP="004D378C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</w:t>
            </w:r>
            <w:r w:rsidR="004D378C">
              <w:rPr>
                <w:rFonts w:cstheme="minorHAnsi"/>
                <w:i/>
                <w:sz w:val="20"/>
              </w:rPr>
              <w:t>návaznost řešící části práce na teorii a na výsledky analýz</w:t>
            </w:r>
            <w:r w:rsidR="003A2041">
              <w:rPr>
                <w:rFonts w:cstheme="minorHAnsi"/>
                <w:i/>
                <w:sz w:val="20"/>
              </w:rPr>
              <w:t>;</w:t>
            </w:r>
            <w:r w:rsidR="004D378C">
              <w:rPr>
                <w:rFonts w:cstheme="minorHAnsi"/>
                <w:i/>
                <w:sz w:val="20"/>
              </w:rPr>
              <w:t xml:space="preserve"> podložen</w:t>
            </w:r>
            <w:r>
              <w:rPr>
                <w:rFonts w:cstheme="minorHAnsi"/>
                <w:i/>
                <w:sz w:val="20"/>
              </w:rPr>
              <w:t xml:space="preserve">ost návrhů </w:t>
            </w:r>
            <w:r w:rsidR="00CC5272">
              <w:rPr>
                <w:rFonts w:cstheme="minorHAnsi"/>
                <w:i/>
                <w:sz w:val="20"/>
              </w:rPr>
              <w:t>odpovídajícími</w:t>
            </w:r>
            <w:r w:rsidR="004D378C">
              <w:rPr>
                <w:rFonts w:cstheme="minorHAnsi"/>
                <w:i/>
                <w:sz w:val="20"/>
              </w:rPr>
              <w:t xml:space="preserve"> argumenty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splnění</w:t>
            </w:r>
            <w:r w:rsidR="004D378C">
              <w:rPr>
                <w:rFonts w:cstheme="minorHAnsi"/>
                <w:i/>
                <w:sz w:val="20"/>
              </w:rPr>
              <w:t xml:space="preserve"> stanoven</w:t>
            </w:r>
            <w:r>
              <w:rPr>
                <w:rFonts w:cstheme="minorHAnsi"/>
                <w:i/>
                <w:sz w:val="20"/>
              </w:rPr>
              <w:t>ých</w:t>
            </w:r>
            <w:r w:rsidR="004D378C">
              <w:rPr>
                <w:rFonts w:cstheme="minorHAnsi"/>
                <w:i/>
                <w:sz w:val="20"/>
              </w:rPr>
              <w:t xml:space="preserve"> cí</w:t>
            </w:r>
            <w:r>
              <w:rPr>
                <w:rFonts w:cstheme="minorHAnsi"/>
                <w:i/>
                <w:sz w:val="20"/>
              </w:rPr>
              <w:t>lů</w:t>
            </w:r>
            <w:r w:rsidR="004D378C">
              <w:rPr>
                <w:rFonts w:cstheme="minorHAnsi"/>
                <w:i/>
                <w:sz w:val="20"/>
              </w:rPr>
              <w:t>.</w:t>
            </w:r>
            <w:r w:rsidR="00CC5272">
              <w:rPr>
                <w:rFonts w:cstheme="minorHAnsi"/>
                <w:i/>
                <w:sz w:val="20"/>
              </w:rPr>
              <w:t xml:space="preserve"> U DP s výzkumným zaměřením je nutno zaměřit se na diskuzi výsledků a jejich zhodnocení. </w:t>
            </w:r>
          </w:p>
          <w:p w14:paraId="6B47E1B3" w14:textId="295F6765" w:rsidR="000E094A" w:rsidRPr="000E094A" w:rsidRDefault="004967D4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Hlavným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pozitívom</w:t>
            </w:r>
            <w:proofErr w:type="spellEnd"/>
            <w:r>
              <w:rPr>
                <w:rFonts w:cstheme="minorHAnsi"/>
              </w:rPr>
              <w:t xml:space="preserve"> je, že </w:t>
            </w:r>
            <w:proofErr w:type="spellStart"/>
            <w:r>
              <w:rPr>
                <w:rFonts w:cstheme="minorHAnsi"/>
              </w:rPr>
              <w:t>žrojektová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časť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priamo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nadväzuje</w:t>
            </w:r>
            <w:proofErr w:type="spellEnd"/>
            <w:r>
              <w:rPr>
                <w:rFonts w:cstheme="minorHAnsi"/>
              </w:rPr>
              <w:t xml:space="preserve"> na popis </w:t>
            </w:r>
            <w:proofErr w:type="spellStart"/>
            <w:r>
              <w:rPr>
                <w:rFonts w:cstheme="minorHAnsi"/>
              </w:rPr>
              <w:t>súčasného</w:t>
            </w:r>
            <w:proofErr w:type="spellEnd"/>
            <w:r>
              <w:rPr>
                <w:rFonts w:cstheme="minorHAnsi"/>
              </w:rPr>
              <w:t xml:space="preserve"> stavu (rozhovory, </w:t>
            </w:r>
            <w:proofErr w:type="spellStart"/>
            <w:r>
              <w:rPr>
                <w:rFonts w:cstheme="minorHAnsi"/>
              </w:rPr>
              <w:t>sekundárne</w:t>
            </w:r>
            <w:proofErr w:type="spellEnd"/>
            <w:r>
              <w:rPr>
                <w:rFonts w:cstheme="minorHAnsi"/>
              </w:rPr>
              <w:t xml:space="preserve"> data, dotazníky a </w:t>
            </w:r>
            <w:proofErr w:type="spellStart"/>
            <w:r>
              <w:rPr>
                <w:rFonts w:cstheme="minorHAnsi"/>
              </w:rPr>
              <w:t>ich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vyhodnotenie</w:t>
            </w:r>
            <w:proofErr w:type="spellEnd"/>
            <w:r>
              <w:rPr>
                <w:rFonts w:cstheme="minorHAnsi"/>
              </w:rPr>
              <w:t xml:space="preserve">), </w:t>
            </w:r>
            <w:proofErr w:type="spellStart"/>
            <w:r>
              <w:rPr>
                <w:rFonts w:cstheme="minorHAnsi"/>
              </w:rPr>
              <w:t>ktoré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predstavili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hlavné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úskalia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internej</w:t>
            </w:r>
            <w:proofErr w:type="spellEnd"/>
            <w:r>
              <w:rPr>
                <w:rFonts w:cstheme="minorHAnsi"/>
              </w:rPr>
              <w:t xml:space="preserve"> a </w:t>
            </w:r>
            <w:proofErr w:type="spellStart"/>
            <w:r>
              <w:rPr>
                <w:rFonts w:cstheme="minorHAnsi"/>
              </w:rPr>
              <w:t>externej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komunikácie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mesta</w:t>
            </w:r>
            <w:proofErr w:type="spellEnd"/>
            <w:r>
              <w:rPr>
                <w:rFonts w:cstheme="minorHAnsi"/>
              </w:rPr>
              <w:t xml:space="preserve">. </w:t>
            </w:r>
            <w:proofErr w:type="spellStart"/>
            <w:r>
              <w:rPr>
                <w:rFonts w:cstheme="minorHAnsi"/>
              </w:rPr>
              <w:t>Študujúca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sa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zamerala</w:t>
            </w:r>
            <w:proofErr w:type="spellEnd"/>
            <w:r>
              <w:rPr>
                <w:rFonts w:cstheme="minorHAnsi"/>
              </w:rPr>
              <w:t xml:space="preserve"> na </w:t>
            </w:r>
            <w:proofErr w:type="spellStart"/>
            <w:r>
              <w:rPr>
                <w:rFonts w:cstheme="minorHAnsi"/>
              </w:rPr>
              <w:t>úskalia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komunikácie</w:t>
            </w:r>
            <w:proofErr w:type="spellEnd"/>
            <w:r>
              <w:rPr>
                <w:rFonts w:cstheme="minorHAnsi"/>
              </w:rPr>
              <w:t xml:space="preserve">, </w:t>
            </w:r>
            <w:proofErr w:type="spellStart"/>
            <w:r>
              <w:rPr>
                <w:rFonts w:cstheme="minorHAnsi"/>
              </w:rPr>
              <w:t>ktoré</w:t>
            </w:r>
            <w:proofErr w:type="spellEnd"/>
            <w:r>
              <w:rPr>
                <w:rFonts w:cstheme="minorHAnsi"/>
              </w:rPr>
              <w:t xml:space="preserve"> reflektuje v návrhu podpory </w:t>
            </w:r>
            <w:proofErr w:type="spellStart"/>
            <w:r>
              <w:rPr>
                <w:rFonts w:cstheme="minorHAnsi"/>
              </w:rPr>
              <w:t>rozvoja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tejto</w:t>
            </w:r>
            <w:proofErr w:type="spellEnd"/>
            <w:r>
              <w:rPr>
                <w:rFonts w:cstheme="minorHAnsi"/>
              </w:rPr>
              <w:t xml:space="preserve"> oblasti, </w:t>
            </w:r>
            <w:proofErr w:type="spellStart"/>
            <w:r>
              <w:rPr>
                <w:rFonts w:cstheme="minorHAnsi"/>
              </w:rPr>
              <w:t>inšpirovanou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príkladom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dobrej</w:t>
            </w:r>
            <w:proofErr w:type="spellEnd"/>
            <w:r>
              <w:rPr>
                <w:rFonts w:cstheme="minorHAnsi"/>
              </w:rPr>
              <w:t xml:space="preserve"> praxe (v kontexte NPM). </w:t>
            </w:r>
            <w:proofErr w:type="spellStart"/>
            <w:r>
              <w:rPr>
                <w:rFonts w:cstheme="minorHAnsi"/>
              </w:rPr>
              <w:t>Pozitívne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hondotím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prepojenie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nie</w:t>
            </w:r>
            <w:proofErr w:type="spellEnd"/>
            <w:r>
              <w:rPr>
                <w:rFonts w:cstheme="minorHAnsi"/>
              </w:rPr>
              <w:t xml:space="preserve"> len na </w:t>
            </w:r>
            <w:proofErr w:type="spellStart"/>
            <w:r>
              <w:rPr>
                <w:rFonts w:cstheme="minorHAnsi"/>
              </w:rPr>
              <w:t>hlavné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závery</w:t>
            </w:r>
            <w:proofErr w:type="spellEnd"/>
            <w:r>
              <w:rPr>
                <w:rFonts w:cstheme="minorHAnsi"/>
              </w:rPr>
              <w:t xml:space="preserve"> analýzy, ale </w:t>
            </w:r>
            <w:proofErr w:type="spellStart"/>
            <w:r>
              <w:rPr>
                <w:rFonts w:cstheme="minorHAnsi"/>
              </w:rPr>
              <w:t>rovnako</w:t>
            </w:r>
            <w:proofErr w:type="spellEnd"/>
            <w:r>
              <w:rPr>
                <w:rFonts w:cstheme="minorHAnsi"/>
              </w:rPr>
              <w:t xml:space="preserve"> aj na východiska, </w:t>
            </w:r>
            <w:proofErr w:type="spellStart"/>
            <w:r>
              <w:rPr>
                <w:rFonts w:cstheme="minorHAnsi"/>
              </w:rPr>
              <w:t>pričom</w:t>
            </w:r>
            <w:proofErr w:type="spellEnd"/>
            <w:r>
              <w:rPr>
                <w:rFonts w:cstheme="minorHAnsi"/>
              </w:rPr>
              <w:t xml:space="preserve"> však </w:t>
            </w:r>
            <w:proofErr w:type="spellStart"/>
            <w:r>
              <w:rPr>
                <w:rFonts w:cstheme="minorHAnsi"/>
              </w:rPr>
              <w:t>abenstuje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konkrétnejšie</w:t>
            </w:r>
            <w:proofErr w:type="spellEnd"/>
            <w:r>
              <w:rPr>
                <w:rFonts w:cstheme="minorHAnsi"/>
              </w:rPr>
              <w:t xml:space="preserve"> časové/</w:t>
            </w:r>
            <w:proofErr w:type="spellStart"/>
            <w:r>
              <w:rPr>
                <w:rFonts w:cstheme="minorHAnsi"/>
              </w:rPr>
              <w:t>personálne</w:t>
            </w:r>
            <w:proofErr w:type="spellEnd"/>
            <w:r>
              <w:rPr>
                <w:rFonts w:cstheme="minorHAnsi"/>
              </w:rPr>
              <w:t xml:space="preserve">/rizikové </w:t>
            </w:r>
            <w:proofErr w:type="spellStart"/>
            <w:r>
              <w:rPr>
                <w:rFonts w:cstheme="minorHAnsi"/>
              </w:rPr>
              <w:t>zhodnotenie</w:t>
            </w:r>
            <w:proofErr w:type="spellEnd"/>
            <w:r>
              <w:rPr>
                <w:rFonts w:cstheme="minorHAnsi"/>
              </w:rPr>
              <w:t xml:space="preserve">. Do </w:t>
            </w:r>
            <w:proofErr w:type="spellStart"/>
            <w:r>
              <w:rPr>
                <w:rFonts w:cstheme="minorHAnsi"/>
              </w:rPr>
              <w:t>istej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miery</w:t>
            </w:r>
            <w:proofErr w:type="spellEnd"/>
            <w:r>
              <w:rPr>
                <w:rFonts w:cstheme="minorHAnsi"/>
              </w:rPr>
              <w:t xml:space="preserve"> sú </w:t>
            </w:r>
            <w:proofErr w:type="spellStart"/>
            <w:r>
              <w:rPr>
                <w:rFonts w:cstheme="minorHAnsi"/>
              </w:rPr>
              <w:t>tieto</w:t>
            </w:r>
            <w:proofErr w:type="spellEnd"/>
            <w:r>
              <w:rPr>
                <w:rFonts w:cstheme="minorHAnsi"/>
              </w:rPr>
              <w:t xml:space="preserve"> záležitosti </w:t>
            </w:r>
            <w:proofErr w:type="spellStart"/>
            <w:r>
              <w:rPr>
                <w:rFonts w:cstheme="minorHAnsi"/>
              </w:rPr>
              <w:t>predstavené</w:t>
            </w:r>
            <w:proofErr w:type="spellEnd"/>
            <w:r>
              <w:rPr>
                <w:rFonts w:cstheme="minorHAnsi"/>
              </w:rPr>
              <w:t xml:space="preserve">, ale </w:t>
            </w:r>
            <w:proofErr w:type="spellStart"/>
            <w:r>
              <w:rPr>
                <w:rFonts w:cstheme="minorHAnsi"/>
              </w:rPr>
              <w:t>určite</w:t>
            </w:r>
            <w:proofErr w:type="spellEnd"/>
            <w:r>
              <w:rPr>
                <w:rFonts w:cstheme="minorHAnsi"/>
              </w:rPr>
              <w:t xml:space="preserve"> by si </w:t>
            </w:r>
            <w:proofErr w:type="spellStart"/>
            <w:r>
              <w:rPr>
                <w:rFonts w:cstheme="minorHAnsi"/>
              </w:rPr>
              <w:t>zaslúžili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minimálne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identifikáciu</w:t>
            </w:r>
            <w:proofErr w:type="spellEnd"/>
            <w:r>
              <w:rPr>
                <w:rFonts w:cstheme="minorHAnsi"/>
              </w:rPr>
              <w:t xml:space="preserve"> možností </w:t>
            </w:r>
            <w:proofErr w:type="spellStart"/>
            <w:r>
              <w:rPr>
                <w:rFonts w:cstheme="minorHAnsi"/>
              </w:rPr>
              <w:t>financovania</w:t>
            </w:r>
            <w:proofErr w:type="spellEnd"/>
            <w:r>
              <w:rPr>
                <w:rFonts w:cstheme="minorHAnsi"/>
              </w:rPr>
              <w:t xml:space="preserve"> (z </w:t>
            </w:r>
            <w:proofErr w:type="spellStart"/>
            <w:r>
              <w:rPr>
                <w:rFonts w:cstheme="minorHAnsi"/>
              </w:rPr>
              <w:t>akých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zdrojov</w:t>
            </w:r>
            <w:proofErr w:type="spellEnd"/>
            <w:r>
              <w:rPr>
                <w:rFonts w:cstheme="minorHAnsi"/>
              </w:rPr>
              <w:t xml:space="preserve">). </w:t>
            </w:r>
            <w:proofErr w:type="spellStart"/>
            <w:r>
              <w:rPr>
                <w:rFonts w:cstheme="minorHAnsi"/>
              </w:rPr>
              <w:t>Rovnako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nie</w:t>
            </w:r>
            <w:proofErr w:type="spellEnd"/>
            <w:r>
              <w:rPr>
                <w:rFonts w:cstheme="minorHAnsi"/>
              </w:rPr>
              <w:t xml:space="preserve"> je jasné, </w:t>
            </w:r>
            <w:proofErr w:type="spellStart"/>
            <w:r>
              <w:rPr>
                <w:rFonts w:cstheme="minorHAnsi"/>
              </w:rPr>
              <w:t>ktoré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opatrenia</w:t>
            </w:r>
            <w:proofErr w:type="spellEnd"/>
            <w:r>
              <w:rPr>
                <w:rFonts w:cstheme="minorHAnsi"/>
              </w:rPr>
              <w:t xml:space="preserve"> by </w:t>
            </w:r>
            <w:proofErr w:type="spellStart"/>
            <w:r>
              <w:rPr>
                <w:rFonts w:cstheme="minorHAnsi"/>
              </w:rPr>
              <w:t>boli</w:t>
            </w:r>
            <w:proofErr w:type="spellEnd"/>
            <w:r>
              <w:rPr>
                <w:rFonts w:cstheme="minorHAnsi"/>
              </w:rPr>
              <w:t xml:space="preserve"> prioritou. Naopak </w:t>
            </w:r>
            <w:proofErr w:type="spellStart"/>
            <w:r>
              <w:rPr>
                <w:rFonts w:cstheme="minorHAnsi"/>
              </w:rPr>
              <w:t>vyzdvihujem</w:t>
            </w:r>
            <w:proofErr w:type="spellEnd"/>
            <w:r>
              <w:rPr>
                <w:rFonts w:cstheme="minorHAnsi"/>
              </w:rPr>
              <w:t xml:space="preserve"> diverzitu </w:t>
            </w:r>
            <w:proofErr w:type="spellStart"/>
            <w:r>
              <w:rPr>
                <w:rFonts w:cstheme="minorHAnsi"/>
              </w:rPr>
              <w:t>návrhou</w:t>
            </w:r>
            <w:proofErr w:type="spellEnd"/>
            <w:r>
              <w:rPr>
                <w:rFonts w:cstheme="minorHAnsi"/>
              </w:rPr>
              <w:t xml:space="preserve"> a </w:t>
            </w:r>
            <w:proofErr w:type="spellStart"/>
            <w:r>
              <w:rPr>
                <w:rFonts w:cstheme="minorHAnsi"/>
              </w:rPr>
              <w:t>hlavne</w:t>
            </w:r>
            <w:proofErr w:type="spellEnd"/>
            <w:r>
              <w:rPr>
                <w:rFonts w:cstheme="minorHAnsi"/>
              </w:rPr>
              <w:t xml:space="preserve"> to, že sú </w:t>
            </w:r>
            <w:proofErr w:type="spellStart"/>
            <w:r>
              <w:rPr>
                <w:rFonts w:cstheme="minorHAnsi"/>
              </w:rPr>
              <w:t>navzájom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prepojené</w:t>
            </w:r>
            <w:proofErr w:type="spellEnd"/>
            <w:r>
              <w:rPr>
                <w:rFonts w:cstheme="minorHAnsi"/>
              </w:rPr>
              <w:t xml:space="preserve">, takže </w:t>
            </w:r>
            <w:proofErr w:type="spellStart"/>
            <w:r>
              <w:rPr>
                <w:rFonts w:cstheme="minorHAnsi"/>
              </w:rPr>
              <w:t>sa</w:t>
            </w:r>
            <w:proofErr w:type="spellEnd"/>
            <w:r>
              <w:rPr>
                <w:rFonts w:cstheme="minorHAnsi"/>
              </w:rPr>
              <w:t xml:space="preserve"> jedná o </w:t>
            </w:r>
            <w:proofErr w:type="spellStart"/>
            <w:r>
              <w:rPr>
                <w:rFonts w:cstheme="minorHAnsi"/>
              </w:rPr>
              <w:t>komplexný</w:t>
            </w:r>
            <w:proofErr w:type="spellEnd"/>
            <w:r>
              <w:rPr>
                <w:rFonts w:cstheme="minorHAnsi"/>
              </w:rPr>
              <w:t xml:space="preserve"> návrh, </w:t>
            </w:r>
            <w:proofErr w:type="spellStart"/>
            <w:r>
              <w:rPr>
                <w:rFonts w:cstheme="minorHAnsi"/>
              </w:rPr>
              <w:t>ktorý</w:t>
            </w:r>
            <w:proofErr w:type="spellEnd"/>
            <w:r>
              <w:rPr>
                <w:rFonts w:cstheme="minorHAnsi"/>
              </w:rPr>
              <w:t xml:space="preserve"> by </w:t>
            </w:r>
            <w:proofErr w:type="spellStart"/>
            <w:proofErr w:type="gramStart"/>
            <w:r>
              <w:rPr>
                <w:rFonts w:cstheme="minorHAnsi"/>
              </w:rPr>
              <w:t>mohol</w:t>
            </w:r>
            <w:proofErr w:type="spellEnd"/>
            <w:proofErr w:type="gramEnd"/>
            <w:r>
              <w:rPr>
                <w:rFonts w:cstheme="minorHAnsi"/>
              </w:rPr>
              <w:t xml:space="preserve"> byť </w:t>
            </w:r>
            <w:proofErr w:type="spellStart"/>
            <w:r>
              <w:rPr>
                <w:rFonts w:cstheme="minorHAnsi"/>
              </w:rPr>
              <w:t>rozčlenený</w:t>
            </w:r>
            <w:proofErr w:type="spellEnd"/>
            <w:r>
              <w:rPr>
                <w:rFonts w:cstheme="minorHAnsi"/>
              </w:rPr>
              <w:t xml:space="preserve"> do určitých </w:t>
            </w:r>
            <w:proofErr w:type="spellStart"/>
            <w:r>
              <w:rPr>
                <w:rFonts w:cstheme="minorHAnsi"/>
              </w:rPr>
              <w:t>fáz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zlepšenia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internej</w:t>
            </w:r>
            <w:proofErr w:type="spellEnd"/>
            <w:r>
              <w:rPr>
                <w:rFonts w:cstheme="minorHAnsi"/>
              </w:rPr>
              <w:t xml:space="preserve"> a </w:t>
            </w:r>
            <w:proofErr w:type="spellStart"/>
            <w:r>
              <w:rPr>
                <w:rFonts w:cstheme="minorHAnsi"/>
              </w:rPr>
              <w:t>externej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komunikácie</w:t>
            </w:r>
            <w:proofErr w:type="spellEnd"/>
            <w:r>
              <w:rPr>
                <w:rFonts w:cstheme="minorHAnsi"/>
              </w:rPr>
              <w:t xml:space="preserve">, na základe </w:t>
            </w:r>
            <w:proofErr w:type="spellStart"/>
            <w:r>
              <w:rPr>
                <w:rFonts w:cstheme="minorHAnsi"/>
              </w:rPr>
              <w:t>súčasných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trendov</w:t>
            </w:r>
            <w:proofErr w:type="spellEnd"/>
            <w:r>
              <w:rPr>
                <w:rFonts w:cstheme="minorHAnsi"/>
              </w:rPr>
              <w:t>.</w:t>
            </w:r>
          </w:p>
          <w:p w14:paraId="08191F52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2B193882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DC30CA" w14:textId="2495112E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Formální úroveň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188371462"/>
            <w:lock w:val="sdtLocked"/>
            <w:placeholder>
              <w:docPart w:val="83A46AE5AC8D4446819AF8E17448351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44487765" w14:textId="08307BB8" w:rsidR="000E094A" w:rsidRDefault="00A21FB0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:rsidRPr="000E094A" w14:paraId="06250AFF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F4DEEC" w14:textId="358E708C" w:rsidR="004D378C" w:rsidRPr="008B781B" w:rsidRDefault="008E6C95" w:rsidP="00DC7D52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</w:t>
            </w:r>
            <w:r w:rsidR="004D378C">
              <w:rPr>
                <w:rFonts w:cstheme="minorHAnsi"/>
                <w:i/>
                <w:sz w:val="20"/>
              </w:rPr>
              <w:t>logickou provázanost textu práce</w:t>
            </w:r>
            <w:r w:rsidR="003A2041">
              <w:rPr>
                <w:rFonts w:cstheme="minorHAnsi"/>
                <w:i/>
                <w:sz w:val="20"/>
              </w:rPr>
              <w:t>;</w:t>
            </w:r>
            <w:r w:rsidR="004D378C">
              <w:rPr>
                <w:rFonts w:cstheme="minorHAnsi"/>
                <w:i/>
                <w:sz w:val="20"/>
              </w:rPr>
              <w:t xml:space="preserve"> použi</w:t>
            </w:r>
            <w:r>
              <w:rPr>
                <w:rFonts w:cstheme="minorHAnsi"/>
                <w:i/>
                <w:sz w:val="20"/>
              </w:rPr>
              <w:t>tí</w:t>
            </w:r>
            <w:r w:rsidR="004D378C">
              <w:rPr>
                <w:rFonts w:cstheme="minorHAnsi"/>
                <w:i/>
                <w:sz w:val="20"/>
              </w:rPr>
              <w:t xml:space="preserve"> správn</w:t>
            </w:r>
            <w:r>
              <w:rPr>
                <w:rFonts w:cstheme="minorHAnsi"/>
                <w:i/>
                <w:sz w:val="20"/>
              </w:rPr>
              <w:t>é</w:t>
            </w:r>
            <w:r w:rsidR="004D378C">
              <w:rPr>
                <w:rFonts w:cstheme="minorHAnsi"/>
                <w:i/>
                <w:sz w:val="20"/>
              </w:rPr>
              <w:t xml:space="preserve"> terminologie</w:t>
            </w:r>
            <w:r w:rsidR="003A2041">
              <w:rPr>
                <w:rFonts w:cstheme="minorHAnsi"/>
                <w:i/>
                <w:sz w:val="20"/>
              </w:rPr>
              <w:t>;</w:t>
            </w:r>
            <w:r w:rsidR="004D378C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>použití předepsané normy citování zdrojů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o</w:t>
            </w:r>
            <w:r w:rsidR="004D378C">
              <w:rPr>
                <w:rFonts w:cstheme="minorHAnsi"/>
                <w:i/>
                <w:sz w:val="20"/>
              </w:rPr>
              <w:t xml:space="preserve">dpovídající jazykovou a grafickou úroveň. </w:t>
            </w:r>
          </w:p>
          <w:p w14:paraId="3DDB2FA6" w14:textId="397E6AE0" w:rsidR="000E094A" w:rsidRPr="000E094A" w:rsidRDefault="004967D4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Text práce má </w:t>
            </w:r>
            <w:proofErr w:type="spellStart"/>
            <w:r>
              <w:rPr>
                <w:rFonts w:cstheme="minorHAnsi"/>
              </w:rPr>
              <w:t>odpovedajúcu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jazykovú</w:t>
            </w:r>
            <w:proofErr w:type="spellEnd"/>
            <w:r>
              <w:rPr>
                <w:rFonts w:cstheme="minorHAnsi"/>
              </w:rPr>
              <w:t xml:space="preserve"> a </w:t>
            </w:r>
            <w:proofErr w:type="spellStart"/>
            <w:r>
              <w:rPr>
                <w:rFonts w:cstheme="minorHAnsi"/>
              </w:rPr>
              <w:t>grafickú</w:t>
            </w:r>
            <w:proofErr w:type="spellEnd"/>
            <w:r>
              <w:rPr>
                <w:rFonts w:cstheme="minorHAnsi"/>
              </w:rPr>
              <w:t xml:space="preserve"> úroveň, </w:t>
            </w:r>
            <w:proofErr w:type="spellStart"/>
            <w:r>
              <w:rPr>
                <w:rFonts w:cstheme="minorHAnsi"/>
              </w:rPr>
              <w:t>pričom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pozitívne</w:t>
            </w:r>
            <w:proofErr w:type="spellEnd"/>
            <w:r>
              <w:rPr>
                <w:rFonts w:cstheme="minorHAnsi"/>
              </w:rPr>
              <w:t xml:space="preserve"> hodnotím logické </w:t>
            </w:r>
            <w:proofErr w:type="spellStart"/>
            <w:r>
              <w:rPr>
                <w:rFonts w:cstheme="minorHAnsi"/>
              </w:rPr>
              <w:t>previazanie</w:t>
            </w:r>
            <w:proofErr w:type="spellEnd"/>
            <w:r>
              <w:rPr>
                <w:rFonts w:cstheme="minorHAnsi"/>
              </w:rPr>
              <w:t xml:space="preserve"> jednotlivých častí. </w:t>
            </w:r>
            <w:proofErr w:type="spellStart"/>
            <w:r>
              <w:rPr>
                <w:rFonts w:cstheme="minorHAnsi"/>
              </w:rPr>
              <w:t>Študujúca</w:t>
            </w:r>
            <w:proofErr w:type="spellEnd"/>
            <w:r>
              <w:rPr>
                <w:rFonts w:cstheme="minorHAnsi"/>
              </w:rPr>
              <w:t xml:space="preserve"> využívala </w:t>
            </w:r>
            <w:proofErr w:type="spellStart"/>
            <w:r>
              <w:rPr>
                <w:rFonts w:cstheme="minorHAnsi"/>
              </w:rPr>
              <w:t>odbornú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terminológiu</w:t>
            </w:r>
            <w:proofErr w:type="spellEnd"/>
            <w:r>
              <w:rPr>
                <w:rFonts w:cstheme="minorHAnsi"/>
              </w:rPr>
              <w:t xml:space="preserve">, čím </w:t>
            </w:r>
            <w:proofErr w:type="spellStart"/>
            <w:r>
              <w:rPr>
                <w:rFonts w:cstheme="minorHAnsi"/>
              </w:rPr>
              <w:t>podporila</w:t>
            </w:r>
            <w:proofErr w:type="spellEnd"/>
            <w:r>
              <w:rPr>
                <w:rFonts w:cstheme="minorHAnsi"/>
              </w:rPr>
              <w:t xml:space="preserve"> kvalitu práce a jednotlivé zdroje citovala </w:t>
            </w:r>
            <w:proofErr w:type="spellStart"/>
            <w:r>
              <w:rPr>
                <w:rFonts w:cstheme="minorHAnsi"/>
              </w:rPr>
              <w:t>podľa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predpísanej</w:t>
            </w:r>
            <w:proofErr w:type="spellEnd"/>
            <w:r>
              <w:rPr>
                <w:rFonts w:cstheme="minorHAnsi"/>
              </w:rPr>
              <w:t xml:space="preserve"> normy.</w:t>
            </w:r>
          </w:p>
          <w:p w14:paraId="1CBFD3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6238285" w14:textId="2E2EFFBE" w:rsidR="000E094A" w:rsidRDefault="000E094A" w:rsidP="00A40E93">
      <w:pPr>
        <w:jc w:val="both"/>
        <w:rPr>
          <w:rFonts w:cstheme="minorHAnsi"/>
        </w:rPr>
      </w:pP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9C7318" w14:paraId="1C5A8E9B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0A4552" w14:textId="1A3CEE6E" w:rsidR="009C7318" w:rsidRDefault="00CC5272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Závěrečné</w:t>
            </w:r>
            <w:r w:rsidR="009C7318">
              <w:rPr>
                <w:rFonts w:cstheme="minorHAnsi"/>
                <w:b/>
              </w:rPr>
              <w:t xml:space="preserve"> hodnocení </w:t>
            </w:r>
            <w:r w:rsidR="00144F5B">
              <w:rPr>
                <w:rFonts w:cstheme="minorHAnsi"/>
                <w:b/>
              </w:rPr>
              <w:t>D</w:t>
            </w:r>
            <w:r w:rsidR="009C7318">
              <w:rPr>
                <w:rFonts w:cstheme="minorHAnsi"/>
                <w:b/>
              </w:rPr>
              <w:t>P*</w:t>
            </w:r>
          </w:p>
        </w:tc>
        <w:sdt>
          <w:sdtPr>
            <w:rPr>
              <w:rFonts w:cstheme="minorHAnsi"/>
              <w:b/>
            </w:rPr>
            <w:alias w:val="celkové hodnocení"/>
            <w:tag w:val="hodnocení"/>
            <w:id w:val="-1293132553"/>
            <w:lock w:val="sdtLocked"/>
            <w:placeholder>
              <w:docPart w:val="0479B14104A642328ADCE70401797609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5D122677" w14:textId="6230037C" w:rsidR="009C7318" w:rsidRDefault="00AD72AD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386EEB" w:rsidRPr="000E094A" w14:paraId="3CF7BF02" w14:textId="77777777" w:rsidTr="00AF31F5">
        <w:trPr>
          <w:trHeight w:val="971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F75153" w14:textId="07F6228B" w:rsidR="00386EEB" w:rsidRPr="000E094A" w:rsidRDefault="004967D4" w:rsidP="00CC5272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Celkovo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prácu</w:t>
            </w:r>
            <w:proofErr w:type="spellEnd"/>
            <w:r>
              <w:rPr>
                <w:rFonts w:cstheme="minorHAnsi"/>
              </w:rPr>
              <w:t xml:space="preserve"> hodnotím </w:t>
            </w:r>
            <w:proofErr w:type="spellStart"/>
            <w:r>
              <w:rPr>
                <w:rFonts w:cstheme="minorHAnsi"/>
              </w:rPr>
              <w:t>ako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kvalitný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výsledok</w:t>
            </w:r>
            <w:proofErr w:type="spellEnd"/>
            <w:r>
              <w:rPr>
                <w:rFonts w:cstheme="minorHAnsi"/>
              </w:rPr>
              <w:t xml:space="preserve">, </w:t>
            </w:r>
            <w:proofErr w:type="spellStart"/>
            <w:r>
              <w:rPr>
                <w:rFonts w:cstheme="minorHAnsi"/>
              </w:rPr>
              <w:t>pričom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oceňujem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samostatnosť</w:t>
            </w:r>
            <w:proofErr w:type="spellEnd"/>
            <w:r>
              <w:rPr>
                <w:rFonts w:cstheme="minorHAnsi"/>
              </w:rPr>
              <w:t xml:space="preserve"> autorky a jej snahu </w:t>
            </w:r>
            <w:proofErr w:type="spellStart"/>
            <w:r>
              <w:rPr>
                <w:rFonts w:cstheme="minorHAnsi"/>
              </w:rPr>
              <w:t>prepojiť</w:t>
            </w:r>
            <w:proofErr w:type="spellEnd"/>
            <w:r>
              <w:rPr>
                <w:rFonts w:cstheme="minorHAnsi"/>
              </w:rPr>
              <w:t xml:space="preserve"> tvorbu práce s </w:t>
            </w:r>
            <w:proofErr w:type="spellStart"/>
            <w:r>
              <w:rPr>
                <w:rFonts w:cstheme="minorHAnsi"/>
              </w:rPr>
              <w:t>praxou</w:t>
            </w:r>
            <w:proofErr w:type="spellEnd"/>
            <w:r>
              <w:rPr>
                <w:rFonts w:cstheme="minorHAnsi"/>
              </w:rPr>
              <w:t xml:space="preserve">. Aj </w:t>
            </w:r>
            <w:proofErr w:type="spellStart"/>
            <w:r>
              <w:rPr>
                <w:rFonts w:cstheme="minorHAnsi"/>
              </w:rPr>
              <w:t>keď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sa</w:t>
            </w:r>
            <w:proofErr w:type="spellEnd"/>
            <w:r>
              <w:rPr>
                <w:rFonts w:cstheme="minorHAnsi"/>
              </w:rPr>
              <w:t xml:space="preserve"> jedná o </w:t>
            </w:r>
            <w:proofErr w:type="spellStart"/>
            <w:r>
              <w:rPr>
                <w:rFonts w:cstheme="minorHAnsi"/>
              </w:rPr>
              <w:t>nenáročnú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tému</w:t>
            </w:r>
            <w:proofErr w:type="spellEnd"/>
            <w:r>
              <w:rPr>
                <w:rFonts w:cstheme="minorHAnsi"/>
              </w:rPr>
              <w:t xml:space="preserve">, </w:t>
            </w:r>
            <w:proofErr w:type="spellStart"/>
            <w:r>
              <w:rPr>
                <w:rFonts w:cstheme="minorHAnsi"/>
              </w:rPr>
              <w:t>oceňujem</w:t>
            </w:r>
            <w:proofErr w:type="spellEnd"/>
            <w:r>
              <w:rPr>
                <w:rFonts w:cstheme="minorHAnsi"/>
              </w:rPr>
              <w:t xml:space="preserve"> snahu </w:t>
            </w:r>
            <w:proofErr w:type="spellStart"/>
            <w:r>
              <w:rPr>
                <w:rFonts w:cstheme="minorHAnsi"/>
              </w:rPr>
              <w:t>získať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primárne</w:t>
            </w:r>
            <w:proofErr w:type="spellEnd"/>
            <w:r>
              <w:rPr>
                <w:rFonts w:cstheme="minorHAnsi"/>
              </w:rPr>
              <w:t xml:space="preserve"> data a </w:t>
            </w:r>
            <w:proofErr w:type="spellStart"/>
            <w:r>
              <w:rPr>
                <w:rFonts w:cstheme="minorHAnsi"/>
              </w:rPr>
              <w:t>ich</w:t>
            </w:r>
            <w:proofErr w:type="spellEnd"/>
            <w:r>
              <w:rPr>
                <w:rFonts w:cstheme="minorHAnsi"/>
              </w:rPr>
              <w:t xml:space="preserve"> následné </w:t>
            </w:r>
            <w:proofErr w:type="spellStart"/>
            <w:r>
              <w:rPr>
                <w:rFonts w:cstheme="minorHAnsi"/>
              </w:rPr>
              <w:t>vyhodnotenie</w:t>
            </w:r>
            <w:proofErr w:type="spellEnd"/>
            <w:r>
              <w:rPr>
                <w:rFonts w:cstheme="minorHAnsi"/>
              </w:rPr>
              <w:t xml:space="preserve">, </w:t>
            </w:r>
            <w:proofErr w:type="spellStart"/>
            <w:r>
              <w:rPr>
                <w:rFonts w:cstheme="minorHAnsi"/>
              </w:rPr>
              <w:t>ktoré</w:t>
            </w:r>
            <w:proofErr w:type="spellEnd"/>
            <w:r>
              <w:rPr>
                <w:rFonts w:cstheme="minorHAnsi"/>
              </w:rPr>
              <w:t xml:space="preserve"> pomohli </w:t>
            </w:r>
            <w:proofErr w:type="spellStart"/>
            <w:r>
              <w:rPr>
                <w:rFonts w:cstheme="minorHAnsi"/>
              </w:rPr>
              <w:t>formovať</w:t>
            </w:r>
            <w:proofErr w:type="spellEnd"/>
            <w:r>
              <w:rPr>
                <w:rFonts w:cstheme="minorHAnsi"/>
              </w:rPr>
              <w:t xml:space="preserve"> návrhy. </w:t>
            </w:r>
            <w:proofErr w:type="spellStart"/>
            <w:r>
              <w:rPr>
                <w:rFonts w:cstheme="minorHAnsi"/>
              </w:rPr>
              <w:t>Rovnako</w:t>
            </w:r>
            <w:proofErr w:type="spellEnd"/>
            <w:r>
              <w:rPr>
                <w:rFonts w:cstheme="minorHAnsi"/>
              </w:rPr>
              <w:t xml:space="preserve"> je možné </w:t>
            </w:r>
            <w:proofErr w:type="spellStart"/>
            <w:r>
              <w:rPr>
                <w:rFonts w:cstheme="minorHAnsi"/>
              </w:rPr>
              <w:t>sledovať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prepojenie</w:t>
            </w:r>
            <w:proofErr w:type="spellEnd"/>
            <w:r>
              <w:rPr>
                <w:rFonts w:cstheme="minorHAnsi"/>
              </w:rPr>
              <w:t xml:space="preserve"> jednotlivých častí DP, </w:t>
            </w:r>
            <w:proofErr w:type="spellStart"/>
            <w:r>
              <w:rPr>
                <w:rFonts w:cstheme="minorHAnsi"/>
              </w:rPr>
              <w:t>čo</w:t>
            </w:r>
            <w:proofErr w:type="spellEnd"/>
            <w:r>
              <w:rPr>
                <w:rFonts w:cstheme="minorHAnsi"/>
              </w:rPr>
              <w:t xml:space="preserve"> podporuje celkový dojem a v neposledním </w:t>
            </w:r>
            <w:proofErr w:type="spellStart"/>
            <w:r>
              <w:rPr>
                <w:rFonts w:cstheme="minorHAnsi"/>
              </w:rPr>
              <w:t>rade</w:t>
            </w:r>
            <w:proofErr w:type="spellEnd"/>
            <w:r>
              <w:rPr>
                <w:rFonts w:cstheme="minorHAnsi"/>
              </w:rPr>
              <w:t xml:space="preserve"> aj </w:t>
            </w:r>
            <w:proofErr w:type="spellStart"/>
            <w:r>
              <w:rPr>
                <w:rFonts w:cstheme="minorHAnsi"/>
              </w:rPr>
              <w:t>prínos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celej</w:t>
            </w:r>
            <w:proofErr w:type="spellEnd"/>
            <w:r>
              <w:rPr>
                <w:rFonts w:cstheme="minorHAnsi"/>
              </w:rPr>
              <w:t xml:space="preserve"> DP (</w:t>
            </w:r>
            <w:proofErr w:type="spellStart"/>
            <w:r>
              <w:rPr>
                <w:rFonts w:cstheme="minorHAnsi"/>
              </w:rPr>
              <w:t>inšpiráciu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pre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štruktúrne</w:t>
            </w:r>
            <w:proofErr w:type="spellEnd"/>
            <w:r>
              <w:rPr>
                <w:rFonts w:cstheme="minorHAnsi"/>
              </w:rPr>
              <w:t xml:space="preserve"> podobné </w:t>
            </w:r>
            <w:proofErr w:type="spellStart"/>
            <w:r>
              <w:rPr>
                <w:rFonts w:cstheme="minorHAnsi"/>
              </w:rPr>
              <w:t>mestá</w:t>
            </w:r>
            <w:proofErr w:type="spellEnd"/>
            <w:r>
              <w:rPr>
                <w:rFonts w:cstheme="minorHAnsi"/>
              </w:rPr>
              <w:t xml:space="preserve">. </w:t>
            </w:r>
            <w:proofErr w:type="spellStart"/>
            <w:r>
              <w:rPr>
                <w:rFonts w:cstheme="minorHAnsi"/>
              </w:rPr>
              <w:t>Využiteľnosť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návrhou</w:t>
            </w:r>
            <w:proofErr w:type="spellEnd"/>
            <w:r>
              <w:rPr>
                <w:rFonts w:cstheme="minorHAnsi"/>
              </w:rPr>
              <w:t xml:space="preserve"> má </w:t>
            </w:r>
            <w:proofErr w:type="spellStart"/>
            <w:r>
              <w:rPr>
                <w:rFonts w:cstheme="minorHAnsi"/>
              </w:rPr>
              <w:t>určite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širšie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využitie</w:t>
            </w:r>
            <w:proofErr w:type="spellEnd"/>
            <w:r>
              <w:rPr>
                <w:rFonts w:cstheme="minorHAnsi"/>
              </w:rPr>
              <w:t xml:space="preserve">, </w:t>
            </w:r>
            <w:proofErr w:type="spellStart"/>
            <w:r>
              <w:rPr>
                <w:rFonts w:cstheme="minorHAnsi"/>
              </w:rPr>
              <w:t>nie</w:t>
            </w:r>
            <w:proofErr w:type="spellEnd"/>
            <w:r>
              <w:rPr>
                <w:rFonts w:cstheme="minorHAnsi"/>
              </w:rPr>
              <w:t xml:space="preserve"> len v </w:t>
            </w:r>
            <w:proofErr w:type="spellStart"/>
            <w:r>
              <w:rPr>
                <w:rFonts w:cstheme="minorHAnsi"/>
              </w:rPr>
              <w:t>konkrétnom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meste</w:t>
            </w:r>
            <w:proofErr w:type="spellEnd"/>
            <w:r>
              <w:rPr>
                <w:rFonts w:cstheme="minorHAnsi"/>
              </w:rPr>
              <w:t xml:space="preserve">, ale v tomto </w:t>
            </w:r>
            <w:proofErr w:type="spellStart"/>
            <w:r>
              <w:rPr>
                <w:rFonts w:cstheme="minorHAnsi"/>
              </w:rPr>
              <w:t>smere</w:t>
            </w:r>
            <w:proofErr w:type="spellEnd"/>
            <w:r>
              <w:rPr>
                <w:rFonts w:cstheme="minorHAnsi"/>
              </w:rPr>
              <w:t xml:space="preserve"> by bolo </w:t>
            </w:r>
            <w:proofErr w:type="spellStart"/>
            <w:r>
              <w:rPr>
                <w:rFonts w:cstheme="minorHAnsi"/>
              </w:rPr>
              <w:t>treba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dopracovať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finančnú</w:t>
            </w:r>
            <w:proofErr w:type="spellEnd"/>
            <w:r>
              <w:rPr>
                <w:rFonts w:cstheme="minorHAnsi"/>
              </w:rPr>
              <w:t xml:space="preserve"> a </w:t>
            </w:r>
            <w:proofErr w:type="spellStart"/>
            <w:r>
              <w:rPr>
                <w:rFonts w:cstheme="minorHAnsi"/>
              </w:rPr>
              <w:t>rizikovú</w:t>
            </w:r>
            <w:proofErr w:type="spellEnd"/>
            <w:r>
              <w:rPr>
                <w:rFonts w:cstheme="minorHAnsi"/>
              </w:rPr>
              <w:t xml:space="preserve"> stránku.</w:t>
            </w:r>
          </w:p>
        </w:tc>
      </w:tr>
    </w:tbl>
    <w:p w14:paraId="5C15DC76" w14:textId="0BD5EE0A" w:rsidR="009C7318" w:rsidRPr="00E22423" w:rsidRDefault="009C7318" w:rsidP="009C7318">
      <w:pPr>
        <w:jc w:val="both"/>
        <w:rPr>
          <w:rFonts w:cstheme="minorHAnsi"/>
          <w:i/>
          <w:sz w:val="16"/>
        </w:rPr>
      </w:pPr>
      <w:r w:rsidRPr="00E22423">
        <w:rPr>
          <w:rFonts w:cstheme="minorHAnsi"/>
          <w:i/>
          <w:sz w:val="18"/>
        </w:rPr>
        <w:t>*</w:t>
      </w:r>
      <w:r w:rsidRPr="00E22423">
        <w:rPr>
          <w:i/>
          <w:sz w:val="18"/>
        </w:rPr>
        <w:t xml:space="preserve"> Výsledná známka není aritmetickým průměrem jednotlivých kritérií hodnocení práce.</w:t>
      </w:r>
    </w:p>
    <w:p w14:paraId="00B15EF1" w14:textId="77777777" w:rsidR="0024258E" w:rsidRDefault="0024258E" w:rsidP="00A40E93">
      <w:pPr>
        <w:jc w:val="both"/>
        <w:rPr>
          <w:rFonts w:cstheme="minorHAnsi"/>
        </w:rPr>
      </w:pPr>
    </w:p>
    <w:p w14:paraId="240E8692" w14:textId="44938A25" w:rsidR="009C7318" w:rsidRDefault="009C7318" w:rsidP="00DC7D52">
      <w:pPr>
        <w:spacing w:after="120" w:line="240" w:lineRule="auto"/>
        <w:jc w:val="both"/>
        <w:rPr>
          <w:sz w:val="23"/>
          <w:szCs w:val="23"/>
        </w:rPr>
      </w:pPr>
      <w:r w:rsidRPr="00974EA2">
        <w:rPr>
          <w:rFonts w:cstheme="minorHAnsi"/>
          <w:b/>
        </w:rPr>
        <w:t>Otázky k</w:t>
      </w:r>
      <w:r w:rsidR="00CC5272">
        <w:rPr>
          <w:rFonts w:cstheme="minorHAnsi"/>
          <w:b/>
        </w:rPr>
        <w:t> </w:t>
      </w:r>
      <w:r w:rsidRPr="00974EA2">
        <w:rPr>
          <w:rFonts w:cstheme="minorHAnsi"/>
          <w:b/>
        </w:rPr>
        <w:t>obhajobě</w:t>
      </w:r>
      <w:r w:rsidR="00CC5272">
        <w:rPr>
          <w:rFonts w:cstheme="minorHAnsi"/>
          <w:b/>
        </w:rPr>
        <w:t>:</w:t>
      </w:r>
    </w:p>
    <w:p w14:paraId="1991DEDB" w14:textId="24445987" w:rsidR="005C4ACA" w:rsidRPr="00064851" w:rsidRDefault="00064851" w:rsidP="00064851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proofErr w:type="spellStart"/>
      <w:r>
        <w:rPr>
          <w:rFonts w:cstheme="minorHAnsi"/>
        </w:rPr>
        <w:t>Ktoré</w:t>
      </w:r>
      <w:proofErr w:type="spellEnd"/>
      <w:r>
        <w:rPr>
          <w:rFonts w:cstheme="minorHAnsi"/>
        </w:rPr>
        <w:t xml:space="preserve"> z </w:t>
      </w:r>
      <w:proofErr w:type="spellStart"/>
      <w:r>
        <w:rPr>
          <w:rFonts w:cstheme="minorHAnsi"/>
        </w:rPr>
        <w:t>opatrení</w:t>
      </w:r>
      <w:proofErr w:type="spellEnd"/>
      <w:r>
        <w:rPr>
          <w:rFonts w:cstheme="minorHAnsi"/>
        </w:rPr>
        <w:t xml:space="preserve"> by </w:t>
      </w:r>
      <w:proofErr w:type="spellStart"/>
      <w:r>
        <w:rPr>
          <w:rFonts w:cstheme="minorHAnsi"/>
        </w:rPr>
        <w:t>mal</w:t>
      </w:r>
      <w:r w:rsidR="00802D23">
        <w:rPr>
          <w:rFonts w:cstheme="minorHAnsi"/>
        </w:rPr>
        <w:t>o</w:t>
      </w:r>
      <w:proofErr w:type="spellEnd"/>
      <w:r>
        <w:rPr>
          <w:rFonts w:cstheme="minorHAnsi"/>
        </w:rPr>
        <w:t xml:space="preserve"> prioritu a diskutujte </w:t>
      </w:r>
      <w:proofErr w:type="spellStart"/>
      <w:r>
        <w:rPr>
          <w:rFonts w:cstheme="minorHAnsi"/>
        </w:rPr>
        <w:t>ako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sa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vzájomne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dopĺňajů</w:t>
      </w:r>
      <w:proofErr w:type="spellEnd"/>
      <w:r w:rsidR="00802D23">
        <w:rPr>
          <w:rFonts w:cstheme="minorHAnsi"/>
        </w:rPr>
        <w:t xml:space="preserve"> a </w:t>
      </w:r>
      <w:proofErr w:type="spellStart"/>
      <w:r w:rsidR="00802D23">
        <w:rPr>
          <w:rFonts w:cstheme="minorHAnsi"/>
        </w:rPr>
        <w:t>ako</w:t>
      </w:r>
      <w:proofErr w:type="spellEnd"/>
      <w:r w:rsidR="00802D23">
        <w:rPr>
          <w:rFonts w:cstheme="minorHAnsi"/>
        </w:rPr>
        <w:t xml:space="preserve"> sú </w:t>
      </w:r>
      <w:proofErr w:type="spellStart"/>
      <w:r w:rsidR="00802D23">
        <w:rPr>
          <w:rFonts w:cstheme="minorHAnsi"/>
        </w:rPr>
        <w:t>prepojené</w:t>
      </w:r>
      <w:proofErr w:type="spellEnd"/>
      <w:r w:rsidR="00802D23">
        <w:rPr>
          <w:rFonts w:cstheme="minorHAnsi"/>
        </w:rPr>
        <w:t xml:space="preserve"> s problematikou </w:t>
      </w:r>
      <w:proofErr w:type="spellStart"/>
      <w:r w:rsidR="00802D23">
        <w:rPr>
          <w:rFonts w:cstheme="minorHAnsi"/>
        </w:rPr>
        <w:t>new</w:t>
      </w:r>
      <w:proofErr w:type="spellEnd"/>
      <w:r w:rsidR="00802D23">
        <w:rPr>
          <w:rFonts w:cstheme="minorHAnsi"/>
        </w:rPr>
        <w:t xml:space="preserve"> public managementu.</w:t>
      </w:r>
    </w:p>
    <w:p w14:paraId="3128B4D1" w14:textId="77777777" w:rsidR="0085398A" w:rsidRDefault="0085398A" w:rsidP="00A40E93">
      <w:pPr>
        <w:jc w:val="both"/>
        <w:rPr>
          <w:rFonts w:cstheme="minorHAnsi"/>
        </w:rPr>
      </w:pPr>
    </w:p>
    <w:p w14:paraId="4E3072FA" w14:textId="66AEA0F5" w:rsidR="009C7318" w:rsidRDefault="009C7318" w:rsidP="00DC7D52">
      <w:pPr>
        <w:spacing w:after="120" w:line="240" w:lineRule="auto"/>
        <w:jc w:val="both"/>
      </w:pPr>
      <w:r>
        <w:t xml:space="preserve">Práce </w:t>
      </w:r>
      <w:sdt>
        <w:sdtPr>
          <w:rPr>
            <w:rFonts w:cstheme="minorHAnsi"/>
            <w:b/>
          </w:rPr>
          <w:alias w:val="splnění kritérií"/>
          <w:tag w:val="splnění kritérií"/>
          <w:id w:val="-449550057"/>
          <w:lock w:val="sdtLocked"/>
          <w:placeholder>
            <w:docPart w:val="F7AC3614642C4862975AFFE42BECD5F1"/>
          </w:placeholder>
          <w:comboBox>
            <w:listItem w:displayText="splňuje" w:value="splňuje"/>
            <w:listItem w:displayText="nesplňuje" w:value="nesplňuje"/>
          </w:comboBox>
        </w:sdtPr>
        <w:sdtEndPr/>
        <w:sdtContent>
          <w:r w:rsidR="00802D23">
            <w:rPr>
              <w:rFonts w:cstheme="minorHAnsi"/>
              <w:b/>
            </w:rPr>
            <w:t>splňuje</w:t>
          </w:r>
        </w:sdtContent>
      </w:sdt>
      <w:r>
        <w:t xml:space="preserve"> kritéria pro obhajobu </w:t>
      </w:r>
      <w:r w:rsidR="00144F5B">
        <w:t>D</w:t>
      </w:r>
      <w:r>
        <w:t xml:space="preserve">P. Práci </w:t>
      </w:r>
      <w:sdt>
        <w:sdtPr>
          <w:rPr>
            <w:rFonts w:cstheme="minorHAnsi"/>
            <w:b/>
          </w:rPr>
          <w:alias w:val="doporučení k obhajobě"/>
          <w:tag w:val="doporučení k obhajobě"/>
          <w:id w:val="-989319400"/>
          <w:lock w:val="sdtLocked"/>
          <w:placeholder>
            <w:docPart w:val="4F52C4C2662347F09CB140990B74E990"/>
          </w:placeholder>
          <w:comboBox>
            <w:listItem w:displayText="doporučuji" w:value="doporučuji"/>
            <w:listItem w:displayText="nedoporučuji" w:value="nedoporučuji"/>
          </w:comboBox>
        </w:sdtPr>
        <w:sdtEndPr/>
        <w:sdtContent>
          <w:r w:rsidR="00802D23">
            <w:rPr>
              <w:rFonts w:cstheme="minorHAnsi"/>
              <w:b/>
            </w:rPr>
            <w:t>doporučuji</w:t>
          </w:r>
        </w:sdtContent>
      </w:sdt>
      <w:r>
        <w:t xml:space="preserve"> k obhajobě.</w:t>
      </w:r>
      <w:r w:rsidR="00CD12C3">
        <w:t xml:space="preserve"> </w:t>
      </w:r>
    </w:p>
    <w:p w14:paraId="019B42D4" w14:textId="77777777" w:rsidR="0024258E" w:rsidRDefault="0024258E" w:rsidP="00A40E93">
      <w:pPr>
        <w:jc w:val="both"/>
        <w:rPr>
          <w:rFonts w:cstheme="minorHAnsi"/>
        </w:rPr>
      </w:pPr>
    </w:p>
    <w:p w14:paraId="5F671F75" w14:textId="44960B73" w:rsidR="009C7318" w:rsidRDefault="00144F5B" w:rsidP="00DC7D52">
      <w:pPr>
        <w:spacing w:after="120" w:line="240" w:lineRule="auto"/>
        <w:jc w:val="both"/>
        <w:rPr>
          <w:rFonts w:cstheme="minorHAnsi"/>
        </w:rPr>
      </w:pPr>
      <w:r>
        <w:rPr>
          <w:rFonts w:cstheme="minorHAnsi"/>
        </w:rPr>
        <w:t>D</w:t>
      </w:r>
      <w:r w:rsidR="009C7318" w:rsidRPr="009C7318">
        <w:rPr>
          <w:rFonts w:cstheme="minorHAnsi"/>
        </w:rPr>
        <w:t>P byla podrobena kontrole ke zjištění původnosti práce v IS STAG. Na základě výsledků této kontroly bylo zjištěno, že práce</w:t>
      </w:r>
      <w:r w:rsidR="009C7318">
        <w:rPr>
          <w:rFonts w:cstheme="minorHAnsi"/>
        </w:rPr>
        <w:t xml:space="preserve"> </w:t>
      </w:r>
      <w:sdt>
        <w:sdtPr>
          <w:rPr>
            <w:rFonts w:cstheme="minorHAnsi"/>
            <w:b/>
          </w:rPr>
          <w:alias w:val="plagiát"/>
          <w:tag w:val="plagiát"/>
          <w:id w:val="-1476291195"/>
          <w:lock w:val="sdtLocked"/>
          <w:placeholder>
            <w:docPart w:val="EC79FD13639B45E3B4BA530D9B8819BD"/>
          </w:placeholder>
          <w:comboBox>
            <w:listItem w:displayText="je" w:value="je"/>
            <w:listItem w:displayText="není" w:value="není"/>
          </w:comboBox>
        </w:sdtPr>
        <w:sdtEndPr/>
        <w:sdtContent>
          <w:r w:rsidR="00802D23">
            <w:rPr>
              <w:rFonts w:cstheme="minorHAnsi"/>
              <w:b/>
            </w:rPr>
            <w:t>není</w:t>
          </w:r>
        </w:sdtContent>
      </w:sdt>
      <w:r w:rsidR="009C7318" w:rsidRPr="009C7318">
        <w:rPr>
          <w:rFonts w:cstheme="minorHAnsi"/>
        </w:rPr>
        <w:t xml:space="preserve"> plagiát.</w:t>
      </w:r>
    </w:p>
    <w:p w14:paraId="4236C6F3" w14:textId="4A7B3244" w:rsidR="009C7318" w:rsidRDefault="009C7318" w:rsidP="00A40E93">
      <w:pPr>
        <w:jc w:val="both"/>
        <w:rPr>
          <w:rFonts w:cstheme="minorHAnsi"/>
        </w:rPr>
      </w:pPr>
    </w:p>
    <w:p w14:paraId="336D8C52" w14:textId="77777777" w:rsidR="0024258E" w:rsidRDefault="0024258E" w:rsidP="00A40E93">
      <w:pPr>
        <w:jc w:val="both"/>
        <w:rPr>
          <w:rFonts w:cstheme="minorHAnsi"/>
        </w:rPr>
      </w:pPr>
    </w:p>
    <w:p w14:paraId="61C6ACF4" w14:textId="77777777" w:rsidR="0024258E" w:rsidRDefault="0024258E" w:rsidP="00A40E93">
      <w:pPr>
        <w:jc w:val="both"/>
        <w:rPr>
          <w:rFonts w:cstheme="minorHAnsi"/>
        </w:rPr>
      </w:pPr>
    </w:p>
    <w:p w14:paraId="3C1CAAE4" w14:textId="537FE8E2" w:rsidR="0085398A" w:rsidRDefault="009C7318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>Datum</w:t>
      </w:r>
      <w:r w:rsidR="0085398A">
        <w:rPr>
          <w:rFonts w:cstheme="minorHAnsi"/>
        </w:rPr>
        <w:t xml:space="preserve"> </w:t>
      </w:r>
      <w:sdt>
        <w:sdtPr>
          <w:rPr>
            <w:rFonts w:cstheme="minorHAnsi"/>
          </w:rPr>
          <w:alias w:val="datum"/>
          <w:tag w:val="datum"/>
          <w:id w:val="-2115436557"/>
          <w:lock w:val="sdtLocked"/>
          <w:placeholder>
            <w:docPart w:val="DefaultPlaceholder_-1854013437"/>
          </w:placeholder>
          <w:date w:fullDate="2023-05-15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C43C4B">
            <w:rPr>
              <w:rFonts w:cstheme="minorHAnsi"/>
            </w:rPr>
            <w:t>15.05.2023</w:t>
          </w:r>
        </w:sdtContent>
      </w:sdt>
      <w:r w:rsidR="0085398A">
        <w:rPr>
          <w:rFonts w:cstheme="minorHAnsi"/>
        </w:rPr>
        <w:tab/>
      </w:r>
    </w:p>
    <w:p w14:paraId="73443A4F" w14:textId="69F1C2B5" w:rsidR="009C7318" w:rsidRPr="000E094A" w:rsidRDefault="0085398A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ab/>
      </w:r>
      <w:r w:rsidR="009C7318">
        <w:rPr>
          <w:rFonts w:cstheme="minorHAnsi"/>
        </w:rPr>
        <w:t xml:space="preserve">Podpis vedoucího </w:t>
      </w:r>
      <w:r w:rsidR="00144F5B">
        <w:rPr>
          <w:rFonts w:cstheme="minorHAnsi"/>
        </w:rPr>
        <w:t>D</w:t>
      </w:r>
      <w:r w:rsidR="009C7318">
        <w:rPr>
          <w:rFonts w:cstheme="minorHAnsi"/>
        </w:rPr>
        <w:t>P</w:t>
      </w:r>
    </w:p>
    <w:sectPr w:rsidR="009C7318" w:rsidRPr="000E094A" w:rsidSect="0024258E">
      <w:head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8841FF" w14:textId="77777777" w:rsidR="00510023" w:rsidRDefault="00510023" w:rsidP="00A40E93">
      <w:pPr>
        <w:spacing w:after="0" w:line="240" w:lineRule="auto"/>
      </w:pPr>
      <w:r>
        <w:separator/>
      </w:r>
    </w:p>
  </w:endnote>
  <w:endnote w:type="continuationSeparator" w:id="0">
    <w:p w14:paraId="1A8A07DB" w14:textId="77777777" w:rsidR="00510023" w:rsidRDefault="00510023" w:rsidP="00A4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DFE0C8" w14:textId="77777777" w:rsidR="00510023" w:rsidRDefault="00510023" w:rsidP="00A40E93">
      <w:pPr>
        <w:spacing w:after="0" w:line="240" w:lineRule="auto"/>
      </w:pPr>
      <w:r>
        <w:separator/>
      </w:r>
    </w:p>
  </w:footnote>
  <w:footnote w:type="continuationSeparator" w:id="0">
    <w:p w14:paraId="2745E395" w14:textId="77777777" w:rsidR="00510023" w:rsidRDefault="00510023" w:rsidP="00A40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4511BC" w14:textId="77777777" w:rsidR="00CD12C3" w:rsidRDefault="00CD12C3" w:rsidP="00A40E93">
    <w:pPr>
      <w:pStyle w:val="Zhlav"/>
      <w:jc w:val="center"/>
    </w:pPr>
    <w:r>
      <w:rPr>
        <w:noProof/>
      </w:rPr>
      <w:drawing>
        <wp:inline distT="0" distB="0" distL="0" distR="0" wp14:anchorId="00376E6C" wp14:editId="6993DA95">
          <wp:extent cx="2809875" cy="699171"/>
          <wp:effectExtent l="0" t="0" r="0" b="0"/>
          <wp:docPr id="2" name="Obrázek 2" descr="https://vizual.utb.cz/fame/fame-full4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vizual.utb.cz/fame/fame-full400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4044" cy="730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EB4095"/>
    <w:multiLevelType w:val="hybridMultilevel"/>
    <w:tmpl w:val="FD5E9D6C"/>
    <w:lvl w:ilvl="0" w:tplc="A240E2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B63EA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8311D"/>
    <w:multiLevelType w:val="hybridMultilevel"/>
    <w:tmpl w:val="B2BA2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61087"/>
    <w:multiLevelType w:val="hybridMultilevel"/>
    <w:tmpl w:val="8F60D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F53C7B"/>
    <w:multiLevelType w:val="hybridMultilevel"/>
    <w:tmpl w:val="EB3AB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6DD"/>
    <w:rsid w:val="00064851"/>
    <w:rsid w:val="000C0458"/>
    <w:rsid w:val="000E094A"/>
    <w:rsid w:val="00144F5B"/>
    <w:rsid w:val="001A3F0F"/>
    <w:rsid w:val="001C128C"/>
    <w:rsid w:val="0024258E"/>
    <w:rsid w:val="002560FB"/>
    <w:rsid w:val="0029651C"/>
    <w:rsid w:val="00366C75"/>
    <w:rsid w:val="00386EEB"/>
    <w:rsid w:val="003A2041"/>
    <w:rsid w:val="004967D4"/>
    <w:rsid w:val="004D378C"/>
    <w:rsid w:val="00510023"/>
    <w:rsid w:val="005C4ACA"/>
    <w:rsid w:val="0067082B"/>
    <w:rsid w:val="00694399"/>
    <w:rsid w:val="006C4198"/>
    <w:rsid w:val="0073639B"/>
    <w:rsid w:val="007553A6"/>
    <w:rsid w:val="007F5A2E"/>
    <w:rsid w:val="00802D23"/>
    <w:rsid w:val="0085398A"/>
    <w:rsid w:val="008B781B"/>
    <w:rsid w:val="008E2072"/>
    <w:rsid w:val="008E6C95"/>
    <w:rsid w:val="00974EA2"/>
    <w:rsid w:val="0097798F"/>
    <w:rsid w:val="00987B93"/>
    <w:rsid w:val="009C322A"/>
    <w:rsid w:val="009C7318"/>
    <w:rsid w:val="00A21FB0"/>
    <w:rsid w:val="00A40E93"/>
    <w:rsid w:val="00A7527E"/>
    <w:rsid w:val="00A955C3"/>
    <w:rsid w:val="00AD72AD"/>
    <w:rsid w:val="00B14451"/>
    <w:rsid w:val="00BA16DD"/>
    <w:rsid w:val="00C02883"/>
    <w:rsid w:val="00C43C4B"/>
    <w:rsid w:val="00CA34A9"/>
    <w:rsid w:val="00CC5272"/>
    <w:rsid w:val="00CD12C3"/>
    <w:rsid w:val="00DC7D52"/>
    <w:rsid w:val="00E22423"/>
    <w:rsid w:val="00EF1720"/>
    <w:rsid w:val="00F47F8C"/>
    <w:rsid w:val="00FC2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92776C"/>
  <w15:chartTrackingRefBased/>
  <w15:docId w15:val="{767A7B7C-AA3E-499A-BB69-2B2CADF2B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0E93"/>
  </w:style>
  <w:style w:type="paragraph" w:styleId="Zpat">
    <w:name w:val="footer"/>
    <w:basedOn w:val="Normln"/>
    <w:link w:val="Zpat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0E93"/>
  </w:style>
  <w:style w:type="paragraph" w:customStyle="1" w:styleId="Default">
    <w:name w:val="Default"/>
    <w:rsid w:val="00A40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A40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C7318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69439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3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9C209B9-7201-499B-8734-0EE81C1B4A82}"/>
      </w:docPartPr>
      <w:docPartBody>
        <w:p w:rsidR="00510546" w:rsidRDefault="00510546"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F7AC3614642C4862975AFFE42BECD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CF9B7-7C1E-4F7A-9FCA-9D76D5BFFC34}"/>
      </w:docPartPr>
      <w:docPartBody>
        <w:p w:rsidR="00510546" w:rsidRDefault="00510546" w:rsidP="00510546">
          <w:pPr>
            <w:pStyle w:val="F7AC3614642C4862975AFFE42BECD5F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4F52C4C2662347F09CB140990B74E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768011-3F70-4EC2-B454-819E40A374AB}"/>
      </w:docPartPr>
      <w:docPartBody>
        <w:p w:rsidR="00510546" w:rsidRDefault="00510546" w:rsidP="00510546">
          <w:pPr>
            <w:pStyle w:val="4F52C4C2662347F09CB140990B74E990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E37C6EC87F646D58DCFFA9B9657C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98F49B-0CF2-4AF2-9BBE-3CF514B0AB1E}"/>
      </w:docPartPr>
      <w:docPartBody>
        <w:p w:rsidR="005E083B" w:rsidRDefault="00510546" w:rsidP="00510546">
          <w:pPr>
            <w:pStyle w:val="8E37C6EC87F646D58DCFFA9B9657C0C2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FD0AC70DC9648E5B01493AD9D9BA6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790A35-A8B8-42EC-B9DF-34C377EAC85A}"/>
      </w:docPartPr>
      <w:docPartBody>
        <w:p w:rsidR="005E083B" w:rsidRDefault="00510546" w:rsidP="00510546">
          <w:pPr>
            <w:pStyle w:val="DFD0AC70DC9648E5B01493AD9D9BA66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CCEAEF291514F44A28C0451053972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9363ED-C719-46A6-86BD-22220246DC05}"/>
      </w:docPartPr>
      <w:docPartBody>
        <w:p w:rsidR="005E083B" w:rsidRDefault="00510546" w:rsidP="00510546">
          <w:pPr>
            <w:pStyle w:val="8CCEAEF291514F44A28C04510539725B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A97671054FD54CA0B3A42E3C70E984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06895F-DBA5-43C0-A83B-65C3EFBBB9D2}"/>
      </w:docPartPr>
      <w:docPartBody>
        <w:p w:rsidR="005E083B" w:rsidRDefault="00510546" w:rsidP="00510546">
          <w:pPr>
            <w:pStyle w:val="A97671054FD54CA0B3A42E3C70E984D3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3A46AE5AC8D4446819AF8E1744835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F5392C-7093-473B-B1F1-68D954DD135B}"/>
      </w:docPartPr>
      <w:docPartBody>
        <w:p w:rsidR="005E083B" w:rsidRDefault="00510546" w:rsidP="00510546">
          <w:pPr>
            <w:pStyle w:val="83A46AE5AC8D4446819AF8E17448351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0479B14104A642328ADCE704017976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129FEC-45E0-4C00-A6F6-8C0EC5704662}"/>
      </w:docPartPr>
      <w:docPartBody>
        <w:p w:rsidR="005E083B" w:rsidRDefault="00510546" w:rsidP="00510546">
          <w:pPr>
            <w:pStyle w:val="0479B14104A642328ADCE70401797609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EC79FD13639B45E3B4BA530D9B8819B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38E3750-3146-4407-97CE-B686F575C090}"/>
      </w:docPartPr>
      <w:docPartBody>
        <w:p w:rsidR="00A00291" w:rsidRDefault="005E083B" w:rsidP="005E083B">
          <w:pPr>
            <w:pStyle w:val="EC79FD13639B45E3B4BA530D9B8819BD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efaultPlaceholder_-185401343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C3D93A1-16F8-4F04-89EA-99CAF9581170}"/>
      </w:docPartPr>
      <w:docPartBody>
        <w:p w:rsidR="00A00291" w:rsidRDefault="005E083B">
          <w:r w:rsidRPr="001A5279">
            <w:rPr>
              <w:rStyle w:val="Zstupntext"/>
            </w:rPr>
            <w:t>Klikněte nebo klepněte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546"/>
    <w:rsid w:val="00510546"/>
    <w:rsid w:val="005B3632"/>
    <w:rsid w:val="005E083B"/>
    <w:rsid w:val="00A00291"/>
    <w:rsid w:val="00C62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5E083B"/>
    <w:rPr>
      <w:color w:val="808080"/>
    </w:rPr>
  </w:style>
  <w:style w:type="paragraph" w:customStyle="1" w:styleId="168ED79571D34DB887975056CD7D56C4">
    <w:name w:val="168ED79571D34DB887975056CD7D56C4"/>
    <w:rsid w:val="00510546"/>
  </w:style>
  <w:style w:type="paragraph" w:customStyle="1" w:styleId="5AC4E9ADF0954D468CB2B4BCB1838A7C">
    <w:name w:val="5AC4E9ADF0954D468CB2B4BCB1838A7C"/>
    <w:rsid w:val="00510546"/>
  </w:style>
  <w:style w:type="paragraph" w:customStyle="1" w:styleId="82619069BF324160BD4438555F59AECE">
    <w:name w:val="82619069BF324160BD4438555F59AECE"/>
    <w:rsid w:val="00510546"/>
  </w:style>
  <w:style w:type="paragraph" w:customStyle="1" w:styleId="7C4CD0FD1F1346F98C80BFCEEBD17A47">
    <w:name w:val="7C4CD0FD1F1346F98C80BFCEEBD17A47"/>
    <w:rsid w:val="00510546"/>
  </w:style>
  <w:style w:type="paragraph" w:customStyle="1" w:styleId="7CBC32EE15DA4620BDABB18068171DE6">
    <w:name w:val="7CBC32EE15DA4620BDABB18068171DE6"/>
    <w:rsid w:val="00510546"/>
  </w:style>
  <w:style w:type="paragraph" w:customStyle="1" w:styleId="9A4AF99DE4524093A384C615A8C31725">
    <w:name w:val="9A4AF99DE4524093A384C615A8C31725"/>
    <w:rsid w:val="00510546"/>
  </w:style>
  <w:style w:type="paragraph" w:customStyle="1" w:styleId="6EBC8659C712475183078E7612D3884A">
    <w:name w:val="6EBC8659C712475183078E7612D3884A"/>
    <w:rsid w:val="00510546"/>
    <w:rPr>
      <w:rFonts w:eastAsiaTheme="minorHAnsi"/>
      <w:lang w:eastAsia="en-US"/>
    </w:rPr>
  </w:style>
  <w:style w:type="paragraph" w:customStyle="1" w:styleId="168ED79571D34DB887975056CD7D56C41">
    <w:name w:val="168ED79571D34DB887975056CD7D56C41"/>
    <w:rsid w:val="00510546"/>
    <w:rPr>
      <w:rFonts w:eastAsiaTheme="minorHAnsi"/>
      <w:lang w:eastAsia="en-US"/>
    </w:rPr>
  </w:style>
  <w:style w:type="paragraph" w:customStyle="1" w:styleId="5AC4E9ADF0954D468CB2B4BCB1838A7C1">
    <w:name w:val="5AC4E9ADF0954D468CB2B4BCB1838A7C1"/>
    <w:rsid w:val="00510546"/>
    <w:rPr>
      <w:rFonts w:eastAsiaTheme="minorHAnsi"/>
      <w:lang w:eastAsia="en-US"/>
    </w:rPr>
  </w:style>
  <w:style w:type="paragraph" w:customStyle="1" w:styleId="82619069BF324160BD4438555F59AECE1">
    <w:name w:val="82619069BF324160BD4438555F59AECE1"/>
    <w:rsid w:val="00510546"/>
    <w:rPr>
      <w:rFonts w:eastAsiaTheme="minorHAnsi"/>
      <w:lang w:eastAsia="en-US"/>
    </w:rPr>
  </w:style>
  <w:style w:type="paragraph" w:customStyle="1" w:styleId="7C4CD0FD1F1346F98C80BFCEEBD17A471">
    <w:name w:val="7C4CD0FD1F1346F98C80BFCEEBD17A471"/>
    <w:rsid w:val="00510546"/>
    <w:rPr>
      <w:rFonts w:eastAsiaTheme="minorHAnsi"/>
      <w:lang w:eastAsia="en-US"/>
    </w:rPr>
  </w:style>
  <w:style w:type="paragraph" w:customStyle="1" w:styleId="7CBC32EE15DA4620BDABB18068171DE61">
    <w:name w:val="7CBC32EE15DA4620BDABB18068171DE61"/>
    <w:rsid w:val="00510546"/>
    <w:rPr>
      <w:rFonts w:eastAsiaTheme="minorHAnsi"/>
      <w:lang w:eastAsia="en-US"/>
    </w:rPr>
  </w:style>
  <w:style w:type="paragraph" w:customStyle="1" w:styleId="9A4AF99DE4524093A384C615A8C317251">
    <w:name w:val="9A4AF99DE4524093A384C615A8C317251"/>
    <w:rsid w:val="00510546"/>
    <w:rPr>
      <w:rFonts w:eastAsiaTheme="minorHAnsi"/>
      <w:lang w:eastAsia="en-US"/>
    </w:rPr>
  </w:style>
  <w:style w:type="paragraph" w:customStyle="1" w:styleId="6EBC8659C712475183078E7612D3884A1">
    <w:name w:val="6EBC8659C712475183078E7612D3884A1"/>
    <w:rsid w:val="00510546"/>
    <w:rPr>
      <w:rFonts w:eastAsiaTheme="minorHAnsi"/>
      <w:lang w:eastAsia="en-US"/>
    </w:rPr>
  </w:style>
  <w:style w:type="paragraph" w:customStyle="1" w:styleId="168ED79571D34DB887975056CD7D56C42">
    <w:name w:val="168ED79571D34DB887975056CD7D56C42"/>
    <w:rsid w:val="00510546"/>
    <w:rPr>
      <w:rFonts w:eastAsiaTheme="minorHAnsi"/>
      <w:lang w:eastAsia="en-US"/>
    </w:rPr>
  </w:style>
  <w:style w:type="paragraph" w:customStyle="1" w:styleId="5AC4E9ADF0954D468CB2B4BCB1838A7C2">
    <w:name w:val="5AC4E9ADF0954D468CB2B4BCB1838A7C2"/>
    <w:rsid w:val="00510546"/>
    <w:rPr>
      <w:rFonts w:eastAsiaTheme="minorHAnsi"/>
      <w:lang w:eastAsia="en-US"/>
    </w:rPr>
  </w:style>
  <w:style w:type="paragraph" w:customStyle="1" w:styleId="82619069BF324160BD4438555F59AECE2">
    <w:name w:val="82619069BF324160BD4438555F59AECE2"/>
    <w:rsid w:val="00510546"/>
    <w:rPr>
      <w:rFonts w:eastAsiaTheme="minorHAnsi"/>
      <w:lang w:eastAsia="en-US"/>
    </w:rPr>
  </w:style>
  <w:style w:type="paragraph" w:customStyle="1" w:styleId="7C4CD0FD1F1346F98C80BFCEEBD17A472">
    <w:name w:val="7C4CD0FD1F1346F98C80BFCEEBD17A472"/>
    <w:rsid w:val="00510546"/>
    <w:rPr>
      <w:rFonts w:eastAsiaTheme="minorHAnsi"/>
      <w:lang w:eastAsia="en-US"/>
    </w:rPr>
  </w:style>
  <w:style w:type="paragraph" w:customStyle="1" w:styleId="7CBC32EE15DA4620BDABB18068171DE62">
    <w:name w:val="7CBC32EE15DA4620BDABB18068171DE62"/>
    <w:rsid w:val="00510546"/>
    <w:rPr>
      <w:rFonts w:eastAsiaTheme="minorHAnsi"/>
      <w:lang w:eastAsia="en-US"/>
    </w:rPr>
  </w:style>
  <w:style w:type="paragraph" w:customStyle="1" w:styleId="9A4AF99DE4524093A384C615A8C317252">
    <w:name w:val="9A4AF99DE4524093A384C615A8C317252"/>
    <w:rsid w:val="00510546"/>
    <w:rPr>
      <w:rFonts w:eastAsiaTheme="minorHAnsi"/>
      <w:lang w:eastAsia="en-US"/>
    </w:rPr>
  </w:style>
  <w:style w:type="paragraph" w:customStyle="1" w:styleId="F7AC3614642C4862975AFFE42BECD5F1">
    <w:name w:val="F7AC3614642C4862975AFFE42BECD5F1"/>
    <w:rsid w:val="00510546"/>
  </w:style>
  <w:style w:type="paragraph" w:customStyle="1" w:styleId="4F52C4C2662347F09CB140990B74E990">
    <w:name w:val="4F52C4C2662347F09CB140990B74E990"/>
    <w:rsid w:val="00510546"/>
  </w:style>
  <w:style w:type="paragraph" w:customStyle="1" w:styleId="8E37C6EC87F646D58DCFFA9B9657C0C2">
    <w:name w:val="8E37C6EC87F646D58DCFFA9B9657C0C2"/>
    <w:rsid w:val="00510546"/>
  </w:style>
  <w:style w:type="paragraph" w:customStyle="1" w:styleId="DFD0AC70DC9648E5B01493AD9D9BA664">
    <w:name w:val="DFD0AC70DC9648E5B01493AD9D9BA664"/>
    <w:rsid w:val="00510546"/>
  </w:style>
  <w:style w:type="paragraph" w:customStyle="1" w:styleId="8CCEAEF291514F44A28C04510539725B">
    <w:name w:val="8CCEAEF291514F44A28C04510539725B"/>
    <w:rsid w:val="00510546"/>
  </w:style>
  <w:style w:type="paragraph" w:customStyle="1" w:styleId="A97671054FD54CA0B3A42E3C70E984D3">
    <w:name w:val="A97671054FD54CA0B3A42E3C70E984D3"/>
    <w:rsid w:val="00510546"/>
  </w:style>
  <w:style w:type="paragraph" w:customStyle="1" w:styleId="83A46AE5AC8D4446819AF8E174483514">
    <w:name w:val="83A46AE5AC8D4446819AF8E174483514"/>
    <w:rsid w:val="00510546"/>
  </w:style>
  <w:style w:type="paragraph" w:customStyle="1" w:styleId="0479B14104A642328ADCE70401797609">
    <w:name w:val="0479B14104A642328ADCE70401797609"/>
    <w:rsid w:val="00510546"/>
  </w:style>
  <w:style w:type="paragraph" w:customStyle="1" w:styleId="EC79FD13639B45E3B4BA530D9B8819BD">
    <w:name w:val="EC79FD13639B45E3B4BA530D9B8819BD"/>
    <w:rsid w:val="005E08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86AAE1020B34F47B623458130915FE1" ma:contentTypeVersion="14" ma:contentTypeDescription="Vytvoří nový dokument" ma:contentTypeScope="" ma:versionID="dfdd8970f563976db8a4acfb471d1a94">
  <xsd:schema xmlns:xsd="http://www.w3.org/2001/XMLSchema" xmlns:xs="http://www.w3.org/2001/XMLSchema" xmlns:p="http://schemas.microsoft.com/office/2006/metadata/properties" xmlns:ns3="91f26e49-f70c-446a-af9a-0186764ea1fa" xmlns:ns4="581cfee2-c630-4554-92b2-68787b9159cf" targetNamespace="http://schemas.microsoft.com/office/2006/metadata/properties" ma:root="true" ma:fieldsID="69b42207eec97529f6786fef18fe4e87" ns3:_="" ns4:_="">
    <xsd:import namespace="91f26e49-f70c-446a-af9a-0186764ea1fa"/>
    <xsd:import namespace="581cfee2-c630-4554-92b2-68787b9159c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f26e49-f70c-446a-af9a-0186764ea1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1cfee2-c630-4554-92b2-68787b9159c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E0A4A16-C5B5-40EA-84E2-F4175AC00DE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5E26089-6B78-469B-A730-04E2D8CAFE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f26e49-f70c-446a-af9a-0186764ea1fa"/>
    <ds:schemaRef ds:uri="581cfee2-c630-4554-92b2-68787b915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3761343-9E32-4BE2-AF5D-67C3477CF3B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2</Pages>
  <Words>935</Words>
  <Characters>5517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Pilík</dc:creator>
  <cp:keywords/>
  <dc:description/>
  <cp:lastModifiedBy>Lukáš Danko</cp:lastModifiedBy>
  <cp:revision>17</cp:revision>
  <cp:lastPrinted>2022-03-14T11:55:00Z</cp:lastPrinted>
  <dcterms:created xsi:type="dcterms:W3CDTF">2022-03-14T14:34:00Z</dcterms:created>
  <dcterms:modified xsi:type="dcterms:W3CDTF">2023-05-15T10:44:00Z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0x010100186AAE1020B34F47B623458130915FE1</vt:lpwstr>
  </property>
</Properties>
</file>