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B3189E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131A8" w:rsidRPr="006131A8">
        <w:rPr>
          <w:rFonts w:asciiTheme="minorHAnsi" w:hAnsiTheme="minorHAnsi" w:cstheme="minorHAnsi"/>
          <w:sz w:val="22"/>
          <w:szCs w:val="22"/>
        </w:rPr>
        <w:t>Bc. Amálie Blažková</w:t>
      </w:r>
    </w:p>
    <w:p w14:paraId="00D6BB86" w14:textId="27DCC75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6131A8">
        <w:rPr>
          <w:rFonts w:asciiTheme="minorHAnsi" w:hAnsiTheme="minorHAnsi" w:cstheme="minorHAnsi"/>
          <w:sz w:val="22"/>
          <w:szCs w:val="22"/>
        </w:rPr>
        <w:t>doc. Ing. Roman Zámečník, PhD.</w:t>
      </w:r>
    </w:p>
    <w:p w14:paraId="09E4DE65" w14:textId="098AAC5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6131A8" w:rsidRPr="006131A8">
        <w:rPr>
          <w:rFonts w:cstheme="minorHAnsi"/>
        </w:rPr>
        <w:t>Zavedení reportingu finanční výkonnosti do podnikového informačního systému vybrané společnosti</w:t>
      </w:r>
    </w:p>
    <w:p w14:paraId="35028D0F" w14:textId="13183372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131A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A043A3C" w:rsidR="000E094A" w:rsidRDefault="006131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766C9EA4" w:rsidR="000E094A" w:rsidRPr="006131A8" w:rsidRDefault="006131A8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6131A8">
              <w:rPr>
                <w:rFonts w:cstheme="minorHAnsi"/>
                <w:i/>
              </w:rPr>
              <w:t xml:space="preserve">Hlavní cíl práce i dílčí cíle jsou </w:t>
            </w:r>
            <w:r>
              <w:rPr>
                <w:rFonts w:cstheme="minorHAnsi"/>
                <w:i/>
              </w:rPr>
              <w:t>formulovány jasně a jednoznačně.  Postrádám zde však vymezení vědeckých metod použitých při zpracování DP. Je zde pouze popis náplně jednotlivých kapitol, který se víceméně shoduje s pasážemi v kapitole Úvod.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86FEC99" w:rsidR="000E094A" w:rsidRDefault="00B734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74F15CB3" w:rsidR="000E094A" w:rsidRPr="000E094A" w:rsidRDefault="00412CEA" w:rsidP="00414F4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 xml:space="preserve">K této části </w:t>
            </w:r>
            <w:r w:rsidR="00D86F51">
              <w:rPr>
                <w:rFonts w:cstheme="minorHAnsi"/>
                <w:i/>
              </w:rPr>
              <w:t>DP</w:t>
            </w:r>
            <w:r>
              <w:rPr>
                <w:rFonts w:cstheme="minorHAnsi"/>
                <w:i/>
              </w:rPr>
              <w:t xml:space="preserve"> mám několik výhrad</w:t>
            </w:r>
            <w:r w:rsidR="00D86F51">
              <w:rPr>
                <w:rFonts w:cstheme="minorHAnsi"/>
                <w:i/>
              </w:rPr>
              <w:t xml:space="preserve">. </w:t>
            </w:r>
            <w:r>
              <w:rPr>
                <w:rFonts w:cstheme="minorHAnsi"/>
                <w:i/>
              </w:rPr>
              <w:t>Teoretické část je</w:t>
            </w:r>
            <w:r w:rsidR="00D86F51">
              <w:rPr>
                <w:rFonts w:cstheme="minorHAnsi"/>
                <w:i/>
              </w:rPr>
              <w:t xml:space="preserve"> zbytečné obsáhlá (končí na str. 55</w:t>
            </w:r>
            <w:r w:rsidR="00414F4A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a nejsou zde dostatečně</w:t>
            </w:r>
            <w:r w:rsidR="00414F4A">
              <w:rPr>
                <w:rFonts w:cstheme="minorHAnsi"/>
                <w:i/>
              </w:rPr>
              <w:t xml:space="preserve"> popsány všechny</w:t>
            </w:r>
            <w:r>
              <w:rPr>
                <w:rFonts w:cstheme="minorHAnsi"/>
                <w:i/>
              </w:rPr>
              <w:t xml:space="preserve"> teoretick</w:t>
            </w:r>
            <w:r w:rsidR="00414F4A">
              <w:rPr>
                <w:rFonts w:cstheme="minorHAnsi"/>
                <w:i/>
              </w:rPr>
              <w:t>é</w:t>
            </w:r>
            <w:r>
              <w:rPr>
                <w:rFonts w:cstheme="minorHAnsi"/>
                <w:i/>
              </w:rPr>
              <w:t xml:space="preserve"> </w:t>
            </w:r>
            <w:r w:rsidR="00414F4A">
              <w:rPr>
                <w:rFonts w:cstheme="minorHAnsi"/>
                <w:i/>
              </w:rPr>
              <w:t>náležitosti potřebné k</w:t>
            </w:r>
            <w:r w:rsidR="00A930C7">
              <w:rPr>
                <w:rFonts w:cstheme="minorHAnsi"/>
                <w:i/>
              </w:rPr>
              <w:t> analýze této problematiky.</w:t>
            </w:r>
            <w:r w:rsidR="00414F4A" w:rsidRPr="00414F4A">
              <w:rPr>
                <w:rFonts w:cstheme="minorHAnsi"/>
                <w:i/>
              </w:rPr>
              <w:t xml:space="preserve">  </w:t>
            </w:r>
            <w:r w:rsidR="00A14E32">
              <w:rPr>
                <w:rFonts w:cstheme="minorHAnsi"/>
                <w:i/>
              </w:rPr>
              <w:t>Daleko větší pozornost zde měla být věnována controllingu a reportingu</w:t>
            </w:r>
            <w:r w:rsidR="00414F4A" w:rsidRPr="00414F4A">
              <w:rPr>
                <w:rFonts w:cstheme="minorHAnsi"/>
                <w:i/>
              </w:rPr>
              <w:t xml:space="preserve"> ve stavebnictví, kter</w:t>
            </w:r>
            <w:r w:rsidR="00A14E32">
              <w:rPr>
                <w:rFonts w:cstheme="minorHAnsi"/>
                <w:i/>
              </w:rPr>
              <w:t>é</w:t>
            </w:r>
            <w:r w:rsidR="00414F4A" w:rsidRPr="00414F4A">
              <w:rPr>
                <w:rFonts w:cstheme="minorHAnsi"/>
                <w:i/>
              </w:rPr>
              <w:t xml:space="preserve"> se vyznačuje velkými specifiky (typicky projektové odvětví). </w:t>
            </w:r>
            <w:r w:rsidR="00A14E32">
              <w:rPr>
                <w:rFonts w:cstheme="minorHAnsi"/>
                <w:i/>
              </w:rPr>
              <w:t>Rovněž tak ukazatelům, které se používají v tomto odvětví</w:t>
            </w:r>
            <w:r w:rsidR="009E3B0E">
              <w:rPr>
                <w:rFonts w:cstheme="minorHAnsi"/>
                <w:i/>
              </w:rPr>
              <w:t xml:space="preserve"> a</w:t>
            </w:r>
            <w:r w:rsidR="00A14E32">
              <w:rPr>
                <w:rFonts w:cstheme="minorHAnsi"/>
                <w:i/>
              </w:rPr>
              <w:t xml:space="preserve"> jsou pro stavební podnik minimálně stejně důležité jako ukazatele finanční. </w:t>
            </w:r>
            <w:r w:rsidR="00414F4A" w:rsidRPr="00414F4A">
              <w:rPr>
                <w:rFonts w:cstheme="minorHAnsi"/>
                <w:i/>
              </w:rPr>
              <w:t>Velký prostor je zde</w:t>
            </w:r>
            <w:r w:rsidR="00414F4A">
              <w:rPr>
                <w:rFonts w:cstheme="minorHAnsi"/>
                <w:i/>
              </w:rPr>
              <w:t xml:space="preserve"> naopak</w:t>
            </w:r>
            <w:r w:rsidR="00414F4A" w:rsidRPr="00414F4A">
              <w:rPr>
                <w:rFonts w:cstheme="minorHAnsi"/>
                <w:i/>
              </w:rPr>
              <w:t xml:space="preserve"> věnován představení moderních přístupů k měření finanční výkonnosti podniku, v analytické části je však z této problematiky řešen pouze koncept EVA. Navíc, vzhledem k zaměření práce a charakteru podniku, relativně zbytečně</w:t>
            </w:r>
            <w:r w:rsidR="00414F4A">
              <w:rPr>
                <w:rFonts w:cstheme="minorHAnsi"/>
                <w:i/>
              </w:rPr>
              <w:t xml:space="preserve">. </w:t>
            </w:r>
            <w:r w:rsidR="00D86F51">
              <w:rPr>
                <w:rFonts w:cstheme="minorHAnsi"/>
                <w:i/>
              </w:rPr>
              <w:t>Postrádám zde kapitolu Shrnutí teoretické části! Je zde i několik formálních nesrovnalostí (budou popsány v hodnotícím kritériu Formální úroveň práce).</w:t>
            </w:r>
            <w:r w:rsidR="00B31576">
              <w:rPr>
                <w:rFonts w:cstheme="minorHAnsi"/>
                <w:i/>
              </w:rPr>
              <w:t xml:space="preserve">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4797E47" w:rsidR="000E094A" w:rsidRDefault="00372C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536A0E22" w:rsidR="000E094A" w:rsidRPr="000E094A" w:rsidRDefault="00A14E32" w:rsidP="00884BD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14E32">
              <w:rPr>
                <w:rFonts w:cstheme="minorHAnsi"/>
                <w:i/>
              </w:rPr>
              <w:t xml:space="preserve">Analytická část vychází z teoretické části pouze částečně. Podrobněji měla býti zpracována obecná analýza </w:t>
            </w:r>
            <w:r w:rsidR="00884BD6">
              <w:rPr>
                <w:rFonts w:cstheme="minorHAnsi"/>
                <w:i/>
              </w:rPr>
              <w:t xml:space="preserve">controllingu a reportingu </w:t>
            </w:r>
            <w:r w:rsidRPr="00A14E32">
              <w:rPr>
                <w:rFonts w:cstheme="minorHAnsi"/>
                <w:i/>
              </w:rPr>
              <w:t>v podniku</w:t>
            </w:r>
            <w:r w:rsidR="00372C9B">
              <w:rPr>
                <w:rFonts w:cstheme="minorHAnsi"/>
                <w:i/>
              </w:rPr>
              <w:t>. Samotná analýza současné finanční výkonnosti podniku je provedena na kvalitní úrovni.</w:t>
            </w:r>
            <w:r w:rsidR="00884BD6">
              <w:rPr>
                <w:rFonts w:cstheme="minorHAnsi"/>
                <w:i/>
              </w:rPr>
              <w:t xml:space="preserve">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752CA17" w:rsidR="000E094A" w:rsidRDefault="006712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B6AF3" w14:textId="3329AD9C" w:rsidR="009B06CB" w:rsidRDefault="00F034E8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 úvodu této části postrádám souhrnné shrnutí všech realizovaných analýz a následné vymezení aktuálních projektových příležitostí</w:t>
            </w:r>
            <w:r w:rsidR="00C01790">
              <w:rPr>
                <w:rFonts w:cstheme="minorHAnsi"/>
                <w:i/>
              </w:rPr>
              <w:t>. Diplomantka zde hned vymezuje návrh reportingu finančních ukazatelů</w:t>
            </w:r>
            <w:r w:rsidR="009B06CB">
              <w:rPr>
                <w:rFonts w:cstheme="minorHAnsi"/>
                <w:i/>
              </w:rPr>
              <w:t>,</w:t>
            </w:r>
            <w:r w:rsidR="00C01790">
              <w:rPr>
                <w:rFonts w:cstheme="minorHAnsi"/>
                <w:i/>
              </w:rPr>
              <w:t xml:space="preserve"> bez ohledu na možnost využití ukazatelů nefinančních a projektových (časov</w:t>
            </w:r>
            <w:r w:rsidR="006712FA">
              <w:rPr>
                <w:rFonts w:cstheme="minorHAnsi"/>
                <w:i/>
              </w:rPr>
              <w:t>ý</w:t>
            </w:r>
            <w:r w:rsidR="00C01790">
              <w:rPr>
                <w:rFonts w:cstheme="minorHAnsi"/>
                <w:i/>
              </w:rPr>
              <w:t xml:space="preserve"> harmonogram stavby, </w:t>
            </w:r>
            <w:proofErr w:type="spellStart"/>
            <w:r w:rsidR="00C01790">
              <w:rPr>
                <w:rFonts w:cstheme="minorHAnsi"/>
                <w:i/>
              </w:rPr>
              <w:t>prostavěnost</w:t>
            </w:r>
            <w:proofErr w:type="spellEnd"/>
            <w:r w:rsidR="00C01790">
              <w:rPr>
                <w:rFonts w:cstheme="minorHAnsi"/>
                <w:i/>
              </w:rPr>
              <w:t>, ukazatele z oblasti řízení stavební výroby</w:t>
            </w:r>
            <w:r w:rsidR="006C6952">
              <w:rPr>
                <w:rFonts w:cstheme="minorHAnsi"/>
                <w:i/>
              </w:rPr>
              <w:t xml:space="preserve"> a procesního nákladového řízení</w:t>
            </w:r>
            <w:r w:rsidR="00C01790">
              <w:rPr>
                <w:rFonts w:cstheme="minorHAnsi"/>
                <w:i/>
              </w:rPr>
              <w:t>), které jsou pro stavební podnik stěžejní.</w:t>
            </w:r>
            <w:r w:rsidR="006712FA">
              <w:rPr>
                <w:rFonts w:cstheme="minorHAnsi"/>
                <w:i/>
              </w:rPr>
              <w:t xml:space="preserve"> Postrádám podrobnější zdůvodnění, proč se práce nezabývala i těmito ukazateli. Výstupy reportu by měly být orientovány i na jiné příjemce, než je finanční manažer (stavební inženýři, technologové, stavbyvedoucí atd.). Tito příjemci v rámci aktuálního řízení stavebních projektů potřebují aktuálnější informace než ty, které je možné nalézt ve finančním reportu. </w:t>
            </w:r>
            <w:r w:rsidR="003C3246">
              <w:rPr>
                <w:rFonts w:cstheme="minorHAnsi"/>
                <w:i/>
              </w:rPr>
              <w:t xml:space="preserve">Práce se měla taktéž zabývat problematikou propojení stavebního software se softwarem ekonomickým. </w:t>
            </w:r>
            <w:r w:rsidR="00906714" w:rsidRPr="006712FA">
              <w:rPr>
                <w:rFonts w:cstheme="minorHAnsi"/>
                <w:i/>
              </w:rPr>
              <w:t xml:space="preserve">Vyhodnocení </w:t>
            </w:r>
            <w:r w:rsidR="006712FA">
              <w:rPr>
                <w:rFonts w:cstheme="minorHAnsi"/>
                <w:i/>
              </w:rPr>
              <w:t>přínosů, rizik a nákladů je velmi</w:t>
            </w:r>
            <w:r w:rsidR="00A46925">
              <w:rPr>
                <w:rFonts w:cstheme="minorHAnsi"/>
                <w:i/>
              </w:rPr>
              <w:t xml:space="preserve"> strohé a</w:t>
            </w:r>
            <w:r w:rsidR="006712FA">
              <w:rPr>
                <w:rFonts w:cstheme="minorHAnsi"/>
                <w:i/>
              </w:rPr>
              <w:t xml:space="preserve"> obecné! Tato část nemá podobu projektu.</w:t>
            </w:r>
          </w:p>
          <w:p w14:paraId="6B47E1B3" w14:textId="64342E3A" w:rsidR="000E094A" w:rsidRDefault="009B06C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K samotnému návrhu reportingu finančních dat nemám výhrady, ovšem vzhledem k výše popsaným skutečnostem měl být tento report doplněn o další skupiny ukazatelů.</w:t>
            </w:r>
            <w:r w:rsidR="006712FA">
              <w:rPr>
                <w:rFonts w:cstheme="minorHAnsi"/>
                <w:i/>
              </w:rPr>
              <w:t xml:space="preserve"> </w:t>
            </w:r>
          </w:p>
          <w:p w14:paraId="40DE5CB5" w14:textId="786979D7" w:rsidR="0006011A" w:rsidRPr="006712FA" w:rsidRDefault="000601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6011A">
              <w:rPr>
                <w:rFonts w:cstheme="minorHAnsi"/>
                <w:i/>
              </w:rPr>
              <w:t xml:space="preserve">Z diplomové práce </w:t>
            </w:r>
            <w:r>
              <w:rPr>
                <w:rFonts w:cstheme="minorHAnsi"/>
                <w:i/>
              </w:rPr>
              <w:t>ne</w:t>
            </w:r>
            <w:r w:rsidRPr="0006011A">
              <w:rPr>
                <w:rFonts w:cstheme="minorHAnsi"/>
                <w:i/>
              </w:rPr>
              <w:t xml:space="preserve">vyplývá, </w:t>
            </w:r>
            <w:r>
              <w:rPr>
                <w:rFonts w:cstheme="minorHAnsi"/>
                <w:i/>
              </w:rPr>
              <w:t>zda</w:t>
            </w:r>
            <w:r w:rsidRPr="0006011A">
              <w:rPr>
                <w:rFonts w:cstheme="minorHAnsi"/>
                <w:i/>
              </w:rPr>
              <w:t xml:space="preserve"> autorka v analyzované společnosti pracuje</w:t>
            </w:r>
            <w:r w:rsidR="00930FFD">
              <w:rPr>
                <w:rFonts w:cstheme="minorHAnsi"/>
                <w:i/>
              </w:rPr>
              <w:t xml:space="preserve"> (až na zmínku v</w:t>
            </w:r>
            <w:r w:rsidR="00AC0EBC">
              <w:rPr>
                <w:rFonts w:cstheme="minorHAnsi"/>
                <w:i/>
              </w:rPr>
              <w:t> </w:t>
            </w:r>
            <w:r w:rsidR="00930FFD">
              <w:rPr>
                <w:rFonts w:cstheme="minorHAnsi"/>
                <w:i/>
              </w:rPr>
              <w:t>Závěru</w:t>
            </w:r>
            <w:r w:rsidR="00AC0EBC">
              <w:rPr>
                <w:rFonts w:cstheme="minorHAnsi"/>
                <w:i/>
              </w:rPr>
              <w:t>, že DP zpracovávala ve svém osobním volnu)</w:t>
            </w:r>
            <w:r w:rsidRPr="0006011A">
              <w:rPr>
                <w:rFonts w:cstheme="minorHAnsi"/>
                <w:i/>
              </w:rPr>
              <w:t xml:space="preserve"> a </w:t>
            </w:r>
            <w:r>
              <w:rPr>
                <w:rFonts w:cstheme="minorHAnsi"/>
                <w:i/>
              </w:rPr>
              <w:t>zda byl</w:t>
            </w:r>
            <w:r w:rsidRPr="0006011A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pro</w:t>
            </w:r>
            <w:r w:rsidR="003F19FF">
              <w:rPr>
                <w:rFonts w:cstheme="minorHAnsi"/>
                <w:i/>
              </w:rPr>
              <w:t>jekt</w:t>
            </w:r>
            <w:r>
              <w:rPr>
                <w:rFonts w:cstheme="minorHAnsi"/>
                <w:i/>
              </w:rPr>
              <w:t xml:space="preserve"> </w:t>
            </w:r>
            <w:r w:rsidR="003F19FF">
              <w:rPr>
                <w:rFonts w:cstheme="minorHAnsi"/>
                <w:i/>
              </w:rPr>
              <w:t>reportingu</w:t>
            </w:r>
            <w:r w:rsidR="003F19FF" w:rsidRPr="0006011A">
              <w:rPr>
                <w:rFonts w:cstheme="minorHAnsi"/>
                <w:i/>
              </w:rPr>
              <w:t xml:space="preserve"> připravován</w:t>
            </w:r>
            <w:r w:rsidRPr="0006011A">
              <w:rPr>
                <w:rFonts w:cstheme="minorHAnsi"/>
                <w:i/>
              </w:rPr>
              <w:t xml:space="preserve"> dříve a už byl realizován. V DP by mělo být jednoznačně vymezeno co bylo uděláno osobně v rámci zpracování DP a co bylo převzato z</w:t>
            </w:r>
            <w:r w:rsidR="003F19FF">
              <w:rPr>
                <w:rFonts w:cstheme="minorHAnsi"/>
                <w:i/>
              </w:rPr>
              <w:t> </w:t>
            </w:r>
            <w:r w:rsidRPr="0006011A">
              <w:rPr>
                <w:rFonts w:cstheme="minorHAnsi"/>
                <w:i/>
              </w:rPr>
              <w:t>podnikových</w:t>
            </w:r>
            <w:r w:rsidR="003F19FF">
              <w:rPr>
                <w:rFonts w:cstheme="minorHAnsi"/>
                <w:i/>
              </w:rPr>
              <w:t xml:space="preserve"> projektových</w:t>
            </w:r>
            <w:r w:rsidRPr="0006011A">
              <w:rPr>
                <w:rFonts w:cstheme="minorHAnsi"/>
                <w:i/>
              </w:rPr>
              <w:t xml:space="preserve"> dokumentů.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FA67306" w:rsidR="000E094A" w:rsidRDefault="00A71C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2E3FCAE3" w:rsidR="000E094A" w:rsidRPr="00A46925" w:rsidRDefault="00A46925" w:rsidP="00A4692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46925">
              <w:rPr>
                <w:rFonts w:cstheme="minorHAnsi"/>
                <w:i/>
              </w:rPr>
              <w:t>V teoretické části používá studentka nepovolenou úroveň číslování kapitol. Nejsou zde číslovány vzorce.</w:t>
            </w:r>
            <w:r>
              <w:rPr>
                <w:rFonts w:cstheme="minorHAnsi"/>
                <w:i/>
              </w:rPr>
              <w:t xml:space="preserve"> Občas se v textu vyskytuje špatně formulovaná přímá citace. Některé věty a nadpisy nejsou vhodně formulovány (např. kap. 1.1.2.5 Ukazatele pomocí Cash </w:t>
            </w:r>
            <w:proofErr w:type="spellStart"/>
            <w:r>
              <w:rPr>
                <w:rFonts w:cstheme="minorHAnsi"/>
                <w:i/>
              </w:rPr>
              <w:t>Flow</w:t>
            </w:r>
            <w:proofErr w:type="spellEnd"/>
            <w:r>
              <w:rPr>
                <w:rFonts w:cstheme="minorHAnsi"/>
                <w:i/>
              </w:rPr>
              <w:t xml:space="preserve"> na str. 23). Část tabulek je rozdělena stranou. Seznam použité literatury je v jiném formátu.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100511D" w:rsidR="009C7318" w:rsidRDefault="00A71C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9607FC5" w:rsidR="00D6308A" w:rsidRPr="000E094A" w:rsidRDefault="00AC0EB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  <w:i/>
              </w:rPr>
              <w:t>Stanovený cíl práce byl naplněn. Ovšem tento cíl byl, z pohledu analyzované problematiky a odvětvových charakteristik zkoumané společnosti</w:t>
            </w:r>
            <w:r w:rsidR="009E3B0E">
              <w:rPr>
                <w:rFonts w:cstheme="minorHAnsi"/>
                <w:i/>
              </w:rPr>
              <w:t>,</w:t>
            </w:r>
            <w:r>
              <w:rPr>
                <w:rFonts w:cstheme="minorHAnsi"/>
                <w:i/>
              </w:rPr>
              <w:t xml:space="preserve"> poměrně zúžen a zjednodušen. Reporting ve stavebnictví je daleko komplexnější problematika, než je řešena v DP. I z tohoto důvodu a z</w:t>
            </w:r>
            <w:r w:rsidR="00A71C03" w:rsidRPr="00A71C03">
              <w:rPr>
                <w:rFonts w:cstheme="minorHAnsi"/>
                <w:i/>
              </w:rPr>
              <w:t xml:space="preserve"> důvodu výhrad</w:t>
            </w:r>
            <w:r w:rsidR="00A71C03">
              <w:rPr>
                <w:rFonts w:cstheme="minorHAnsi"/>
                <w:i/>
              </w:rPr>
              <w:t xml:space="preserve"> zejména</w:t>
            </w:r>
            <w:r w:rsidR="00A71C03" w:rsidRPr="00A71C03">
              <w:rPr>
                <w:rFonts w:cstheme="minorHAnsi"/>
                <w:i/>
              </w:rPr>
              <w:t xml:space="preserve"> k </w:t>
            </w:r>
            <w:r w:rsidR="00A71C03">
              <w:rPr>
                <w:rFonts w:cstheme="minorHAnsi"/>
                <w:i/>
              </w:rPr>
              <w:t>teoretické</w:t>
            </w:r>
            <w:r w:rsidR="00A71C03" w:rsidRPr="00A71C03">
              <w:rPr>
                <w:rFonts w:cstheme="minorHAnsi"/>
                <w:i/>
              </w:rPr>
              <w:t xml:space="preserve"> a pr</w:t>
            </w:r>
            <w:r>
              <w:rPr>
                <w:rFonts w:cstheme="minorHAnsi"/>
                <w:i/>
              </w:rPr>
              <w:t>aktické</w:t>
            </w:r>
            <w:r w:rsidR="00A71C03" w:rsidRPr="00A71C03">
              <w:rPr>
                <w:rFonts w:cstheme="minorHAnsi"/>
                <w:i/>
              </w:rPr>
              <w:t xml:space="preserve"> části</w:t>
            </w:r>
            <w:r>
              <w:rPr>
                <w:rFonts w:cstheme="minorHAnsi"/>
                <w:i/>
              </w:rPr>
              <w:t xml:space="preserve"> DP </w:t>
            </w:r>
            <w:r w:rsidR="00A71C03" w:rsidRPr="00A71C03">
              <w:rPr>
                <w:rFonts w:cstheme="minorHAnsi"/>
                <w:i/>
              </w:rPr>
              <w:t>práci hodnotím stupněm D.</w:t>
            </w:r>
            <w:r>
              <w:rPr>
                <w:rFonts w:cstheme="minorHAnsi"/>
                <w:i/>
              </w:rPr>
              <w:t xml:space="preserve">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B1FEFDB" w14:textId="77777777" w:rsidR="004C4FD8" w:rsidRPr="004C4FD8" w:rsidRDefault="004C4FD8" w:rsidP="00072C38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4C4FD8">
        <w:rPr>
          <w:rFonts w:cstheme="minorHAnsi"/>
        </w:rPr>
        <w:t>V rámci rozpravy k diplomové práci objasněte připomínky z části 4. – vymezení osobního a oddělení profesního přínosu při zpracování DP.</w:t>
      </w:r>
    </w:p>
    <w:p w14:paraId="1991DEDB" w14:textId="5F5D5044" w:rsidR="005C4ACA" w:rsidRPr="00072C38" w:rsidRDefault="00072C3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72C38">
        <w:rPr>
          <w:rFonts w:cstheme="minorHAnsi"/>
        </w:rPr>
        <w:t xml:space="preserve">Jaké nefinanční a projektové ukazatele sleduje analyzovaná společnost?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5A727C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72C3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72C3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CCAC96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72C38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DB4CC" w14:textId="77777777" w:rsidR="006C55C0" w:rsidRDefault="006C55C0" w:rsidP="00A40E93">
      <w:pPr>
        <w:spacing w:after="0" w:line="240" w:lineRule="auto"/>
      </w:pPr>
      <w:r>
        <w:separator/>
      </w:r>
    </w:p>
  </w:endnote>
  <w:endnote w:type="continuationSeparator" w:id="0">
    <w:p w14:paraId="0D6F4558" w14:textId="77777777" w:rsidR="006C55C0" w:rsidRDefault="006C55C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FCF5F" w14:textId="77777777" w:rsidR="006C55C0" w:rsidRDefault="006C55C0" w:rsidP="00A40E93">
      <w:pPr>
        <w:spacing w:after="0" w:line="240" w:lineRule="auto"/>
      </w:pPr>
      <w:r>
        <w:separator/>
      </w:r>
    </w:p>
  </w:footnote>
  <w:footnote w:type="continuationSeparator" w:id="0">
    <w:p w14:paraId="10F3D9B1" w14:textId="77777777" w:rsidR="006C55C0" w:rsidRDefault="006C55C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011A"/>
    <w:rsid w:val="00072C38"/>
    <w:rsid w:val="000C0458"/>
    <w:rsid w:val="000E094A"/>
    <w:rsid w:val="00144F5B"/>
    <w:rsid w:val="0024258E"/>
    <w:rsid w:val="0029651C"/>
    <w:rsid w:val="002C5ED6"/>
    <w:rsid w:val="00372C9B"/>
    <w:rsid w:val="003B702D"/>
    <w:rsid w:val="003C3246"/>
    <w:rsid w:val="003F19FF"/>
    <w:rsid w:val="00412CEA"/>
    <w:rsid w:val="00414F4A"/>
    <w:rsid w:val="004C4FD8"/>
    <w:rsid w:val="004D378C"/>
    <w:rsid w:val="005329DB"/>
    <w:rsid w:val="005C4ACA"/>
    <w:rsid w:val="006131A8"/>
    <w:rsid w:val="0067082B"/>
    <w:rsid w:val="006712FA"/>
    <w:rsid w:val="00694399"/>
    <w:rsid w:val="006C55C0"/>
    <w:rsid w:val="006C6952"/>
    <w:rsid w:val="0073639B"/>
    <w:rsid w:val="007539AC"/>
    <w:rsid w:val="007553A6"/>
    <w:rsid w:val="007E17F3"/>
    <w:rsid w:val="0085398A"/>
    <w:rsid w:val="00884BD6"/>
    <w:rsid w:val="008B781B"/>
    <w:rsid w:val="008E2072"/>
    <w:rsid w:val="00906714"/>
    <w:rsid w:val="00930FFD"/>
    <w:rsid w:val="00966297"/>
    <w:rsid w:val="00974EA2"/>
    <w:rsid w:val="00987B93"/>
    <w:rsid w:val="009B06CB"/>
    <w:rsid w:val="009C322A"/>
    <w:rsid w:val="009C7318"/>
    <w:rsid w:val="009E3B0E"/>
    <w:rsid w:val="00A14E32"/>
    <w:rsid w:val="00A40E93"/>
    <w:rsid w:val="00A46925"/>
    <w:rsid w:val="00A71C03"/>
    <w:rsid w:val="00A7527E"/>
    <w:rsid w:val="00A930C7"/>
    <w:rsid w:val="00AC0EBC"/>
    <w:rsid w:val="00AE0994"/>
    <w:rsid w:val="00B14451"/>
    <w:rsid w:val="00B31576"/>
    <w:rsid w:val="00B73451"/>
    <w:rsid w:val="00BA16DD"/>
    <w:rsid w:val="00BC331A"/>
    <w:rsid w:val="00C01790"/>
    <w:rsid w:val="00C75BC6"/>
    <w:rsid w:val="00CA34A9"/>
    <w:rsid w:val="00CD12C3"/>
    <w:rsid w:val="00D6308A"/>
    <w:rsid w:val="00D86F51"/>
    <w:rsid w:val="00DC7D52"/>
    <w:rsid w:val="00E22423"/>
    <w:rsid w:val="00EF1720"/>
    <w:rsid w:val="00EF555F"/>
    <w:rsid w:val="00F034E8"/>
    <w:rsid w:val="00FC2852"/>
    <w:rsid w:val="00FD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C3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0" ma:contentTypeDescription="Vytvoří nový dokument" ma:contentTypeScope="" ma:versionID="ff4c38840c2e11d4a04133b50d476e65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18f0f8ea3f8e5357decc44e33b964345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76AFA-6714-4D62-A9BD-9D845CAFB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2023-05-19T11:33:00Z</cp:lastPrinted>
  <dcterms:created xsi:type="dcterms:W3CDTF">2023-05-21T08:54:00Z</dcterms:created>
  <dcterms:modified xsi:type="dcterms:W3CDTF">2023-05-21T08:54:00Z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