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77D765" w14:textId="77777777" w:rsidR="00171F27" w:rsidRDefault="00171F27">
      <w:bookmarkStart w:id="0" w:name="_GoBack"/>
      <w:bookmarkEnd w:id="0"/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3190"/>
        <w:gridCol w:w="3575"/>
        <w:gridCol w:w="377"/>
        <w:gridCol w:w="378"/>
        <w:gridCol w:w="390"/>
        <w:gridCol w:w="392"/>
        <w:gridCol w:w="378"/>
        <w:gridCol w:w="362"/>
      </w:tblGrid>
      <w:tr w:rsidR="00171F27" w14:paraId="4029E42D" w14:textId="77777777">
        <w:tc>
          <w:tcPr>
            <w:tcW w:w="9071" w:type="dxa"/>
            <w:gridSpan w:val="8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08F2FCE" w14:textId="77777777" w:rsidR="00171F27" w:rsidRDefault="00A82A0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171F27" w14:paraId="4CBBA411" w14:textId="77777777">
        <w:tc>
          <w:tcPr>
            <w:tcW w:w="32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</w:tcPr>
          <w:p w14:paraId="22237362" w14:textId="77777777" w:rsidR="00171F27" w:rsidRDefault="00A82A06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</w:t>
            </w:r>
          </w:p>
        </w:tc>
        <w:tc>
          <w:tcPr>
            <w:tcW w:w="5870" w:type="dxa"/>
            <w:gridSpan w:val="7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 w14:paraId="450E32B2" w14:textId="77777777" w:rsidR="00171F27" w:rsidRDefault="00A82A06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Kamila Gajdarusová</w:t>
            </w:r>
          </w:p>
        </w:tc>
      </w:tr>
      <w:tr w:rsidR="00171F27" w14:paraId="5A937476" w14:textId="77777777">
        <w:tc>
          <w:tcPr>
            <w:tcW w:w="32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</w:tcPr>
          <w:p w14:paraId="5591EC01" w14:textId="77777777" w:rsidR="00171F27" w:rsidRDefault="00A82A06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5870" w:type="dxa"/>
            <w:gridSpan w:val="7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 w14:paraId="5A17B54F" w14:textId="77777777" w:rsidR="00171F27" w:rsidRDefault="00A82A06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Pracovní spokojenost učitelů mateřských škol</w:t>
            </w:r>
          </w:p>
        </w:tc>
      </w:tr>
      <w:tr w:rsidR="00171F27" w14:paraId="59207B34" w14:textId="77777777">
        <w:tc>
          <w:tcPr>
            <w:tcW w:w="32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</w:tcPr>
          <w:p w14:paraId="65E7A7C2" w14:textId="77777777" w:rsidR="00171F27" w:rsidRDefault="00A82A06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5870" w:type="dxa"/>
            <w:gridSpan w:val="7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 w14:paraId="031BB5F7" w14:textId="77777777" w:rsidR="00171F27" w:rsidRDefault="00A82A06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Miroslava Jirásková, Ph.D.</w:t>
            </w:r>
          </w:p>
        </w:tc>
      </w:tr>
      <w:tr w:rsidR="00171F27" w14:paraId="08C6FD0C" w14:textId="77777777">
        <w:tc>
          <w:tcPr>
            <w:tcW w:w="32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</w:tcPr>
          <w:p w14:paraId="4E2355C1" w14:textId="77777777" w:rsidR="00171F27" w:rsidRDefault="00A82A06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obor/program</w:t>
            </w:r>
          </w:p>
        </w:tc>
        <w:tc>
          <w:tcPr>
            <w:tcW w:w="5870" w:type="dxa"/>
            <w:gridSpan w:val="7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 w14:paraId="3C9DB21E" w14:textId="77777777" w:rsidR="00171F27" w:rsidRDefault="00A82A06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171F27" w14:paraId="1F5321E2" w14:textId="77777777">
        <w:tc>
          <w:tcPr>
            <w:tcW w:w="32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</w:tcPr>
          <w:p w14:paraId="54E66829" w14:textId="77777777" w:rsidR="00171F27" w:rsidRDefault="00A82A06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5870" w:type="dxa"/>
            <w:gridSpan w:val="7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 w14:paraId="2636CC94" w14:textId="77777777" w:rsidR="00171F27" w:rsidRDefault="00A82A06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171F27" w14:paraId="3783D0F7" w14:textId="77777777">
        <w:tc>
          <w:tcPr>
            <w:tcW w:w="32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347A5F4" w14:textId="77777777" w:rsidR="00171F27" w:rsidRDefault="00A82A06">
            <w:pPr>
              <w:widowControl w:val="0"/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5870" w:type="dxa"/>
            <w:gridSpan w:val="7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 w14:paraId="7EB66D16" w14:textId="77777777" w:rsidR="00171F27" w:rsidRDefault="00A82A06">
            <w:pPr>
              <w:widowControl w:val="0"/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 dle stupnice ECTS</w:t>
            </w:r>
          </w:p>
        </w:tc>
      </w:tr>
      <w:tr w:rsidR="00171F27" w14:paraId="78A69C85" w14:textId="77777777">
        <w:tc>
          <w:tcPr>
            <w:tcW w:w="9071" w:type="dxa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6A6A6"/>
          </w:tcPr>
          <w:p w14:paraId="56F463D4" w14:textId="77777777" w:rsidR="00171F27" w:rsidRDefault="00A82A06">
            <w:pPr>
              <w:widowControl w:val="0"/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171F27" w14:paraId="7C051E0D" w14:textId="77777777">
        <w:tc>
          <w:tcPr>
            <w:tcW w:w="678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</w:tcPr>
          <w:p w14:paraId="2ACF98B9" w14:textId="77777777" w:rsidR="00171F27" w:rsidRDefault="00A82A06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922B52A" w14:textId="77777777" w:rsidR="00171F27" w:rsidRDefault="00A82A06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38D02CB" w14:textId="77777777" w:rsidR="00171F27" w:rsidRDefault="00171F27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9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3B10D60" w14:textId="77777777" w:rsidR="00171F27" w:rsidRDefault="00171F27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A5AD75F" w14:textId="77777777" w:rsidR="00171F27" w:rsidRDefault="00171F27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A051387" w14:textId="77777777" w:rsidR="00171F27" w:rsidRDefault="00171F27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FCB0ED8" w14:textId="77777777" w:rsidR="00171F27" w:rsidRDefault="00171F27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71F27" w14:paraId="26C85986" w14:textId="77777777">
        <w:tc>
          <w:tcPr>
            <w:tcW w:w="678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</w:tcPr>
          <w:p w14:paraId="6B5ED1A8" w14:textId="77777777" w:rsidR="00171F27" w:rsidRDefault="00A82A06">
            <w:pPr>
              <w:widowControl w:val="0"/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F9DFA77" w14:textId="77777777" w:rsidR="00171F27" w:rsidRDefault="00171F27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A9E7860" w14:textId="77777777" w:rsidR="00171F27" w:rsidRDefault="00171F27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9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C7CF037" w14:textId="77777777" w:rsidR="00171F27" w:rsidRDefault="00171F27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01832B1" w14:textId="77777777" w:rsidR="00171F27" w:rsidRDefault="00A82A06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B5D796F" w14:textId="77777777" w:rsidR="00171F27" w:rsidRDefault="00171F27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C085597" w14:textId="77777777" w:rsidR="00171F27" w:rsidRDefault="00171F27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71F27" w14:paraId="0BC6973C" w14:textId="77777777">
        <w:tc>
          <w:tcPr>
            <w:tcW w:w="678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</w:tcPr>
          <w:p w14:paraId="6F1F3115" w14:textId="77777777" w:rsidR="00171F27" w:rsidRDefault="00A82A06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Dodržení formálních </w:t>
            </w:r>
            <w:r>
              <w:rPr>
                <w:rFonts w:ascii="Arial" w:hAnsi="Arial" w:cs="Arial"/>
              </w:rPr>
              <w:t>náležitostí (rozsah práce, dodržení citační normy, estetická úprava, kvalita abstraktu, práce s grafickým, tabulkovým či jiným materiálem)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AAAF6CE" w14:textId="77777777" w:rsidR="00171F27" w:rsidRDefault="00171F27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BCB0033" w14:textId="77777777" w:rsidR="00171F27" w:rsidRDefault="00171F27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9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5D36352" w14:textId="77777777" w:rsidR="00171F27" w:rsidRDefault="00A82A06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995FC82" w14:textId="77777777" w:rsidR="00171F27" w:rsidRDefault="00171F27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A04D826" w14:textId="77777777" w:rsidR="00171F27" w:rsidRDefault="00171F27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6E50A3D" w14:textId="77777777" w:rsidR="00171F27" w:rsidRDefault="00171F27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71F27" w14:paraId="32B9C7AB" w14:textId="77777777">
        <w:tc>
          <w:tcPr>
            <w:tcW w:w="9071" w:type="dxa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6A6A6"/>
            <w:vAlign w:val="center"/>
          </w:tcPr>
          <w:p w14:paraId="5CA4A0CD" w14:textId="77777777" w:rsidR="00171F27" w:rsidRDefault="00A82A06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171F27" w14:paraId="50833D1E" w14:textId="77777777">
        <w:tc>
          <w:tcPr>
            <w:tcW w:w="678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</w:tcPr>
          <w:p w14:paraId="1C2DB3E1" w14:textId="77777777" w:rsidR="00171F27" w:rsidRDefault="00A82A06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05A8087" w14:textId="77777777" w:rsidR="00171F27" w:rsidRDefault="00171F27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B0180F3" w14:textId="77777777" w:rsidR="00171F27" w:rsidRDefault="00A82A06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3BCD62D" w14:textId="77777777" w:rsidR="00171F27" w:rsidRDefault="00171F27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E714567" w14:textId="77777777" w:rsidR="00171F27" w:rsidRDefault="00171F27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A805E13" w14:textId="77777777" w:rsidR="00171F27" w:rsidRDefault="00171F27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9A6010D" w14:textId="77777777" w:rsidR="00171F27" w:rsidRDefault="00171F27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71F27" w14:paraId="755FB14B" w14:textId="77777777">
        <w:tc>
          <w:tcPr>
            <w:tcW w:w="678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</w:tcPr>
          <w:p w14:paraId="55CC893B" w14:textId="77777777" w:rsidR="00171F27" w:rsidRDefault="00A82A06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2B97467" w14:textId="77777777" w:rsidR="00171F27" w:rsidRDefault="00171F27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FB35056" w14:textId="77777777" w:rsidR="00171F27" w:rsidRDefault="00171F27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9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D1DC091" w14:textId="77777777" w:rsidR="00171F27" w:rsidRDefault="00A82A06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97165E6" w14:textId="77777777" w:rsidR="00171F27" w:rsidRDefault="00171F27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E5EFF9E" w14:textId="77777777" w:rsidR="00171F27" w:rsidRDefault="00171F27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D815326" w14:textId="77777777" w:rsidR="00171F27" w:rsidRDefault="00171F27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71F27" w14:paraId="263070BE" w14:textId="77777777">
        <w:tc>
          <w:tcPr>
            <w:tcW w:w="678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</w:tcPr>
          <w:p w14:paraId="732177F0" w14:textId="77777777" w:rsidR="00171F27" w:rsidRDefault="00A82A06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Práce s odbornou </w:t>
            </w:r>
            <w:r>
              <w:rPr>
                <w:rFonts w:ascii="Arial" w:hAnsi="Arial" w:cs="Arial"/>
              </w:rPr>
              <w:t>literaturou (rozsah a aktuálnost použité literatury, hloubka zpracování použité literatury)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6032F64" w14:textId="77777777" w:rsidR="00171F27" w:rsidRDefault="00171F27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33DFD40" w14:textId="77777777" w:rsidR="00171F27" w:rsidRDefault="00171F27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9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C2945A3" w14:textId="77777777" w:rsidR="00171F27" w:rsidRDefault="00A82A06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6613955" w14:textId="77777777" w:rsidR="00171F27" w:rsidRDefault="00171F27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AE157C9" w14:textId="77777777" w:rsidR="00171F27" w:rsidRDefault="00171F27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1F16EB3" w14:textId="77777777" w:rsidR="00171F27" w:rsidRDefault="00171F27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71F27" w14:paraId="65E1B153" w14:textId="77777777">
        <w:tc>
          <w:tcPr>
            <w:tcW w:w="9071" w:type="dxa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6A6A6"/>
            <w:vAlign w:val="center"/>
          </w:tcPr>
          <w:p w14:paraId="2B61E6D8" w14:textId="77777777" w:rsidR="00171F27" w:rsidRDefault="00A82A06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171F27" w14:paraId="666EC283" w14:textId="77777777">
        <w:tc>
          <w:tcPr>
            <w:tcW w:w="9071" w:type="dxa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BD4B4"/>
          </w:tcPr>
          <w:p w14:paraId="1E5CBA96" w14:textId="77777777" w:rsidR="00171F27" w:rsidRDefault="00A82A06">
            <w:pPr>
              <w:widowControl w:val="0"/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Bakalářská práce teoreticko-aplikačního charakteru</w:t>
            </w:r>
          </w:p>
        </w:tc>
      </w:tr>
      <w:tr w:rsidR="00171F27" w14:paraId="4D394485" w14:textId="77777777">
        <w:tc>
          <w:tcPr>
            <w:tcW w:w="678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FBD4B4"/>
          </w:tcPr>
          <w:p w14:paraId="42291A5E" w14:textId="77777777" w:rsidR="00171F27" w:rsidRDefault="00A82A06">
            <w:pPr>
              <w:widowControl w:val="0"/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Originalita cílů aplikačního výstupu (náročnost, srozumitelnost, aktuálnost)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BD4B4"/>
            <w:vAlign w:val="center"/>
          </w:tcPr>
          <w:p w14:paraId="3DE56EE0" w14:textId="77777777" w:rsidR="00171F27" w:rsidRDefault="00171F27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BD4B4"/>
            <w:vAlign w:val="center"/>
          </w:tcPr>
          <w:p w14:paraId="25DB6257" w14:textId="77777777" w:rsidR="00171F27" w:rsidRDefault="00A82A06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BD4B4"/>
            <w:vAlign w:val="center"/>
          </w:tcPr>
          <w:p w14:paraId="6C586AB6" w14:textId="77777777" w:rsidR="00171F27" w:rsidRDefault="00171F27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BD4B4"/>
            <w:vAlign w:val="center"/>
          </w:tcPr>
          <w:p w14:paraId="1702B06C" w14:textId="77777777" w:rsidR="00171F27" w:rsidRDefault="00171F27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BD4B4"/>
            <w:vAlign w:val="center"/>
          </w:tcPr>
          <w:p w14:paraId="5D36CCB7" w14:textId="77777777" w:rsidR="00171F27" w:rsidRDefault="00171F27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FBD4B4"/>
            <w:vAlign w:val="center"/>
          </w:tcPr>
          <w:p w14:paraId="1A586C23" w14:textId="77777777" w:rsidR="00171F27" w:rsidRDefault="00171F27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71F27" w14:paraId="256B379B" w14:textId="77777777">
        <w:tc>
          <w:tcPr>
            <w:tcW w:w="678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FBD4B4"/>
          </w:tcPr>
          <w:p w14:paraId="290678EF" w14:textId="77777777" w:rsidR="00171F27" w:rsidRDefault="00A82A06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BD4B4"/>
            <w:vAlign w:val="center"/>
          </w:tcPr>
          <w:p w14:paraId="785A41C3" w14:textId="77777777" w:rsidR="00171F27" w:rsidRDefault="00171F27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BD4B4"/>
            <w:vAlign w:val="center"/>
          </w:tcPr>
          <w:p w14:paraId="3999C6FB" w14:textId="77777777" w:rsidR="00171F27" w:rsidRDefault="00171F27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9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BD4B4"/>
            <w:vAlign w:val="center"/>
          </w:tcPr>
          <w:p w14:paraId="5B736FD0" w14:textId="77777777" w:rsidR="00171F27" w:rsidRDefault="00A82A06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BD4B4"/>
            <w:vAlign w:val="center"/>
          </w:tcPr>
          <w:p w14:paraId="7695563A" w14:textId="77777777" w:rsidR="00171F27" w:rsidRDefault="00171F27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BD4B4"/>
            <w:vAlign w:val="center"/>
          </w:tcPr>
          <w:p w14:paraId="5A19DCD7" w14:textId="77777777" w:rsidR="00171F27" w:rsidRDefault="00171F27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FBD4B4"/>
            <w:vAlign w:val="center"/>
          </w:tcPr>
          <w:p w14:paraId="2D3A01FE" w14:textId="77777777" w:rsidR="00171F27" w:rsidRDefault="00171F27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71F27" w14:paraId="037FE542" w14:textId="77777777">
        <w:tc>
          <w:tcPr>
            <w:tcW w:w="678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FBD4B4"/>
          </w:tcPr>
          <w:p w14:paraId="1D40EFFB" w14:textId="77777777" w:rsidR="00171F27" w:rsidRDefault="00A82A06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Přiměřenost a rozsah evalvace průběhu a výsledků aplikačního </w:t>
            </w:r>
            <w:r>
              <w:rPr>
                <w:rFonts w:ascii="Arial" w:hAnsi="Arial" w:cs="Arial"/>
              </w:rPr>
              <w:t>výstupu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BD4B4"/>
            <w:vAlign w:val="center"/>
          </w:tcPr>
          <w:p w14:paraId="5F432C46" w14:textId="77777777" w:rsidR="00171F27" w:rsidRDefault="00171F27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BD4B4"/>
            <w:vAlign w:val="center"/>
          </w:tcPr>
          <w:p w14:paraId="2F066D32" w14:textId="77777777" w:rsidR="00171F27" w:rsidRDefault="00171F27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9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BD4B4"/>
            <w:vAlign w:val="center"/>
          </w:tcPr>
          <w:p w14:paraId="2497E2FE" w14:textId="77777777" w:rsidR="00171F27" w:rsidRDefault="00A82A06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BD4B4"/>
            <w:vAlign w:val="center"/>
          </w:tcPr>
          <w:p w14:paraId="71EBFD37" w14:textId="77777777" w:rsidR="00171F27" w:rsidRDefault="00171F27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BD4B4"/>
            <w:vAlign w:val="center"/>
          </w:tcPr>
          <w:p w14:paraId="055E2A1C" w14:textId="77777777" w:rsidR="00171F27" w:rsidRDefault="00171F27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FBD4B4"/>
            <w:vAlign w:val="center"/>
          </w:tcPr>
          <w:p w14:paraId="088222DB" w14:textId="77777777" w:rsidR="00171F27" w:rsidRDefault="00171F27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71F27" w14:paraId="526FA4DD" w14:textId="77777777">
        <w:tc>
          <w:tcPr>
            <w:tcW w:w="9071" w:type="dxa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6A6A6"/>
          </w:tcPr>
          <w:p w14:paraId="5C8AC335" w14:textId="77777777" w:rsidR="00171F27" w:rsidRDefault="00A82A06">
            <w:pPr>
              <w:widowControl w:val="0"/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171F27" w14:paraId="3EC92C0A" w14:textId="77777777">
        <w:tc>
          <w:tcPr>
            <w:tcW w:w="678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</w:tcPr>
          <w:p w14:paraId="20149F9C" w14:textId="77777777" w:rsidR="00171F27" w:rsidRDefault="00A82A06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23BD7AC" w14:textId="77777777" w:rsidR="00171F27" w:rsidRDefault="00171F27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CCDBD92" w14:textId="77777777" w:rsidR="00171F27" w:rsidRDefault="00171F27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9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BEE6CF1" w14:textId="77777777" w:rsidR="00171F27" w:rsidRDefault="00A82A06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4D650C3" w14:textId="77777777" w:rsidR="00171F27" w:rsidRDefault="00171F27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CE5224F" w14:textId="77777777" w:rsidR="00171F27" w:rsidRDefault="00171F27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D61DF87" w14:textId="77777777" w:rsidR="00171F27" w:rsidRDefault="00171F27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71F27" w14:paraId="5BD8F12C" w14:textId="77777777">
        <w:tc>
          <w:tcPr>
            <w:tcW w:w="678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</w:tcPr>
          <w:p w14:paraId="46AB47FC" w14:textId="77777777" w:rsidR="00171F27" w:rsidRDefault="00A82A06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3F56BE9" w14:textId="77777777" w:rsidR="00171F27" w:rsidRDefault="00171F27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939898E" w14:textId="77777777" w:rsidR="00171F27" w:rsidRDefault="00A82A06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F5F0A77" w14:textId="77777777" w:rsidR="00171F27" w:rsidRDefault="00171F27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C215710" w14:textId="77777777" w:rsidR="00171F27" w:rsidRDefault="00171F27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615E6DE" w14:textId="77777777" w:rsidR="00171F27" w:rsidRDefault="00171F27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1469543" w14:textId="77777777" w:rsidR="00171F27" w:rsidRDefault="00171F27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71F27" w14:paraId="7046DBA7" w14:textId="77777777">
        <w:tc>
          <w:tcPr>
            <w:tcW w:w="9071" w:type="dxa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CA909EA" w14:textId="77777777" w:rsidR="00171F27" w:rsidRDefault="00171F27">
            <w:pPr>
              <w:widowControl w:val="0"/>
              <w:spacing w:after="0" w:line="240" w:lineRule="auto"/>
              <w:rPr>
                <w:rFonts w:ascii="Arial" w:hAnsi="Arial" w:cs="Arial"/>
                <w:b/>
              </w:rPr>
            </w:pPr>
          </w:p>
          <w:p w14:paraId="6BEE232E" w14:textId="77777777" w:rsidR="00171F27" w:rsidRDefault="00A82A06">
            <w:pPr>
              <w:widowControl w:val="0"/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14:paraId="29C89F5D" w14:textId="77777777" w:rsidR="00171F27" w:rsidRDefault="00A82A06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Jedná se o výzkumný typ práce. </w:t>
            </w:r>
          </w:p>
          <w:p w14:paraId="10966BCF" w14:textId="77777777" w:rsidR="00171F27" w:rsidRDefault="00A82A06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Zvolené téma se týká problematiky pracovní spokojenosti učitelů mateřských škol a faktorů, které jejich pracovní spokojenost ovlivňují. Na s. 16 studentka uvádí:“</w:t>
            </w:r>
            <w:r>
              <w:rPr>
                <w:rFonts w:ascii="Arial" w:hAnsi="Arial" w:cs="Arial"/>
                <w:i/>
                <w:iCs/>
              </w:rPr>
              <w:t>Pracovní spokojenost můžeme chápat jako pozitivní nebo příjemný emocionální stav vyplývající z</w:t>
            </w:r>
            <w:r>
              <w:rPr>
                <w:rFonts w:ascii="Arial" w:hAnsi="Arial" w:cs="Arial"/>
                <w:i/>
                <w:iCs/>
              </w:rPr>
              <w:t xml:space="preserve"> toho, že si člověk váží své práce“. </w:t>
            </w:r>
          </w:p>
          <w:p w14:paraId="75B2A070" w14:textId="77777777" w:rsidR="00171F27" w:rsidRDefault="00A82A06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 teoretické části bakalářské práce studentka jednu kapitolu věnuje i pracovní nespokojenosti učitelů, konkrétně faktorům pracovní nespokojenosti, zdroji pracovní zátěže učitelů a náročnosti učitelského povolání. Na s</w: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17 uvádí:</w:t>
            </w:r>
            <w:r>
              <w:rPr>
                <w:rFonts w:ascii="Arial" w:hAnsi="Arial" w:cs="Arial"/>
                <w:i/>
                <w:iCs/>
              </w:rPr>
              <w:t xml:space="preserve"> „Nespokojený učitel může mít nežádoucí vliv na žáky“.  </w:t>
            </w:r>
          </w:p>
          <w:p w14:paraId="60C1EA63" w14:textId="77777777" w:rsidR="00171F27" w:rsidRDefault="00A82A06">
            <w:pPr>
              <w:widowControl w:val="0"/>
              <w:spacing w:after="0" w:line="240" w:lineRule="auto"/>
            </w:pPr>
            <w:r>
              <w:rPr>
                <w:rFonts w:ascii="Arial" w:hAnsi="Arial" w:cs="Arial"/>
              </w:rPr>
              <w:t xml:space="preserve">Proto teoretickou část práce uzavírá kapitola Well-being u učitelů mateřských škol, která ovšem obsahuje i téma syndromu vyhoření, příčiny jeho vzniku a prevenci. </w:t>
            </w:r>
          </w:p>
          <w:p w14:paraId="0A49C1FE" w14:textId="77777777" w:rsidR="00171F27" w:rsidRDefault="00A82A06">
            <w:pPr>
              <w:widowControl w:val="0"/>
              <w:spacing w:after="0" w:line="240" w:lineRule="auto"/>
            </w:pPr>
            <w:r>
              <w:rPr>
                <w:rFonts w:ascii="Arial" w:hAnsi="Arial" w:cs="Arial"/>
              </w:rPr>
              <w:t xml:space="preserve">Není srozumitelné, proč tato část není součástí kapitoly, týkající se pracovní </w:t>
            </w:r>
            <w:r>
              <w:rPr>
                <w:rFonts w:ascii="Arial" w:hAnsi="Arial" w:cs="Arial"/>
              </w:rPr>
              <w:lastRenderedPageBreak/>
              <w:t xml:space="preserve">nespokojenosti učitelů.   </w:t>
            </w:r>
          </w:p>
          <w:p w14:paraId="4AA3E193" w14:textId="77777777" w:rsidR="00171F27" w:rsidRDefault="00A82A06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obsahuje gramatické chyby, hned v abstraktu (chybějící písmeno v textu), v úvodu práce se odkazuje na jiné výzkumy, které téma zkoumají, neuvádí</w:t>
            </w:r>
            <w:r>
              <w:rPr>
                <w:rFonts w:ascii="Arial" w:hAnsi="Arial" w:cs="Arial"/>
              </w:rPr>
              <w:t xml:space="preserve"> však žádný zdroj, dále jsou na závadu často se opakující volné citace, u kterých není zřejmé, kde v textu začínají. </w:t>
            </w:r>
          </w:p>
          <w:p w14:paraId="0C119601" w14:textId="77777777" w:rsidR="00171F27" w:rsidRDefault="00A82A06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 teoretické části práce je možné se setkat s nevhodnými či opakujícími se formulacemi, především v kapitole „Pracovní spokojenost učitelů</w:t>
            </w:r>
            <w:r>
              <w:rPr>
                <w:rFonts w:ascii="Arial" w:hAnsi="Arial" w:cs="Arial"/>
              </w:rPr>
              <w:t>“. Některé formulace jsou frázovité, celek působí nepromyšleně, neprovázaně.</w:t>
            </w:r>
          </w:p>
          <w:p w14:paraId="19B4506C" w14:textId="77777777" w:rsidR="00171F27" w:rsidRDefault="00A82A06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Hlavním cílem praktické části práce bylo zjistit celkovou pracovní spokojenost učitelů mateřských škol v okrese Hodonín.</w:t>
            </w:r>
          </w:p>
          <w:p w14:paraId="357E1195" w14:textId="77777777" w:rsidR="00171F27" w:rsidRDefault="00A82A06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 kvantitativně orientovaném výzkumu byla zvolena technika</w:t>
            </w:r>
            <w:r>
              <w:rPr>
                <w:rFonts w:ascii="Arial" w:hAnsi="Arial" w:cs="Arial"/>
              </w:rPr>
              <w:t xml:space="preserve"> online nestandardizovaného dotazníku, dotazník obsahuje celkem 27 otázek. </w:t>
            </w:r>
          </w:p>
          <w:p w14:paraId="40754C82" w14:textId="77777777" w:rsidR="00171F27" w:rsidRDefault="00A82A06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Sběr dat byl získán od 319 respondentů (97, 5 % žen).  </w:t>
            </w:r>
          </w:p>
          <w:p w14:paraId="6F04E6B9" w14:textId="77777777" w:rsidR="00171F27" w:rsidRDefault="00A82A06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Dotazník zjišťuje pracovní spokojenost učitelů v oblasti mzdy, odměn a benefitů; zjišťuje interakce mezi učiteli v oblastech</w:t>
            </w:r>
            <w:r>
              <w:rPr>
                <w:rFonts w:ascii="Arial" w:hAnsi="Arial" w:cs="Arial"/>
              </w:rPr>
              <w:t xml:space="preserve"> respektování názorů, vzájemné pomoci, ale i vztahy mezi staršími a mladšími kolegy; zjišťuje vztahy mezi učiteli a vedením školy v oblasti ocenění, zájmu a respektování názorů; zjišťuje podmínky ve škole, co se týká nezbytného vybavení a pracovního prosto</w:t>
            </w:r>
            <w:r>
              <w:rPr>
                <w:rFonts w:ascii="Arial" w:hAnsi="Arial" w:cs="Arial"/>
              </w:rPr>
              <w:t xml:space="preserve">ru, zaměřuje se na faktory, které ovlivňují pracovní spokojenost učitele mateřské školy; mapuje i oblast pracovní zátěže v učitelské profesi. </w:t>
            </w:r>
          </w:p>
          <w:p w14:paraId="2A143CB2" w14:textId="77777777" w:rsidR="00171F27" w:rsidRDefault="00A82A06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Poslední otázka je otevřená a je zaměřena na priority, které jsou pro učitele stěžejní k tomu, aby byli ve své pr</w:t>
            </w:r>
            <w:r>
              <w:rPr>
                <w:rFonts w:ascii="Arial" w:hAnsi="Arial" w:cs="Arial"/>
              </w:rPr>
              <w:t xml:space="preserve">ofesi spokojeni. Volili mezi těmito kategoriemi (dobrý kolektiv (25, 7 %), menší počet dětí ve třídě (1, 5 %), spolupráce s rodiči (7, 8 %), spokojené děti (11, 1 %), vztah s dětmi (5, 9 %), zájem o děti (4, 1 %), finanční ohodnocení (8, 8 %), méně stresu </w:t>
            </w:r>
            <w:r>
              <w:rPr>
                <w:rFonts w:ascii="Arial" w:hAnsi="Arial" w:cs="Arial"/>
              </w:rPr>
              <w:t xml:space="preserve">(1, 1 %), uznání společnosti (4, 5 %), zdraví a osobní pohoda (5, 9 %), pracovní podmínky (3, 3 %), podpora vedení (9, 3 %), uznání od rodičů (4, 9 %), dobře odvedená práce (2, 6 %), seberealizace (1, 6 %)). </w:t>
            </w:r>
          </w:p>
          <w:p w14:paraId="65694B4F" w14:textId="77777777" w:rsidR="00171F27" w:rsidRDefault="00A82A06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 výsledků vyplynulo, že 29, 2 % respondentů se</w:t>
            </w:r>
            <w:r>
              <w:rPr>
                <w:rFonts w:ascii="Arial" w:hAnsi="Arial" w:cs="Arial"/>
              </w:rPr>
              <w:t xml:space="preserve"> cítí ve své práci určitě spokojeně, 48, 3 % je spíše spokojeno (více na s. 44). </w:t>
            </w:r>
          </w:p>
          <w:p w14:paraId="137AFCF4" w14:textId="77777777" w:rsidR="00171F27" w:rsidRDefault="00A82A06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Tyto výsledky můžeme považovat za velmi zajímavé, škoda jen, že je studentka více nerozvinula v kapitole „Diskuse“, kde uvádí jen jeden výzkum staršího data (1999) a neuvádí </w:t>
            </w:r>
            <w:r>
              <w:rPr>
                <w:rFonts w:ascii="Arial" w:hAnsi="Arial" w:cs="Arial"/>
              </w:rPr>
              <w:t xml:space="preserve">ucelený zobecňující přehled zjištěných výsledků. </w:t>
            </w:r>
          </w:p>
        </w:tc>
      </w:tr>
      <w:tr w:rsidR="00171F27" w14:paraId="6FAEA81C" w14:textId="77777777">
        <w:tc>
          <w:tcPr>
            <w:tcW w:w="9071" w:type="dxa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9658CA7" w14:textId="77777777" w:rsidR="00171F27" w:rsidRDefault="00A82A06">
            <w:pPr>
              <w:widowControl w:val="0"/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14:paraId="77D1CD96" w14:textId="77777777" w:rsidR="00171F27" w:rsidRDefault="00A82A06">
            <w:pPr>
              <w:widowControl w:val="0"/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1. Teoretickou </w:t>
            </w:r>
            <w:r>
              <w:rPr>
                <w:rFonts w:ascii="Arial" w:hAnsi="Arial" w:cs="Arial"/>
                <w:b/>
              </w:rPr>
              <w:t>část bakalářské práce uzavírá kapitola „Well-being u učitelů mateřských škol“, která obsahuje i téma syndromu vyhoření, příčiny jeho vzniku a prevenci. Prosím vás o vysvět</w:t>
            </w:r>
            <w:r>
              <w:rPr>
                <w:rFonts w:ascii="Arial" w:hAnsi="Arial" w:cs="Arial"/>
                <w:b/>
              </w:rPr>
              <w:t>lení, proč téma syndromu vyhoření není součástí kapitoly, týkající se pracovní nespokojenosti učitelů?</w:t>
            </w:r>
          </w:p>
          <w:p w14:paraId="46C8FB69" w14:textId="77777777" w:rsidR="00171F27" w:rsidRDefault="00A82A06">
            <w:pPr>
              <w:widowControl w:val="0"/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 Prosím vás o zobecňující přehled zjištěných výsledků, co jste konkrétně díky dotazníku zjistila?</w:t>
            </w:r>
          </w:p>
          <w:p w14:paraId="2761D82B" w14:textId="77777777" w:rsidR="00171F27" w:rsidRDefault="00171F27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71F27" w14:paraId="1FD2ADCA" w14:textId="77777777">
        <w:tc>
          <w:tcPr>
            <w:tcW w:w="678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</w:tcPr>
          <w:p w14:paraId="1A7426BF" w14:textId="77777777" w:rsidR="00171F27" w:rsidRDefault="00A82A06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Ukotvenpoznmky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4FF2881" w14:textId="77777777" w:rsidR="00171F27" w:rsidRDefault="00171F27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BC1C2C3" w14:textId="77777777" w:rsidR="00171F27" w:rsidRDefault="00171F27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9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359B43D" w14:textId="77777777" w:rsidR="00171F27" w:rsidRDefault="00A82A06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3647CAD" w14:textId="77777777" w:rsidR="00171F27" w:rsidRDefault="00171F27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10FBDA2" w14:textId="77777777" w:rsidR="00171F27" w:rsidRDefault="00171F27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 w14:paraId="43EABFF3" w14:textId="77777777" w:rsidR="00171F27" w:rsidRDefault="00171F27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71F27" w14:paraId="531BD162" w14:textId="77777777">
        <w:tc>
          <w:tcPr>
            <w:tcW w:w="6789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7061D00F" w14:textId="77777777" w:rsidR="00171F27" w:rsidRDefault="00A82A06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 9. 5. 2023</w:t>
            </w:r>
          </w:p>
        </w:tc>
        <w:tc>
          <w:tcPr>
            <w:tcW w:w="2282" w:type="dxa"/>
            <w:gridSpan w:val="6"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377B9B2" w14:textId="77777777" w:rsidR="00171F27" w:rsidRDefault="00A82A06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14:paraId="6D3C6FD8" w14:textId="77777777" w:rsidR="00171F27" w:rsidRDefault="00171F27"/>
    <w:p w14:paraId="429BAA1A" w14:textId="77777777" w:rsidR="00171F27" w:rsidRDefault="00171F27"/>
    <w:sectPr w:rsidR="00171F27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A24224" w14:textId="77777777" w:rsidR="00000000" w:rsidRDefault="00A82A06">
      <w:pPr>
        <w:spacing w:after="0" w:line="240" w:lineRule="auto"/>
      </w:pPr>
      <w:r>
        <w:separator/>
      </w:r>
    </w:p>
  </w:endnote>
  <w:endnote w:type="continuationSeparator" w:id="0">
    <w:p w14:paraId="48C42961" w14:textId="77777777" w:rsidR="00000000" w:rsidRDefault="00A82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D101B4" w14:textId="77777777" w:rsidR="00171F27" w:rsidRDefault="00A82A06">
      <w:pPr>
        <w:rPr>
          <w:sz w:val="12"/>
        </w:rPr>
      </w:pPr>
      <w:r>
        <w:separator/>
      </w:r>
    </w:p>
  </w:footnote>
  <w:footnote w:type="continuationSeparator" w:id="0">
    <w:p w14:paraId="3A903855" w14:textId="77777777" w:rsidR="00171F27" w:rsidRDefault="00A82A06">
      <w:pPr>
        <w:rPr>
          <w:sz w:val="12"/>
        </w:rPr>
      </w:pPr>
      <w:r>
        <w:continuationSeparator/>
      </w:r>
    </w:p>
  </w:footnote>
  <w:footnote w:id="1">
    <w:p w14:paraId="014D2F83" w14:textId="77777777" w:rsidR="00171F27" w:rsidRDefault="00A82A06">
      <w:pPr>
        <w:pStyle w:val="Textpoznpodarou"/>
        <w:widowControl w:val="0"/>
      </w:pPr>
      <w:r>
        <w:rPr>
          <w:rStyle w:val="Znakypropoznmkupodarou"/>
        </w:rPr>
        <w:t>**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F27"/>
    <w:rsid w:val="00171F27"/>
    <w:rsid w:val="00A82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3D29047"/>
  <w15:docId w15:val="{06755657-E8AC-4C5B-89E2-27189A9D0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D76EE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poznpodarouChar">
    <w:name w:val="Text pozn. pod čarou Char"/>
    <w:basedOn w:val="Standardnpsmoodstavce"/>
    <w:link w:val="Textpoznpodarou"/>
    <w:qFormat/>
    <w:rsid w:val="005D76E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FootnoteCharacters">
    <w:name w:val="Footnote Characters"/>
    <w:qFormat/>
    <w:rsid w:val="005D76EE"/>
    <w:rPr>
      <w:vertAlign w:val="superscript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4F3C7F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Znakypropoznmkupodarou">
    <w:name w:val="Znaky pro poznámku pod čarou"/>
    <w:qFormat/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Textpoznpodarou">
    <w:name w:val="footnote text"/>
    <w:basedOn w:val="Normln"/>
    <w:link w:val="TextpoznpodarouChar"/>
    <w:rsid w:val="005D76EE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4F3C7F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9A736C5A25B643B40BAF48033F2A69" ma:contentTypeVersion="7" ma:contentTypeDescription="Vytvoří nový dokument" ma:contentTypeScope="" ma:versionID="8c9af50bb51cb296997241ec3a0bde48">
  <xsd:schema xmlns:xsd="http://www.w3.org/2001/XMLSchema" xmlns:xs="http://www.w3.org/2001/XMLSchema" xmlns:p="http://schemas.microsoft.com/office/2006/metadata/properties" xmlns:ns3="db654c09-90c4-4df8-a6de-dce6f1145463" xmlns:ns4="b56fde35-8b97-41bb-9d42-10c2f97fa4f4" targetNamespace="http://schemas.microsoft.com/office/2006/metadata/properties" ma:root="true" ma:fieldsID="af9f4f9c049fb618298147fe32ccf36b" ns3:_="" ns4:_="">
    <xsd:import namespace="db654c09-90c4-4df8-a6de-dce6f1145463"/>
    <xsd:import namespace="b56fde35-8b97-41bb-9d42-10c2f97fa4f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654c09-90c4-4df8-a6de-dce6f11454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6fde35-8b97-41bb-9d42-10c2f97fa4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6E60AC-B1E1-4D85-867A-B54E53EF33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C29990-57A5-46D8-AF25-C6E62AD5E360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b56fde35-8b97-41bb-9d42-10c2f97fa4f4"/>
    <ds:schemaRef ds:uri="http://purl.org/dc/elements/1.1/"/>
    <ds:schemaRef ds:uri="http://schemas.microsoft.com/office/infopath/2007/PartnerControls"/>
    <ds:schemaRef ds:uri="db654c09-90c4-4df8-a6de-dce6f1145463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548A9BA-7689-498C-B811-DC97D641BA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654c09-90c4-4df8-a6de-dce6f1145463"/>
    <ds:schemaRef ds:uri="b56fde35-8b97-41bb-9d42-10c2f97fa4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734</Words>
  <Characters>4335</Characters>
  <Application>Microsoft Office Word</Application>
  <DocSecurity>4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5059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Wiegerová</dc:creator>
  <dc:description/>
  <cp:lastModifiedBy>Šárka Machálková</cp:lastModifiedBy>
  <cp:revision>2</cp:revision>
  <cp:lastPrinted>2023-05-09T13:24:00Z</cp:lastPrinted>
  <dcterms:created xsi:type="dcterms:W3CDTF">2023-05-12T11:41:00Z</dcterms:created>
  <dcterms:modified xsi:type="dcterms:W3CDTF">2023-05-12T11:41:00Z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0x010100339A736C5A25B643B40BAF48033F2A69</vt:lpwstr>
  </property>
</Properties>
</file>