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90E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 Žváček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512CB" w:rsidP="008512CB">
            <w:pPr>
              <w:rPr>
                <w:sz w:val="22"/>
                <w:szCs w:val="22"/>
              </w:rPr>
            </w:pPr>
            <w:r w:rsidRPr="008512CB">
              <w:rPr>
                <w:sz w:val="22"/>
                <w:szCs w:val="22"/>
              </w:rPr>
              <w:t>Řešení a násl</w:t>
            </w:r>
            <w:r>
              <w:rPr>
                <w:sz w:val="22"/>
                <w:szCs w:val="22"/>
              </w:rPr>
              <w:t xml:space="preserve">edky domácího násilí v českých </w:t>
            </w:r>
            <w:r w:rsidRPr="008512CB">
              <w:rPr>
                <w:sz w:val="22"/>
                <w:szCs w:val="22"/>
              </w:rPr>
              <w:t>rodinách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51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51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51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512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512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512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12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512C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8512C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8512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8512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512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8512C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512CB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512C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51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místy postrádá autorský text a je tvořena parafrázemi (správně citované) literatury. Na některých stránkách je hodně </w:t>
            </w:r>
            <w:proofErr w:type="spellStart"/>
            <w:r>
              <w:rPr>
                <w:sz w:val="22"/>
                <w:szCs w:val="22"/>
              </w:rPr>
              <w:t>fragmentizována</w:t>
            </w:r>
            <w:proofErr w:type="spellEnd"/>
            <w:r>
              <w:rPr>
                <w:sz w:val="22"/>
                <w:szCs w:val="22"/>
              </w:rPr>
              <w:t xml:space="preserve"> do stručných odstavců. Celá práce je postavena na poměrně nízkém zdroji odborné literatury – 11 odborných knížek (včetně učebnic metodologie) a 11 internetových odkazů (jedná se především o weby neziskových organizací relevantních k problematice domácího násilí, nejedná se ovšem o odborné texty).</w:t>
            </w:r>
          </w:p>
          <w:p w:rsidR="008512CB" w:rsidRDefault="008512CB" w:rsidP="00362AB0">
            <w:pPr>
              <w:rPr>
                <w:sz w:val="22"/>
                <w:szCs w:val="22"/>
              </w:rPr>
            </w:pPr>
          </w:p>
          <w:p w:rsidR="008512CB" w:rsidRPr="00C50B27" w:rsidRDefault="00851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je dobře odvedena. Student sbírá data pomoci vhodně vytvořeného dotazníku na dostatečném vzorku. Položky vyhodnocuje samostatně bez vzájemných souvislostí v rámci deskriptivní statistiky. V závěru odpovídá na stanovené výzkumné otázky.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12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Setkal jste se s nějakým zahraničním výzkumem zabývajícím se problematikou domácího násilí?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8512C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512CB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8" w:rsidRDefault="00D930C8">
      <w:r>
        <w:separator/>
      </w:r>
    </w:p>
  </w:endnote>
  <w:endnote w:type="continuationSeparator" w:id="0">
    <w:p w:rsidR="00D930C8" w:rsidRDefault="00D9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8" w:rsidRDefault="00D930C8">
      <w:r>
        <w:separator/>
      </w:r>
    </w:p>
  </w:footnote>
  <w:footnote w:type="continuationSeparator" w:id="0">
    <w:p w:rsidR="00D930C8" w:rsidRDefault="00D930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79"/>
    <w:rsid w:val="00154F27"/>
    <w:rsid w:val="001635FD"/>
    <w:rsid w:val="0021256F"/>
    <w:rsid w:val="00362AB0"/>
    <w:rsid w:val="003F5DA2"/>
    <w:rsid w:val="00503C79"/>
    <w:rsid w:val="00512982"/>
    <w:rsid w:val="00526D47"/>
    <w:rsid w:val="0055255D"/>
    <w:rsid w:val="005C219A"/>
    <w:rsid w:val="006847E2"/>
    <w:rsid w:val="007553A2"/>
    <w:rsid w:val="008512CB"/>
    <w:rsid w:val="008614B3"/>
    <w:rsid w:val="009A27D5"/>
    <w:rsid w:val="00B411DB"/>
    <w:rsid w:val="00BA3203"/>
    <w:rsid w:val="00C50B27"/>
    <w:rsid w:val="00C65CA5"/>
    <w:rsid w:val="00CA7D64"/>
    <w:rsid w:val="00D05C79"/>
    <w:rsid w:val="00D930C8"/>
    <w:rsid w:val="00DC1BF5"/>
    <w:rsid w:val="00E709EA"/>
    <w:rsid w:val="00ED2FBE"/>
    <w:rsid w:val="00F1326B"/>
    <w:rsid w:val="00F90E59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A7733"/>
  <w15:chartTrackingRefBased/>
  <w15:docId w15:val="{7C6CF036-ABD0-4363-9E2A-CFF9D87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11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2023-05-09T20:45:00Z</dcterms:created>
  <dcterms:modified xsi:type="dcterms:W3CDTF">2023-05-09T20:55:00Z</dcterms:modified>
</cp:coreProperties>
</file>