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6E5D7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Barbara Zlámalová, DiS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6E5D7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Koncept Bazální stimulace v sociálních službách pro seniory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6E5D74" w:rsidP="006E5D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Michaela Lukešová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6E5D7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B0111A190011 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6E5D7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4E370D" w:rsidRPr="00C50B27" w:rsidRDefault="004E370D" w:rsidP="004E37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07" w:type="dxa"/>
            <w:vAlign w:val="center"/>
          </w:tcPr>
          <w:p w:rsidR="0055255D" w:rsidRPr="00C50B27" w:rsidRDefault="007F7C5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4E370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5D4448" w:rsidRPr="00C50B27" w:rsidRDefault="005D4448" w:rsidP="004E37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Autorka se věnuje zajímavému a aktuálnímu tématu péče o seniory v pobytových </w:t>
            </w:r>
            <w:r w:rsidR="003878A7">
              <w:rPr>
                <w:sz w:val="22"/>
                <w:szCs w:val="22"/>
              </w:rPr>
              <w:t>zařízeních, ale zároveň tématu velmi citlivému.</w:t>
            </w:r>
          </w:p>
          <w:p w:rsidR="00B411DB" w:rsidRPr="00C50B27" w:rsidRDefault="006E5D74" w:rsidP="004E37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Teoretická část</w:t>
            </w:r>
            <w:r w:rsidR="005D4448">
              <w:rPr>
                <w:sz w:val="22"/>
                <w:szCs w:val="22"/>
              </w:rPr>
              <w:t xml:space="preserve"> tvoří východiska pro</w:t>
            </w:r>
            <w:r w:rsidR="00025F29">
              <w:rPr>
                <w:sz w:val="22"/>
                <w:szCs w:val="22"/>
              </w:rPr>
              <w:t xml:space="preserve"> část</w:t>
            </w:r>
            <w:r w:rsidR="005D4448">
              <w:rPr>
                <w:sz w:val="22"/>
                <w:szCs w:val="22"/>
              </w:rPr>
              <w:t xml:space="preserve"> empirickou, avšak shledávám zde slabší stránky v analýze a syntéze výzkumného problému. Absentuje vymezení bazální stimulace u cílové skupiny seniorů, v práci se vyskytují redundantní pasáže (např. popis Zákona o sociálních službách). </w:t>
            </w:r>
          </w:p>
          <w:p w:rsidR="005A33AD" w:rsidRDefault="00DC2739" w:rsidP="004E37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popisu metodologie výzkumného šetření absen</w:t>
            </w:r>
            <w:r w:rsidR="008D7DF6">
              <w:rPr>
                <w:sz w:val="22"/>
                <w:szCs w:val="22"/>
              </w:rPr>
              <w:t>tuje postup</w:t>
            </w:r>
            <w:r w:rsidR="004E370D">
              <w:rPr>
                <w:sz w:val="22"/>
                <w:szCs w:val="22"/>
              </w:rPr>
              <w:t xml:space="preserve"> analýzy dat a následně se i tato skutečnost zrcadlí v kvalitě popisu výsledků výzkumu (není zřejmé, zda se jednalo o otevřené kódování, či jinou analýzu dat). </w:t>
            </w:r>
          </w:p>
          <w:p w:rsidR="008D7DF6" w:rsidRDefault="00875A56" w:rsidP="004E37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Datový korpus z uskutečněných rozhovorů je poměrně bohatý. </w:t>
            </w:r>
            <w:r w:rsidR="00B81019">
              <w:rPr>
                <w:sz w:val="22"/>
                <w:szCs w:val="22"/>
              </w:rPr>
              <w:t xml:space="preserve">Druhou zvolenou výzkumnou metodou </w:t>
            </w:r>
            <w:r w:rsidR="003878A7">
              <w:rPr>
                <w:sz w:val="22"/>
                <w:szCs w:val="22"/>
              </w:rPr>
              <w:t>je pozorování, na kterém</w:t>
            </w:r>
            <w:r w:rsidR="004E370D">
              <w:rPr>
                <w:sz w:val="22"/>
                <w:szCs w:val="22"/>
              </w:rPr>
              <w:t xml:space="preserve"> byla autorka přítomna a v</w:t>
            </w:r>
            <w:r w:rsidR="003878A7">
              <w:rPr>
                <w:sz w:val="22"/>
                <w:szCs w:val="22"/>
              </w:rPr>
              <w:t xml:space="preserve">ýsledkem je 8 reflexí z pozorování. </w:t>
            </w:r>
            <w:r w:rsidR="004E370D">
              <w:rPr>
                <w:sz w:val="22"/>
                <w:szCs w:val="22"/>
              </w:rPr>
              <w:t>Shledávám menší uvedení souvislostí mezi metodou</w:t>
            </w:r>
            <w:r w:rsidR="003878A7">
              <w:rPr>
                <w:sz w:val="22"/>
                <w:szCs w:val="22"/>
              </w:rPr>
              <w:t xml:space="preserve"> pozorování </w:t>
            </w:r>
            <w:r w:rsidR="004E370D">
              <w:rPr>
                <w:sz w:val="22"/>
                <w:szCs w:val="22"/>
              </w:rPr>
              <w:t xml:space="preserve">s </w:t>
            </w:r>
            <w:r w:rsidR="003878A7">
              <w:rPr>
                <w:sz w:val="22"/>
                <w:szCs w:val="22"/>
              </w:rPr>
              <w:t>rozhovory. Čtenář získá informaci o využívání bazální stimulace při aktivitách denního života, ale není zřejm</w:t>
            </w:r>
            <w:r w:rsidR="00843DA5">
              <w:rPr>
                <w:sz w:val="22"/>
                <w:szCs w:val="22"/>
              </w:rPr>
              <w:t>é, zda se jedná o participanty, se kterými byly vedeny rozhovory, n</w:t>
            </w:r>
            <w:r>
              <w:rPr>
                <w:sz w:val="22"/>
                <w:szCs w:val="22"/>
              </w:rPr>
              <w:t xml:space="preserve">ebo  se jedná o další personál zařízení. </w:t>
            </w:r>
          </w:p>
          <w:p w:rsidR="008D7DF6" w:rsidRDefault="007F7C57" w:rsidP="004E37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Analýza dat a interpretace </w:t>
            </w:r>
            <w:r w:rsidR="005A33AD">
              <w:rPr>
                <w:sz w:val="22"/>
                <w:szCs w:val="22"/>
              </w:rPr>
              <w:t xml:space="preserve">má své limity. Např. při odpovědi na 1. VO (str.52) autorka vyzdvihuje práci respondentky 5, že dokáže začlenit prvky BS do všech úkonů při péči o klienta, ale i např. respondent 4 popisuje využití BS při masážích, polohování, při stravování atd.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F1326B" w:rsidRPr="00C50B27" w:rsidRDefault="005A33A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Bakalářskou práci 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4E370D" w:rsidRDefault="004E370D" w:rsidP="004E370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Jakou metodu analýzy dat jste použila pro analýzu rozhovorů s respondenty?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5D4448">
              <w:rPr>
                <w:sz w:val="22"/>
                <w:szCs w:val="22"/>
              </w:rPr>
              <w:t xml:space="preserve"> 4.5.2023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5D4448">
              <w:rPr>
                <w:sz w:val="22"/>
                <w:szCs w:val="22"/>
              </w:rPr>
              <w:t xml:space="preserve"> Lukešová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83E" w:rsidRDefault="006E583E">
      <w:r>
        <w:separator/>
      </w:r>
    </w:p>
  </w:endnote>
  <w:endnote w:type="continuationSeparator" w:id="0">
    <w:p w:rsidR="006E583E" w:rsidRDefault="006E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83E" w:rsidRDefault="006E583E">
      <w:r>
        <w:separator/>
      </w:r>
    </w:p>
  </w:footnote>
  <w:footnote w:type="continuationSeparator" w:id="0">
    <w:p w:rsidR="006E583E" w:rsidRDefault="006E583E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A7F76"/>
    <w:multiLevelType w:val="hybridMultilevel"/>
    <w:tmpl w:val="A9EEB1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C56"/>
    <w:rsid w:val="00025F29"/>
    <w:rsid w:val="00154F27"/>
    <w:rsid w:val="00176FD6"/>
    <w:rsid w:val="0021256F"/>
    <w:rsid w:val="00362AB0"/>
    <w:rsid w:val="003878A7"/>
    <w:rsid w:val="003F5DA2"/>
    <w:rsid w:val="004C33E8"/>
    <w:rsid w:val="004E370D"/>
    <w:rsid w:val="00512982"/>
    <w:rsid w:val="00526D47"/>
    <w:rsid w:val="0055255D"/>
    <w:rsid w:val="005A33AD"/>
    <w:rsid w:val="005C219A"/>
    <w:rsid w:val="005D4448"/>
    <w:rsid w:val="006847E2"/>
    <w:rsid w:val="006E583E"/>
    <w:rsid w:val="006E5D74"/>
    <w:rsid w:val="007553A2"/>
    <w:rsid w:val="007F7C57"/>
    <w:rsid w:val="00843DA5"/>
    <w:rsid w:val="008614B3"/>
    <w:rsid w:val="00875A56"/>
    <w:rsid w:val="008D7DF6"/>
    <w:rsid w:val="009A27D5"/>
    <w:rsid w:val="009E0C56"/>
    <w:rsid w:val="00B411DB"/>
    <w:rsid w:val="00B81019"/>
    <w:rsid w:val="00BA3203"/>
    <w:rsid w:val="00C50B27"/>
    <w:rsid w:val="00CA7D64"/>
    <w:rsid w:val="00D05C79"/>
    <w:rsid w:val="00DC1BF5"/>
    <w:rsid w:val="00DC2739"/>
    <w:rsid w:val="00E709EA"/>
    <w:rsid w:val="00ED2FBE"/>
    <w:rsid w:val="00F1326B"/>
    <w:rsid w:val="00FA3BCC"/>
    <w:rsid w:val="00FC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BA6748"/>
  <w15:chartTrackingRefBased/>
  <w15:docId w15:val="{374E97EE-3695-4075-88AA-8442247AA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E3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kesova\Downloads\POSUDEK%20OPONENTA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</Template>
  <TotalTime>88</TotalTime>
  <Pages>1</Pages>
  <Words>410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Michaela Lukešová</dc:creator>
  <cp:keywords/>
  <cp:lastModifiedBy>Michaela Lukešová</cp:lastModifiedBy>
  <cp:revision>5</cp:revision>
  <cp:lastPrinted>2012-04-25T08:21:00Z</cp:lastPrinted>
  <dcterms:created xsi:type="dcterms:W3CDTF">2023-05-04T09:15:00Z</dcterms:created>
  <dcterms:modified xsi:type="dcterms:W3CDTF">2023-05-09T06:34:00Z</dcterms:modified>
</cp:coreProperties>
</file>