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9346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Adéla Večerková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9346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Umírání a smrt jako téma v mateřské škole z pohledu učitele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9346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9346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93460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F8169F" w:rsidRDefault="00B269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 snaží poukázat na </w:t>
            </w:r>
            <w:r w:rsidR="00427C04">
              <w:rPr>
                <w:rFonts w:ascii="Arial" w:hAnsi="Arial" w:cs="Arial"/>
              </w:rPr>
              <w:t xml:space="preserve">pokud možno veškerá </w:t>
            </w:r>
            <w:proofErr w:type="spellStart"/>
            <w:r w:rsidR="00427C04">
              <w:rPr>
                <w:rFonts w:ascii="Arial" w:hAnsi="Arial" w:cs="Arial"/>
              </w:rPr>
              <w:t>thanatologická</w:t>
            </w:r>
            <w:proofErr w:type="spellEnd"/>
            <w:r>
              <w:rPr>
                <w:rFonts w:ascii="Arial" w:hAnsi="Arial" w:cs="Arial"/>
              </w:rPr>
              <w:t xml:space="preserve"> téma</w:t>
            </w:r>
            <w:r w:rsidR="004754A1">
              <w:rPr>
                <w:rFonts w:ascii="Arial" w:hAnsi="Arial" w:cs="Arial"/>
              </w:rPr>
              <w:t>ta</w:t>
            </w:r>
            <w:r w:rsidR="00427C04">
              <w:rPr>
                <w:rFonts w:ascii="Arial" w:hAnsi="Arial" w:cs="Arial"/>
              </w:rPr>
              <w:t xml:space="preserve"> a jejich souvislosti s předškolním vzděláváním</w:t>
            </w:r>
            <w:r>
              <w:rPr>
                <w:rFonts w:ascii="Arial" w:hAnsi="Arial" w:cs="Arial"/>
              </w:rPr>
              <w:t>, takže některé pasáže zůstávají poněkud na povrchu a pr</w:t>
            </w:r>
            <w:r w:rsidR="004754A1">
              <w:rPr>
                <w:rFonts w:ascii="Arial" w:hAnsi="Arial" w:cs="Arial"/>
              </w:rPr>
              <w:t>áce by se bez nich obešla</w:t>
            </w:r>
            <w:r>
              <w:rPr>
                <w:rFonts w:ascii="Arial" w:hAnsi="Arial" w:cs="Arial"/>
              </w:rPr>
              <w:t xml:space="preserve">. Struktura je zvolena vhodně a výklad </w:t>
            </w:r>
            <w:r w:rsidR="00427C04">
              <w:rPr>
                <w:rFonts w:ascii="Arial" w:hAnsi="Arial" w:cs="Arial"/>
              </w:rPr>
              <w:t>přiměřeně</w:t>
            </w:r>
            <w:r>
              <w:rPr>
                <w:rFonts w:ascii="Arial" w:hAnsi="Arial" w:cs="Arial"/>
              </w:rPr>
              <w:t xml:space="preserve"> připravuje půdu pro vlastní zkoumání</w:t>
            </w:r>
            <w:r w:rsidR="00427C04">
              <w:rPr>
                <w:rFonts w:ascii="Arial" w:hAnsi="Arial" w:cs="Arial"/>
              </w:rPr>
              <w:t>,</w:t>
            </w:r>
            <w:r w:rsidR="004754A1">
              <w:rPr>
                <w:rFonts w:ascii="Arial" w:hAnsi="Arial" w:cs="Arial"/>
              </w:rPr>
              <w:t xml:space="preserve"> není však mezi všemi částmi přímá provázanost (zejména u kapitoly 3, kde pasáž o RVP PV působí poněkud mechanicky a fakt, že existují knihy pro děti zabývající se tematikou smrti, ještě neznamená, že je práce nějak hodnotí či využívá pro empirické šetření).</w:t>
            </w:r>
            <w:r w:rsidR="00427C04">
              <w:rPr>
                <w:rFonts w:ascii="Arial" w:hAnsi="Arial" w:cs="Arial"/>
              </w:rPr>
              <w:t xml:space="preserve"> </w:t>
            </w:r>
            <w:r w:rsidR="004754A1">
              <w:rPr>
                <w:rFonts w:ascii="Arial" w:hAnsi="Arial" w:cs="Arial"/>
              </w:rPr>
              <w:t>P</w:t>
            </w:r>
            <w:r w:rsidR="00427C04">
              <w:rPr>
                <w:rFonts w:ascii="Arial" w:hAnsi="Arial" w:cs="Arial"/>
              </w:rPr>
              <w:t>ř</w:t>
            </w:r>
            <w:r w:rsidR="004754A1">
              <w:rPr>
                <w:rFonts w:ascii="Arial" w:hAnsi="Arial" w:cs="Arial"/>
              </w:rPr>
              <w:t>í</w:t>
            </w:r>
            <w:r w:rsidR="00427C04">
              <w:rPr>
                <w:rFonts w:ascii="Arial" w:hAnsi="Arial" w:cs="Arial"/>
              </w:rPr>
              <w:t>stup</w:t>
            </w:r>
            <w:r w:rsidR="004754A1">
              <w:rPr>
                <w:rFonts w:ascii="Arial" w:hAnsi="Arial" w:cs="Arial"/>
              </w:rPr>
              <w:t xml:space="preserve"> </w:t>
            </w:r>
            <w:r w:rsidR="00427C04">
              <w:rPr>
                <w:rFonts w:ascii="Arial" w:hAnsi="Arial" w:cs="Arial"/>
              </w:rPr>
              <w:t>k tématu se snahou o sdílení mnoha různorodých</w:t>
            </w:r>
            <w:r w:rsidR="004754A1">
              <w:rPr>
                <w:rFonts w:ascii="Arial" w:hAnsi="Arial" w:cs="Arial"/>
              </w:rPr>
              <w:t xml:space="preserve"> souvislostí</w:t>
            </w:r>
            <w:r w:rsidR="00427C04">
              <w:rPr>
                <w:rFonts w:ascii="Arial" w:hAnsi="Arial" w:cs="Arial"/>
              </w:rPr>
              <w:t xml:space="preserve"> činí ze žánru spíše didaktické než výzkumné podání vybraných informací</w:t>
            </w:r>
            <w:r>
              <w:rPr>
                <w:rFonts w:ascii="Arial" w:hAnsi="Arial" w:cs="Arial"/>
              </w:rPr>
              <w:t xml:space="preserve">. Základní literatura je vzata v úvahu (škoda, že absentuje zcela zásadní publikace od </w:t>
            </w:r>
            <w:proofErr w:type="spellStart"/>
            <w:r>
              <w:rPr>
                <w:rFonts w:ascii="Arial" w:hAnsi="Arial" w:cs="Arial"/>
              </w:rPr>
              <w:t>Kübler</w:t>
            </w:r>
            <w:proofErr w:type="spellEnd"/>
            <w:r>
              <w:rPr>
                <w:rFonts w:ascii="Arial" w:hAnsi="Arial" w:cs="Arial"/>
              </w:rPr>
              <w:t>-Rossové</w:t>
            </w:r>
            <w:r w:rsidR="00427C04">
              <w:rPr>
                <w:rFonts w:ascii="Arial" w:hAnsi="Arial" w:cs="Arial"/>
              </w:rPr>
              <w:t xml:space="preserve">), nicméně ne vždy se podařilo formulovat sdílené ideje zcela bezchybně a srozumitelně. Jako ukázka ilustrující jak stylistické, tak i pravopisné prohřešky, postačuje věta ze s. 26: „Existuje spoustu alternativ, jak na hodnoty smrti pohlížet například z perspektiv různorodých </w:t>
            </w:r>
            <w:proofErr w:type="gramStart"/>
            <w:r w:rsidR="00427C04">
              <w:rPr>
                <w:rFonts w:ascii="Arial" w:hAnsi="Arial" w:cs="Arial"/>
              </w:rPr>
              <w:t>náboženstvích</w:t>
            </w:r>
            <w:proofErr w:type="gramEnd"/>
            <w:r w:rsidR="00427C04">
              <w:rPr>
                <w:rFonts w:ascii="Arial" w:hAnsi="Arial" w:cs="Arial"/>
              </w:rPr>
              <w:t xml:space="preserve"> (</w:t>
            </w:r>
            <w:proofErr w:type="spellStart"/>
            <w:r w:rsidR="00427C04">
              <w:rPr>
                <w:rFonts w:ascii="Arial" w:hAnsi="Arial" w:cs="Arial"/>
              </w:rPr>
              <w:t>Corr</w:t>
            </w:r>
            <w:proofErr w:type="spellEnd"/>
            <w:r w:rsidR="00427C04">
              <w:rPr>
                <w:rFonts w:ascii="Arial" w:hAnsi="Arial" w:cs="Arial"/>
              </w:rPr>
              <w:t xml:space="preserve"> et al., 2019).“</w:t>
            </w:r>
          </w:p>
          <w:p w:rsidR="004C6EFA" w:rsidRDefault="004C6EF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 výzkumné části mi není jasná záležitost se sběrem dat, resp. „vyjádření souhlasu o zaznamenávání celého rozhovoru na diktafon (neodsouhlaseno ve všech případech)“ (s. 32). Rozumím správně, že z několika (kolika?) rozhovorů byl pořizován pouze zápis vybraných informací</w:t>
            </w:r>
            <w:r w:rsidR="00863544">
              <w:rPr>
                <w:rFonts w:ascii="Arial" w:hAnsi="Arial" w:cs="Arial"/>
              </w:rPr>
              <w:t xml:space="preserve"> („metody papír a tužka“)</w:t>
            </w:r>
            <w:r>
              <w:rPr>
                <w:rFonts w:ascii="Arial" w:hAnsi="Arial" w:cs="Arial"/>
              </w:rPr>
              <w:t xml:space="preserve">? Obávám se, že to je metodologický problém a nejsem si jist, jestli by v takovém případě neměl být takový respondent vyřazen, protože mi není zřejmé, zda tímto způsobem nedošlo ke zkreslení či dezinterpretaci dat, resp. ovlivnění interpretace celého šetření. Způsob </w:t>
            </w:r>
            <w:r w:rsidR="00257A2C">
              <w:rPr>
                <w:rFonts w:ascii="Arial" w:hAnsi="Arial" w:cs="Arial"/>
              </w:rPr>
              <w:t>diskuse (jejímž smyslem má být po</w:t>
            </w:r>
            <w:r>
              <w:rPr>
                <w:rFonts w:ascii="Arial" w:hAnsi="Arial" w:cs="Arial"/>
              </w:rPr>
              <w:t xml:space="preserve">rovnání vlastních výsledků s jinými výzkumy) není příliš šťastný, včetně </w:t>
            </w:r>
            <w:r w:rsidR="00257A2C">
              <w:rPr>
                <w:rFonts w:ascii="Arial" w:hAnsi="Arial" w:cs="Arial"/>
              </w:rPr>
              <w:t>uvádě</w:t>
            </w:r>
            <w:bookmarkStart w:id="0" w:name="_GoBack"/>
            <w:bookmarkEnd w:id="0"/>
            <w:r w:rsidR="00257A2C">
              <w:rPr>
                <w:rFonts w:ascii="Arial" w:hAnsi="Arial" w:cs="Arial"/>
              </w:rPr>
              <w:t>ní</w:t>
            </w:r>
            <w:r>
              <w:rPr>
                <w:rFonts w:ascii="Arial" w:hAnsi="Arial" w:cs="Arial"/>
              </w:rPr>
              <w:t xml:space="preserve"> dvou zcela nesrovnatelných výzkumů</w:t>
            </w:r>
            <w:r w:rsidR="00257A2C">
              <w:rPr>
                <w:rFonts w:ascii="Arial" w:hAnsi="Arial" w:cs="Arial"/>
              </w:rPr>
              <w:t xml:space="preserve"> do vzájemných souvislostí</w:t>
            </w:r>
            <w:r>
              <w:rPr>
                <w:rFonts w:ascii="Arial" w:hAnsi="Arial" w:cs="Arial"/>
              </w:rPr>
              <w:t>.</w:t>
            </w:r>
          </w:p>
          <w:p w:rsidR="00F8169F" w:rsidRPr="007708A0" w:rsidRDefault="004C6EFA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Pravopisné chyby či překlepy („</w:t>
            </w:r>
            <w:proofErr w:type="spellStart"/>
            <w:r>
              <w:rPr>
                <w:rFonts w:ascii="Arial" w:hAnsi="Arial" w:cs="Arial"/>
              </w:rPr>
              <w:t>spontálnní</w:t>
            </w:r>
            <w:proofErr w:type="spellEnd"/>
            <w:r>
              <w:rPr>
                <w:rFonts w:ascii="Arial" w:hAnsi="Arial" w:cs="Arial"/>
              </w:rPr>
              <w:t xml:space="preserve"> rozhovor“, s. 37, „</w:t>
            </w:r>
            <w:proofErr w:type="spellStart"/>
            <w:r>
              <w:rPr>
                <w:rFonts w:ascii="Arial" w:hAnsi="Arial" w:cs="Arial"/>
              </w:rPr>
              <w:t>Likertovi</w:t>
            </w:r>
            <w:proofErr w:type="spellEnd"/>
            <w:r>
              <w:rPr>
                <w:rFonts w:ascii="Arial" w:hAnsi="Arial" w:cs="Arial"/>
              </w:rPr>
              <w:t xml:space="preserve"> škály“, s. 42) jsou v míře obvyklé pro kvalifikační práce</w:t>
            </w:r>
            <w:r w:rsidR="00863544">
              <w:rPr>
                <w:rFonts w:ascii="Arial" w:hAnsi="Arial" w:cs="Arial"/>
              </w:rPr>
              <w:t>, referenční seznam se přidržuje doporučené citační normy</w:t>
            </w:r>
            <w:r>
              <w:rPr>
                <w:rFonts w:ascii="Arial" w:hAnsi="Arial" w:cs="Arial"/>
              </w:rPr>
              <w:t>.</w:t>
            </w: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863544">
              <w:rPr>
                <w:rFonts w:ascii="Arial" w:hAnsi="Arial" w:cs="Arial"/>
              </w:rPr>
              <w:t xml:space="preserve"> V části „doporučení pro praxi“ (s. 43) se překvapivě neobjevuje odkaz k závěru teoretické části poukazující na knihy s tematikou smrti (s. 28-29). Jakým způsobem lze využít tyto publikace ke sdílení tematiky smrti s dětmi předškolního věku? </w:t>
            </w:r>
          </w:p>
          <w:p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63544">
              <w:rPr>
                <w:rFonts w:ascii="Arial" w:hAnsi="Arial" w:cs="Arial"/>
              </w:rPr>
              <w:t xml:space="preserve"> Reflektovali respondenti rozpor v hlavních kategoriích (smrt jako přirozený jev versus do školky téma nepatří), nebo si neuvědomovali, že tabuizací tématu </w:t>
            </w:r>
            <w:r w:rsidR="004754A1">
              <w:rPr>
                <w:rFonts w:ascii="Arial" w:hAnsi="Arial" w:cs="Arial"/>
              </w:rPr>
              <w:t>zahalují před dětmi závěr života jako součást lidské přirozenosti?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6354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863544">
              <w:rPr>
                <w:rFonts w:ascii="Arial" w:hAnsi="Arial" w:cs="Arial"/>
              </w:rPr>
              <w:t>10. května 2023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B829E6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E6" w:rsidRDefault="00B829E6" w:rsidP="00840F11">
      <w:pPr>
        <w:spacing w:after="0" w:line="240" w:lineRule="auto"/>
      </w:pPr>
      <w:r>
        <w:separator/>
      </w:r>
    </w:p>
  </w:endnote>
  <w:endnote w:type="continuationSeparator" w:id="0">
    <w:p w:rsidR="00B829E6" w:rsidRDefault="00B829E6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E6" w:rsidRDefault="00B829E6" w:rsidP="00840F11">
      <w:pPr>
        <w:spacing w:after="0" w:line="240" w:lineRule="auto"/>
      </w:pPr>
      <w:r>
        <w:separator/>
      </w:r>
    </w:p>
  </w:footnote>
  <w:footnote w:type="continuationSeparator" w:id="0">
    <w:p w:rsidR="00B829E6" w:rsidRDefault="00B829E6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57A2C"/>
    <w:rsid w:val="002F1F54"/>
    <w:rsid w:val="00311212"/>
    <w:rsid w:val="003649D8"/>
    <w:rsid w:val="00415A31"/>
    <w:rsid w:val="00427C04"/>
    <w:rsid w:val="00442257"/>
    <w:rsid w:val="0046105F"/>
    <w:rsid w:val="004754A1"/>
    <w:rsid w:val="004B4E6B"/>
    <w:rsid w:val="004C6EFA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63544"/>
    <w:rsid w:val="00872D91"/>
    <w:rsid w:val="008D1817"/>
    <w:rsid w:val="008D6D37"/>
    <w:rsid w:val="008F2415"/>
    <w:rsid w:val="00917DBC"/>
    <w:rsid w:val="0093460A"/>
    <w:rsid w:val="009A03DB"/>
    <w:rsid w:val="009A0A15"/>
    <w:rsid w:val="009C4D29"/>
    <w:rsid w:val="009D49EF"/>
    <w:rsid w:val="009D65E7"/>
    <w:rsid w:val="009E2310"/>
    <w:rsid w:val="00A2271C"/>
    <w:rsid w:val="00A42709"/>
    <w:rsid w:val="00B269AB"/>
    <w:rsid w:val="00B829E6"/>
    <w:rsid w:val="00BC7A61"/>
    <w:rsid w:val="00BF0E2D"/>
    <w:rsid w:val="00C012E1"/>
    <w:rsid w:val="00C65C91"/>
    <w:rsid w:val="00C67E53"/>
    <w:rsid w:val="00CF10B3"/>
    <w:rsid w:val="00D35437"/>
    <w:rsid w:val="00DB28C3"/>
    <w:rsid w:val="00DE5934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B984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Ivo Jirásek</cp:lastModifiedBy>
  <cp:revision>2</cp:revision>
  <cp:lastPrinted>2018-05-02T12:55:00Z</cp:lastPrinted>
  <dcterms:created xsi:type="dcterms:W3CDTF">2023-05-11T06:59:00Z</dcterms:created>
  <dcterms:modified xsi:type="dcterms:W3CDTF">2023-05-11T06:59:00Z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