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60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Kotoučková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60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Matky samoživitelky v kontextu sociální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60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60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602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83A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06B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E461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83A85" w:rsidRDefault="00783A85" w:rsidP="00362AB0">
            <w:pPr>
              <w:rPr>
                <w:sz w:val="22"/>
                <w:szCs w:val="22"/>
              </w:rPr>
            </w:pPr>
          </w:p>
          <w:p w:rsidR="00D627D4" w:rsidRDefault="00783A85" w:rsidP="00E06B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6021F">
              <w:rPr>
                <w:sz w:val="22"/>
                <w:szCs w:val="22"/>
              </w:rPr>
              <w:t xml:space="preserve">utorka se </w:t>
            </w:r>
            <w:r w:rsidR="004D0903">
              <w:rPr>
                <w:sz w:val="22"/>
                <w:szCs w:val="22"/>
              </w:rPr>
              <w:t xml:space="preserve">v rámci zpracování bakalářské práce </w:t>
            </w:r>
            <w:r w:rsidR="00F6021F">
              <w:rPr>
                <w:sz w:val="22"/>
                <w:szCs w:val="22"/>
              </w:rPr>
              <w:t>věnuje</w:t>
            </w:r>
            <w:r>
              <w:rPr>
                <w:sz w:val="22"/>
                <w:szCs w:val="22"/>
              </w:rPr>
              <w:t xml:space="preserve"> zajímavém</w:t>
            </w:r>
            <w:r w:rsidR="00AE461A">
              <w:rPr>
                <w:sz w:val="22"/>
                <w:szCs w:val="22"/>
              </w:rPr>
              <w:t xml:space="preserve">u a aktuálnímu tématu. </w:t>
            </w:r>
          </w:p>
          <w:p w:rsidR="00783A85" w:rsidRPr="00C50B27" w:rsidRDefault="00AE461A" w:rsidP="00E06B0C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J</w:t>
            </w:r>
            <w:r w:rsidR="00E06B0C">
              <w:rPr>
                <w:sz w:val="22"/>
                <w:szCs w:val="22"/>
              </w:rPr>
              <w:t xml:space="preserve">e znát zainteresovanost </w:t>
            </w:r>
            <w:r w:rsidR="00783A85">
              <w:rPr>
                <w:sz w:val="22"/>
                <w:szCs w:val="22"/>
              </w:rPr>
              <w:t>a</w:t>
            </w:r>
            <w:r w:rsidR="00E06B0C">
              <w:rPr>
                <w:sz w:val="22"/>
                <w:szCs w:val="22"/>
              </w:rPr>
              <w:t xml:space="preserve"> </w:t>
            </w:r>
            <w:r w:rsidR="00783A85">
              <w:rPr>
                <w:sz w:val="22"/>
                <w:szCs w:val="22"/>
              </w:rPr>
              <w:t xml:space="preserve">orientace </w:t>
            </w:r>
            <w:r>
              <w:rPr>
                <w:sz w:val="22"/>
                <w:szCs w:val="22"/>
              </w:rPr>
              <w:t xml:space="preserve">v problematice samoživitelství v kontextu sociální práce. </w:t>
            </w:r>
          </w:p>
          <w:p w:rsidR="00B411DB" w:rsidRDefault="00783A85" w:rsidP="00E06B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4D0903">
              <w:rPr>
                <w:sz w:val="22"/>
                <w:szCs w:val="22"/>
              </w:rPr>
              <w:t>eoretická východiska práce mají logickou strukturu s oporou adekvátního počtu použité odborné literatury</w:t>
            </w:r>
            <w:r>
              <w:rPr>
                <w:sz w:val="22"/>
                <w:szCs w:val="22"/>
              </w:rPr>
              <w:t xml:space="preserve">. </w:t>
            </w:r>
          </w:p>
          <w:p w:rsidR="00E06B0C" w:rsidRDefault="00783A85" w:rsidP="00E06B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D0903">
              <w:rPr>
                <w:sz w:val="22"/>
                <w:szCs w:val="22"/>
              </w:rPr>
              <w:t xml:space="preserve">utorka </w:t>
            </w:r>
            <w:r w:rsidR="00370A4B">
              <w:rPr>
                <w:sz w:val="22"/>
                <w:szCs w:val="22"/>
              </w:rPr>
              <w:t>transparentně popisuje metodologii výzkumného šetření</w:t>
            </w:r>
            <w:r w:rsidR="00E06B0C">
              <w:rPr>
                <w:sz w:val="22"/>
                <w:szCs w:val="22"/>
              </w:rPr>
              <w:t>.</w:t>
            </w:r>
          </w:p>
          <w:p w:rsidR="00E06B0C" w:rsidRDefault="00E06B0C" w:rsidP="00E06B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analýzy a interpretace dat si autorka</w:t>
            </w:r>
            <w:r w:rsidR="00370A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nezvolila žádný design výzkumu. Data analyzuje prostřednictvím otevřeného kódování a dodržuje základní metodologické postupy. Kódy a kategorie jsou přehledně prezentovány a data interpretuje prostřednictvím techniky vyložení karet. </w:t>
            </w:r>
          </w:p>
          <w:p w:rsidR="00B411DB" w:rsidRDefault="00783A85" w:rsidP="00E06B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Zdařile </w:t>
            </w:r>
            <w:r w:rsidR="00AE461A">
              <w:rPr>
                <w:sz w:val="22"/>
                <w:szCs w:val="22"/>
              </w:rPr>
              <w:t xml:space="preserve">jsou </w:t>
            </w:r>
            <w:r>
              <w:rPr>
                <w:sz w:val="22"/>
                <w:szCs w:val="22"/>
              </w:rPr>
              <w:t>pre</w:t>
            </w:r>
            <w:r w:rsidR="00AE461A">
              <w:rPr>
                <w:sz w:val="22"/>
                <w:szCs w:val="22"/>
              </w:rPr>
              <w:t>zentovány</w:t>
            </w:r>
            <w:r>
              <w:rPr>
                <w:sz w:val="22"/>
                <w:szCs w:val="22"/>
              </w:rPr>
              <w:t xml:space="preserve"> nejdůležitěj</w:t>
            </w:r>
            <w:r w:rsidR="00AE461A">
              <w:rPr>
                <w:sz w:val="22"/>
                <w:szCs w:val="22"/>
              </w:rPr>
              <w:t>ší výsledky výzkumu a odborně jsou diskutovány.</w:t>
            </w:r>
          </w:p>
          <w:p w:rsidR="00783A85" w:rsidRDefault="00783A85" w:rsidP="00362AB0">
            <w:pPr>
              <w:rPr>
                <w:sz w:val="22"/>
                <w:szCs w:val="22"/>
              </w:rPr>
            </w:pPr>
          </w:p>
          <w:p w:rsidR="00B411DB" w:rsidRPr="00C50B27" w:rsidRDefault="00783A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83A85" w:rsidRDefault="00783A85" w:rsidP="0067650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83A85">
              <w:rPr>
                <w:sz w:val="22"/>
                <w:szCs w:val="22"/>
              </w:rPr>
              <w:t>Jaký přístup (design) kvalitativního výzkumu by bylo možné použít?</w:t>
            </w:r>
          </w:p>
          <w:p w:rsidR="00B411DB" w:rsidRPr="00785F3A" w:rsidRDefault="00785F3A" w:rsidP="00785F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Vyskytovaly se ve výpovědích respondentek</w:t>
            </w:r>
            <w:r w:rsidR="00AE461A">
              <w:rPr>
                <w:sz w:val="22"/>
                <w:szCs w:val="22"/>
              </w:rPr>
              <w:t xml:space="preserve"> formy pomoci prostřednictvím komunity (sousedé, přátelé), ve které respondentky žijí?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E46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83A85">
              <w:rPr>
                <w:sz w:val="22"/>
                <w:szCs w:val="22"/>
              </w:rPr>
              <w:t xml:space="preserve"> </w:t>
            </w:r>
            <w:proofErr w:type="gramStart"/>
            <w:r w:rsidR="00783A85">
              <w:rPr>
                <w:sz w:val="22"/>
                <w:szCs w:val="22"/>
              </w:rPr>
              <w:t>3.5.2023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83A85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0A" w:rsidRDefault="00AE0C0A">
      <w:r>
        <w:separator/>
      </w:r>
    </w:p>
  </w:endnote>
  <w:endnote w:type="continuationSeparator" w:id="0">
    <w:p w:rsidR="00AE0C0A" w:rsidRDefault="00AE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0A" w:rsidRDefault="00AE0C0A">
      <w:r>
        <w:separator/>
      </w:r>
    </w:p>
  </w:footnote>
  <w:footnote w:type="continuationSeparator" w:id="0">
    <w:p w:rsidR="00AE0C0A" w:rsidRDefault="00AE0C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23DA3"/>
    <w:multiLevelType w:val="hybridMultilevel"/>
    <w:tmpl w:val="BB424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F7"/>
    <w:rsid w:val="000E2C47"/>
    <w:rsid w:val="00362AB0"/>
    <w:rsid w:val="00370A4B"/>
    <w:rsid w:val="003F5DA2"/>
    <w:rsid w:val="00416B56"/>
    <w:rsid w:val="004517F7"/>
    <w:rsid w:val="004D0903"/>
    <w:rsid w:val="00512982"/>
    <w:rsid w:val="00514664"/>
    <w:rsid w:val="00526D47"/>
    <w:rsid w:val="0055255D"/>
    <w:rsid w:val="005C219A"/>
    <w:rsid w:val="006847E2"/>
    <w:rsid w:val="006E0DEA"/>
    <w:rsid w:val="00730C1A"/>
    <w:rsid w:val="00783A85"/>
    <w:rsid w:val="00785F3A"/>
    <w:rsid w:val="00834807"/>
    <w:rsid w:val="00AE0C0A"/>
    <w:rsid w:val="00AE461A"/>
    <w:rsid w:val="00B411DB"/>
    <w:rsid w:val="00BA3203"/>
    <w:rsid w:val="00C03D7D"/>
    <w:rsid w:val="00C50B27"/>
    <w:rsid w:val="00D62416"/>
    <w:rsid w:val="00D627D4"/>
    <w:rsid w:val="00DC1BF5"/>
    <w:rsid w:val="00DD5ED7"/>
    <w:rsid w:val="00E06B0C"/>
    <w:rsid w:val="00E709EA"/>
    <w:rsid w:val="00E87FCF"/>
    <w:rsid w:val="00F6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C6BC3"/>
  <w15:chartTrackingRefBased/>
  <w15:docId w15:val="{9BF01F3A-4EF7-4813-975F-2AB1289E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43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2023-05-03T08:50:00Z</dcterms:created>
  <dcterms:modified xsi:type="dcterms:W3CDTF">2023-05-09T12:32:00Z</dcterms:modified>
</cp:coreProperties>
</file>