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Polášková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46EBC">
              <w:rPr>
                <w:rFonts w:ascii="Arial" w:hAnsi="Arial" w:cs="Arial"/>
                <w:color w:val="000000"/>
                <w:shd w:val="clear" w:color="auto" w:fill="FFFFFF"/>
              </w:rPr>
              <w:t>Rozvoj slovní zásoby u dítěte s narušeným vývojem řeči v prostředí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46EBC">
              <w:rPr>
                <w:rFonts w:ascii="Arial" w:hAnsi="Arial" w:cs="Arial"/>
              </w:rPr>
              <w:t>Mgr. Jana Vašíková,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F645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645AC" w:rsidRDefault="00F645A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645AC" w:rsidRDefault="00F645AC" w:rsidP="00F645AC">
            <w:pPr>
              <w:spacing w:after="0" w:line="240" w:lineRule="auto"/>
              <w:rPr>
                <w:rFonts w:ascii="Arial" w:hAnsi="Arial" w:cs="Arial"/>
              </w:rPr>
            </w:pPr>
            <w:r w:rsidRPr="00F46EBC">
              <w:rPr>
                <w:rFonts w:ascii="Arial" w:hAnsi="Arial" w:cs="Arial"/>
              </w:rPr>
              <w:t>Předkládaná bakalářská práce má teoreticko-aplikační charakter a je zpracována v rozsahu 60 stran. Práce splňuje základní formální náležitosti. Zvolené téma je aktuální a reaguje na současné problémy mateřské školy. V teoretické části práce autorka vymezuje základní termíny týkající se zadaného tématu narušená komunikační schopnost, slovní zásoba, vývoj řeči. Autorka čerpá z 35 aktuálních literárních</w:t>
            </w:r>
            <w:r w:rsidR="002324FB">
              <w:rPr>
                <w:rFonts w:ascii="Arial" w:hAnsi="Arial" w:cs="Arial"/>
              </w:rPr>
              <w:t xml:space="preserve"> zdrojů. Kvalitu textu by </w:t>
            </w:r>
            <w:bookmarkStart w:id="0" w:name="_GoBack"/>
            <w:bookmarkEnd w:id="0"/>
            <w:r w:rsidRPr="00F46EBC">
              <w:rPr>
                <w:rFonts w:ascii="Arial" w:hAnsi="Arial" w:cs="Arial"/>
              </w:rPr>
              <w:t xml:space="preserve">jistě zvýšilo, pokud by autorka do textu vnesla více autorského textu, ve smyslu porovnání myšlenek různých autorů. Text je však přehledný, smysluplný a vytváří dobrý podklad pro aplikační část práce. Aplikační část práce je zpracována adekvátně, obrázky, které jsou v práci vložené, nejsou citované. Bylo by vhodné doplnit zdroj. </w:t>
            </w:r>
            <w:r>
              <w:rPr>
                <w:rFonts w:ascii="Arial" w:hAnsi="Arial" w:cs="Arial"/>
              </w:rPr>
              <w:t xml:space="preserve">Zajímavě je zpracována evaluace sady aktivit, což oceňuji. </w:t>
            </w:r>
          </w:p>
          <w:p w:rsidR="005D76EE" w:rsidRPr="007708A0" w:rsidRDefault="00F645A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splňuje všechny náležitosti a doporučuji ji k obhajobě.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324FB" w:rsidRPr="007708A0" w:rsidRDefault="002324F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F645AC">
              <w:rPr>
                <w:rFonts w:ascii="Arial" w:hAnsi="Arial" w:cs="Arial"/>
              </w:rPr>
              <w:t xml:space="preserve"> Objasněte původ obrázků, se kterými jste při činnostech pracovala a na základě čeho byly vybrány?</w:t>
            </w:r>
          </w:p>
          <w:p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645AC">
              <w:rPr>
                <w:rFonts w:ascii="Arial" w:hAnsi="Arial" w:cs="Arial"/>
              </w:rPr>
              <w:t xml:space="preserve"> Jaká jsou Vaše doporučení pro praxi MŠ?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2324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B66BC4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BC4" w:rsidRDefault="00B66BC4" w:rsidP="005D76EE">
      <w:pPr>
        <w:spacing w:after="0" w:line="240" w:lineRule="auto"/>
      </w:pPr>
      <w:r>
        <w:separator/>
      </w:r>
    </w:p>
  </w:endnote>
  <w:endnote w:type="continuationSeparator" w:id="0">
    <w:p w:rsidR="00B66BC4" w:rsidRDefault="00B66BC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BC4" w:rsidRDefault="00B66BC4" w:rsidP="005D76EE">
      <w:pPr>
        <w:spacing w:after="0" w:line="240" w:lineRule="auto"/>
      </w:pPr>
      <w:r>
        <w:separator/>
      </w:r>
    </w:p>
  </w:footnote>
  <w:footnote w:type="continuationSeparator" w:id="0">
    <w:p w:rsidR="00B66BC4" w:rsidRDefault="00B66BC4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324FB"/>
    <w:rsid w:val="00323AE5"/>
    <w:rsid w:val="00462402"/>
    <w:rsid w:val="00477FDB"/>
    <w:rsid w:val="00480118"/>
    <w:rsid w:val="004F3C7F"/>
    <w:rsid w:val="004F59C7"/>
    <w:rsid w:val="00553FF0"/>
    <w:rsid w:val="005D76EE"/>
    <w:rsid w:val="00740026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B66BC4"/>
    <w:rsid w:val="00C67E53"/>
    <w:rsid w:val="00E0222C"/>
    <w:rsid w:val="00E445EF"/>
    <w:rsid w:val="00E80E16"/>
    <w:rsid w:val="00F06CB1"/>
    <w:rsid w:val="00F645A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F6BB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Jana Vašíková</cp:lastModifiedBy>
  <cp:revision>7</cp:revision>
  <cp:lastPrinted>2018-05-02T14:21:00Z</cp:lastPrinted>
  <dcterms:created xsi:type="dcterms:W3CDTF">2022-04-25T09:54:00Z</dcterms:created>
  <dcterms:modified xsi:type="dcterms:W3CDTF">2023-05-10T09:32:00Z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