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6"/>
        <w:gridCol w:w="377"/>
        <w:gridCol w:w="391"/>
        <w:gridCol w:w="391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252E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Bronislava </w:t>
            </w:r>
            <w:proofErr w:type="spellStart"/>
            <w:r>
              <w:rPr>
                <w:rFonts w:ascii="Arial" w:hAnsi="Arial" w:cs="Arial"/>
              </w:rPr>
              <w:t>Horňáčková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252E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multikulturní výchovy v povinném předškolním vzdělávání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252E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Jirásek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:rsidR="005D76EE" w:rsidRPr="007708A0" w:rsidRDefault="00252E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252E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252E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252E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252E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252E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252E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252E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910F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910F6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252E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252E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252E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Default="00252E55" w:rsidP="00252E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Jestliže úvodní pasáže teoretické části práce (vymezení základních pojmů) lze považovat za </w:t>
            </w:r>
            <w:r w:rsidR="00910F6D">
              <w:rPr>
                <w:rFonts w:ascii="Arial" w:hAnsi="Arial" w:cs="Arial"/>
              </w:rPr>
              <w:t>vhodně zpracované</w:t>
            </w:r>
            <w:r>
              <w:rPr>
                <w:rFonts w:ascii="Arial" w:hAnsi="Arial" w:cs="Arial"/>
              </w:rPr>
              <w:t xml:space="preserve"> a následující kapitola poukazuje na jejich vazbu k předškolnímu vzdělávání, kapitola 3 je natolik obecným představením RVP PV, že klíčové téma takřka vymizelo z pojednání a dostává se </w:t>
            </w:r>
            <w:r w:rsidR="00910F6D">
              <w:rPr>
                <w:rFonts w:ascii="Arial" w:hAnsi="Arial" w:cs="Arial"/>
              </w:rPr>
              <w:t xml:space="preserve">mu </w:t>
            </w:r>
            <w:r>
              <w:rPr>
                <w:rFonts w:ascii="Arial" w:hAnsi="Arial" w:cs="Arial"/>
              </w:rPr>
              <w:t>spíše v</w:t>
            </w:r>
            <w:r w:rsidR="00910F6D">
              <w:rPr>
                <w:rFonts w:ascii="Arial" w:hAnsi="Arial" w:cs="Arial"/>
              </w:rPr>
              <w:t>elmi</w:t>
            </w:r>
            <w:r>
              <w:rPr>
                <w:rFonts w:ascii="Arial" w:hAnsi="Arial" w:cs="Arial"/>
              </w:rPr>
              <w:t> povrchní</w:t>
            </w:r>
            <w:r w:rsidR="00910F6D">
              <w:rPr>
                <w:rFonts w:ascii="Arial" w:hAnsi="Arial" w:cs="Arial"/>
              </w:rPr>
              <w:t>ho představení</w:t>
            </w:r>
            <w:r>
              <w:rPr>
                <w:rFonts w:ascii="Arial" w:hAnsi="Arial" w:cs="Arial"/>
              </w:rPr>
              <w:t xml:space="preserve"> (tělo a barva kůže</w:t>
            </w:r>
            <w:r w:rsidR="00910F6D">
              <w:rPr>
                <w:rFonts w:ascii="Arial" w:hAnsi="Arial" w:cs="Arial"/>
              </w:rPr>
              <w:t>, s. 22</w:t>
            </w:r>
            <w:r>
              <w:rPr>
                <w:rFonts w:ascii="Arial" w:hAnsi="Arial" w:cs="Arial"/>
              </w:rPr>
              <w:t xml:space="preserve">). Zdá se, že teoretická část je jakýmsi všeobecným úvodem do tematiky, nicméně </w:t>
            </w:r>
            <w:r w:rsidR="00910F6D">
              <w:rPr>
                <w:rFonts w:ascii="Arial" w:hAnsi="Arial" w:cs="Arial"/>
              </w:rPr>
              <w:t>míra obecnosti převažuje nad možností využít tyto informace v konkrétním programovém naplnění projektu samého. Proto se i zdůvodnění a evaluace projektu dostává do takových obecných proklamací, že hodnotit jeho reálný efekt takřka není možné.</w:t>
            </w:r>
          </w:p>
          <w:p w:rsidR="009753A0" w:rsidRDefault="00252E55" w:rsidP="009753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je bezpochyby zajímavý a konkrétní aktivity využitelné.</w:t>
            </w:r>
            <w:r w:rsidR="00910F6D">
              <w:rPr>
                <w:rFonts w:ascii="Arial" w:hAnsi="Arial" w:cs="Arial"/>
              </w:rPr>
              <w:t xml:space="preserve"> R</w:t>
            </w:r>
            <w:r w:rsidR="009753A0">
              <w:rPr>
                <w:rFonts w:ascii="Arial" w:hAnsi="Arial" w:cs="Arial"/>
              </w:rPr>
              <w:t>ád bych autorku ujistil, že tento díl</w:t>
            </w:r>
            <w:r w:rsidR="00910F6D">
              <w:rPr>
                <w:rFonts w:ascii="Arial" w:hAnsi="Arial" w:cs="Arial"/>
              </w:rPr>
              <w:t xml:space="preserve"> práce a časový i energetický vklad je naprosto nezpochybnitelný. Proto je mi líto, že se zpracování do podoby </w:t>
            </w:r>
            <w:r w:rsidR="009753A0">
              <w:rPr>
                <w:rFonts w:ascii="Arial" w:hAnsi="Arial" w:cs="Arial"/>
              </w:rPr>
              <w:t>písemného výstupu</w:t>
            </w:r>
            <w:r w:rsidR="00910F6D">
              <w:rPr>
                <w:rFonts w:ascii="Arial" w:hAnsi="Arial" w:cs="Arial"/>
              </w:rPr>
              <w:t xml:space="preserve"> nepřidrželo zřetelných a doložitelných, zcela konkrétních deskripcí.</w:t>
            </w:r>
            <w:r>
              <w:rPr>
                <w:rFonts w:ascii="Arial" w:hAnsi="Arial" w:cs="Arial"/>
              </w:rPr>
              <w:t xml:space="preserve"> Pokud se podívám na </w:t>
            </w:r>
            <w:r>
              <w:rPr>
                <w:rFonts w:ascii="Arial" w:hAnsi="Arial" w:cs="Arial"/>
              </w:rPr>
              <w:lastRenderedPageBreak/>
              <w:t>zpracování optikou kvalifikační práce, musím</w:t>
            </w:r>
            <w:r w:rsidR="00432816">
              <w:rPr>
                <w:rFonts w:ascii="Arial" w:hAnsi="Arial" w:cs="Arial"/>
              </w:rPr>
              <w:t xml:space="preserve"> zmínit, že takto nastavené cíle nelze nikterak verifikovat – v žádném případě se nemůžeme z evaluace projektu dozvědět, zda skutečně došlo </w:t>
            </w:r>
            <w:r w:rsidR="009753A0">
              <w:rPr>
                <w:rFonts w:ascii="Arial" w:hAnsi="Arial" w:cs="Arial"/>
              </w:rPr>
              <w:t xml:space="preserve">např. </w:t>
            </w:r>
            <w:r w:rsidR="00432816">
              <w:rPr>
                <w:rFonts w:ascii="Arial" w:hAnsi="Arial" w:cs="Arial"/>
              </w:rPr>
              <w:t>k podpoře tolerance a respektu a zda byly vybrané psychomotorické dovednosti (které?) osvojeny.</w:t>
            </w:r>
            <w:r w:rsidR="009753A0">
              <w:rPr>
                <w:rFonts w:ascii="Arial" w:hAnsi="Arial" w:cs="Arial"/>
              </w:rPr>
              <w:t xml:space="preserve"> Protože nebyla stanovena kritéria, podle nichž lze naplnění cílů prokázat.</w:t>
            </w:r>
            <w:r w:rsidR="00432816">
              <w:rPr>
                <w:rFonts w:ascii="Arial" w:hAnsi="Arial" w:cs="Arial"/>
              </w:rPr>
              <w:t xml:space="preserve"> Z nesmírně rozsáhlé</w:t>
            </w:r>
            <w:r w:rsidR="009753A0">
              <w:rPr>
                <w:rFonts w:ascii="Arial" w:hAnsi="Arial" w:cs="Arial"/>
              </w:rPr>
              <w:t>ho popisu</w:t>
            </w:r>
            <w:r w:rsidR="00432816">
              <w:rPr>
                <w:rFonts w:ascii="Arial" w:hAnsi="Arial" w:cs="Arial"/>
              </w:rPr>
              <w:t xml:space="preserve"> se vzbuzuje zdání, že šest projektových dnů opravdu mohlo zvýšit zájem o psanou podobu jazyka, rozvinout uvědomění vlastní identity, kultivovat mravní vnímání, seznámit s pravidly chování ve vztahu k druhým, vytvořit povědomí o morálních hodnotách atd.</w:t>
            </w:r>
            <w:r w:rsidR="009753A0">
              <w:rPr>
                <w:rFonts w:ascii="Arial" w:hAnsi="Arial" w:cs="Arial"/>
              </w:rPr>
              <w:t xml:space="preserve"> atp.</w:t>
            </w:r>
            <w:r w:rsidR="00432816">
              <w:rPr>
                <w:rFonts w:ascii="Arial" w:hAnsi="Arial" w:cs="Arial"/>
              </w:rPr>
              <w:t xml:space="preserve"> To opravdu není možné – projekt nemůže splnit veškeré vzdělávací cíle předškolního vzdělávání, stejně jako</w:t>
            </w:r>
            <w:r w:rsidR="009753A0">
              <w:rPr>
                <w:rFonts w:ascii="Arial" w:hAnsi="Arial" w:cs="Arial"/>
              </w:rPr>
              <w:t xml:space="preserve"> nemůže</w:t>
            </w:r>
            <w:r w:rsidR="00432816">
              <w:rPr>
                <w:rFonts w:ascii="Arial" w:hAnsi="Arial" w:cs="Arial"/>
              </w:rPr>
              <w:t xml:space="preserve"> rozvino</w:t>
            </w:r>
            <w:r w:rsidR="009753A0">
              <w:rPr>
                <w:rFonts w:ascii="Arial" w:hAnsi="Arial" w:cs="Arial"/>
              </w:rPr>
              <w:t>ut veškeré kompetence</w:t>
            </w:r>
            <w:r w:rsidR="00432816">
              <w:rPr>
                <w:rFonts w:ascii="Arial" w:hAnsi="Arial" w:cs="Arial"/>
              </w:rPr>
              <w:t>.</w:t>
            </w:r>
            <w:r w:rsidR="00E31F5B">
              <w:rPr>
                <w:rFonts w:ascii="Arial" w:hAnsi="Arial" w:cs="Arial"/>
              </w:rPr>
              <w:t xml:space="preserve"> Nehledě</w:t>
            </w:r>
            <w:r w:rsidR="00432816">
              <w:rPr>
                <w:rFonts w:ascii="Arial" w:hAnsi="Arial" w:cs="Arial"/>
              </w:rPr>
              <w:t xml:space="preserve"> </w:t>
            </w:r>
            <w:r w:rsidR="00E31F5B">
              <w:rPr>
                <w:rFonts w:ascii="Arial" w:hAnsi="Arial" w:cs="Arial"/>
              </w:rPr>
              <w:t xml:space="preserve">na fakt, že některé </w:t>
            </w:r>
            <w:r w:rsidR="009753A0">
              <w:rPr>
                <w:rFonts w:ascii="Arial" w:hAnsi="Arial" w:cs="Arial"/>
              </w:rPr>
              <w:t xml:space="preserve">avizované </w:t>
            </w:r>
            <w:r w:rsidR="00E31F5B">
              <w:rPr>
                <w:rFonts w:ascii="Arial" w:hAnsi="Arial" w:cs="Arial"/>
              </w:rPr>
              <w:t xml:space="preserve">cíle nelze v programu </w:t>
            </w:r>
            <w:r w:rsidR="009753A0">
              <w:rPr>
                <w:rFonts w:ascii="Arial" w:hAnsi="Arial" w:cs="Arial"/>
              </w:rPr>
              <w:t>vůbec detekovat v podobě jim adekvátních programových</w:t>
            </w:r>
            <w:r w:rsidR="00E31F5B">
              <w:rPr>
                <w:rFonts w:ascii="Arial" w:hAnsi="Arial" w:cs="Arial"/>
              </w:rPr>
              <w:t xml:space="preserve"> prostředk</w:t>
            </w:r>
            <w:r w:rsidR="009753A0">
              <w:rPr>
                <w:rFonts w:ascii="Arial" w:hAnsi="Arial" w:cs="Arial"/>
              </w:rPr>
              <w:t>ů</w:t>
            </w:r>
            <w:r w:rsidR="00E31F5B">
              <w:rPr>
                <w:rFonts w:ascii="Arial" w:hAnsi="Arial" w:cs="Arial"/>
              </w:rPr>
              <w:t xml:space="preserve">. Např.: „Dítě chápe, že nespravedlnost (…) se nevyplácí a že vzniklé konflikty je lépe řešit dohodou; dokáže se bránit projevům násilí jiného dítěte, ponižování a ubližování.“ (s. 39). </w:t>
            </w:r>
            <w:r w:rsidR="009753A0">
              <w:rPr>
                <w:rFonts w:ascii="Arial" w:hAnsi="Arial" w:cs="Arial"/>
              </w:rPr>
              <w:t xml:space="preserve">Jak je možné něčeho takového dosáhnout za pomocí rozpravy nad atlasem a dalšími obrázky, tvorbou bubínku, chůzí s břemenem na hlavě a pohybovou improvizací? Programy jsou zvoleny vhodně, ale rozvoj všech zmiňovaných kompetencí neumožňují. </w:t>
            </w:r>
            <w:r w:rsidR="00432816">
              <w:rPr>
                <w:rFonts w:ascii="Arial" w:hAnsi="Arial" w:cs="Arial"/>
              </w:rPr>
              <w:t>Ambic</w:t>
            </w:r>
            <w:r w:rsidR="00E31F5B">
              <w:rPr>
                <w:rFonts w:ascii="Arial" w:hAnsi="Arial" w:cs="Arial"/>
              </w:rPr>
              <w:t>i</w:t>
            </w:r>
            <w:r w:rsidR="00432816">
              <w:rPr>
                <w:rFonts w:ascii="Arial" w:hAnsi="Arial" w:cs="Arial"/>
              </w:rPr>
              <w:t>, aby dítě po prvním dni programu dokázalo „volně hovořit o jeho vesnici, o ČR nebo o jiných evropských kulturách“</w:t>
            </w:r>
            <w:r w:rsidR="00E31F5B">
              <w:rPr>
                <w:rFonts w:ascii="Arial" w:hAnsi="Arial" w:cs="Arial"/>
              </w:rPr>
              <w:t xml:space="preserve"> (s. 34)</w:t>
            </w:r>
            <w:r w:rsidR="00432816">
              <w:rPr>
                <w:rFonts w:ascii="Arial" w:hAnsi="Arial" w:cs="Arial"/>
              </w:rPr>
              <w:t xml:space="preserve"> zkrátka nelze </w:t>
            </w:r>
            <w:r w:rsidR="00E31F5B">
              <w:rPr>
                <w:rFonts w:ascii="Arial" w:hAnsi="Arial" w:cs="Arial"/>
              </w:rPr>
              <w:t>realizovat.</w:t>
            </w:r>
            <w:r w:rsidR="00432816">
              <w:rPr>
                <w:rFonts w:ascii="Arial" w:hAnsi="Arial" w:cs="Arial"/>
              </w:rPr>
              <w:t xml:space="preserve"> </w:t>
            </w:r>
          </w:p>
          <w:p w:rsidR="00252E55" w:rsidRPr="007708A0" w:rsidRDefault="00432816" w:rsidP="009753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Rozhodně zde platí, že „méně znamená více“. Kdyby si projekt vytkl jediný cíl (např. seznamování se světem lidí, kultury a umění), o jeho naplnění by tak závažné pochybnosti nepanovaly.</w:t>
            </w:r>
            <w:r w:rsidR="00E31F5B">
              <w:rPr>
                <w:rFonts w:ascii="Arial" w:hAnsi="Arial" w:cs="Arial"/>
              </w:rPr>
              <w:t xml:space="preserve"> Protože věta, že „Předem stanovené cíle byly téměř všechny naplněny bez větších obtíží“ (s. 36) je tak vlastně pouze deklarativním </w:t>
            </w:r>
            <w:r w:rsidR="009753A0">
              <w:rPr>
                <w:rFonts w:ascii="Arial" w:hAnsi="Arial" w:cs="Arial"/>
              </w:rPr>
              <w:t>přáním</w:t>
            </w:r>
            <w:r w:rsidR="00E31F5B">
              <w:rPr>
                <w:rFonts w:ascii="Arial" w:hAnsi="Arial" w:cs="Arial"/>
              </w:rPr>
              <w:t xml:space="preserve">. Adekvátnější hodnocení by mělo znít „Předem připravený program byl realizován bez větších obtíží“ – protože nejsou-li </w:t>
            </w:r>
            <w:r w:rsidR="00CC11C9">
              <w:rPr>
                <w:rFonts w:ascii="Arial" w:hAnsi="Arial" w:cs="Arial"/>
              </w:rPr>
              <w:t xml:space="preserve">stanovena </w:t>
            </w:r>
            <w:r w:rsidR="00E31F5B">
              <w:rPr>
                <w:rFonts w:ascii="Arial" w:hAnsi="Arial" w:cs="Arial"/>
              </w:rPr>
              <w:t>kritéria dosažení vzdělávacích cílů a rozvoje kompetencí, nelze naplňování takových cílů vůbec hodnotit.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E31F5B">
              <w:rPr>
                <w:rFonts w:ascii="Arial" w:hAnsi="Arial" w:cs="Arial"/>
              </w:rPr>
              <w:t xml:space="preserve"> Připravený program je bezpochyby zajímavý. Proč jste ale </w:t>
            </w:r>
            <w:r w:rsidR="00CC11C9">
              <w:rPr>
                <w:rFonts w:ascii="Arial" w:hAnsi="Arial" w:cs="Arial"/>
              </w:rPr>
              <w:t>považovala</w:t>
            </w:r>
            <w:r w:rsidR="00E31F5B">
              <w:rPr>
                <w:rFonts w:ascii="Arial" w:hAnsi="Arial" w:cs="Arial"/>
              </w:rPr>
              <w:t xml:space="preserve"> za povinnost </w:t>
            </w:r>
            <w:r w:rsidR="00CC11C9">
              <w:rPr>
                <w:rFonts w:ascii="Arial" w:hAnsi="Arial" w:cs="Arial"/>
              </w:rPr>
              <w:t>tvrdit</w:t>
            </w:r>
            <w:bookmarkStart w:id="0" w:name="_GoBack"/>
            <w:bookmarkEnd w:id="0"/>
            <w:r w:rsidR="00E31F5B">
              <w:rPr>
                <w:rFonts w:ascii="Arial" w:hAnsi="Arial" w:cs="Arial"/>
              </w:rPr>
              <w:t>, že se jím mohou naplnit veškeré vzdělávací cíle předškolního vzdělávání?</w:t>
            </w:r>
          </w:p>
          <w:p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910F6D">
              <w:rPr>
                <w:rFonts w:ascii="Arial" w:hAnsi="Arial" w:cs="Arial"/>
              </w:rPr>
              <w:t xml:space="preserve"> Byla příprava projektu a jeho realizace dostatečně komunikována s vyučující v MŠ? Z informace o karnevalu (s. 65) se zdá, že projekt byl spíše izolovaným programem bez jakékoliv vazby na kontext dalšího dění v MŠ.</w:t>
            </w:r>
          </w:p>
          <w:p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252E5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910F6D">
              <w:rPr>
                <w:rFonts w:ascii="Arial" w:hAnsi="Arial" w:cs="Arial"/>
              </w:rPr>
              <w:t>10. května 2023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670EFF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EFF" w:rsidRDefault="00670EFF" w:rsidP="005D76EE">
      <w:pPr>
        <w:spacing w:after="0" w:line="240" w:lineRule="auto"/>
      </w:pPr>
      <w:r>
        <w:separator/>
      </w:r>
    </w:p>
  </w:endnote>
  <w:endnote w:type="continuationSeparator" w:id="0">
    <w:p w:rsidR="00670EFF" w:rsidRDefault="00670EFF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EFF" w:rsidRDefault="00670EFF" w:rsidP="005D76EE">
      <w:pPr>
        <w:spacing w:after="0" w:line="240" w:lineRule="auto"/>
      </w:pPr>
      <w:r>
        <w:separator/>
      </w:r>
    </w:p>
  </w:footnote>
  <w:footnote w:type="continuationSeparator" w:id="0">
    <w:p w:rsidR="00670EFF" w:rsidRDefault="00670EFF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E4DD4"/>
    <w:rsid w:val="00252E55"/>
    <w:rsid w:val="00323AE5"/>
    <w:rsid w:val="003E3934"/>
    <w:rsid w:val="00432816"/>
    <w:rsid w:val="00477FDB"/>
    <w:rsid w:val="00480118"/>
    <w:rsid w:val="004F3C7F"/>
    <w:rsid w:val="004F59C7"/>
    <w:rsid w:val="00553FF0"/>
    <w:rsid w:val="005D76EE"/>
    <w:rsid w:val="00670EFF"/>
    <w:rsid w:val="00740026"/>
    <w:rsid w:val="00812034"/>
    <w:rsid w:val="00832F99"/>
    <w:rsid w:val="00852404"/>
    <w:rsid w:val="008A5F76"/>
    <w:rsid w:val="00910F6D"/>
    <w:rsid w:val="009753A0"/>
    <w:rsid w:val="009C4D29"/>
    <w:rsid w:val="00A8522D"/>
    <w:rsid w:val="00AF7CA2"/>
    <w:rsid w:val="00B35F27"/>
    <w:rsid w:val="00B531E6"/>
    <w:rsid w:val="00C67E53"/>
    <w:rsid w:val="00CC11C9"/>
    <w:rsid w:val="00E0222C"/>
    <w:rsid w:val="00E31F5B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B9E6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Ivo Jirásek</cp:lastModifiedBy>
  <cp:revision>2</cp:revision>
  <cp:lastPrinted>2018-05-02T14:21:00Z</cp:lastPrinted>
  <dcterms:created xsi:type="dcterms:W3CDTF">2023-05-11T07:03:00Z</dcterms:created>
  <dcterms:modified xsi:type="dcterms:W3CDTF">2023-05-11T07:03:00Z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