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91"/>
        <w:gridCol w:w="3576"/>
        <w:gridCol w:w="377"/>
        <w:gridCol w:w="377"/>
        <w:gridCol w:w="391"/>
        <w:gridCol w:w="391"/>
        <w:gridCol w:w="376"/>
        <w:gridCol w:w="363"/>
      </w:tblGrid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:rsidR="005D76EE" w:rsidRPr="007708A0" w:rsidRDefault="008B2DD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Adéla Dostoupilová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:rsidR="005D76EE" w:rsidRPr="008B2DDB" w:rsidRDefault="008B2DDB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B2DDB">
              <w:rPr>
                <w:rFonts w:ascii="Arial" w:hAnsi="Arial" w:cs="Arial"/>
              </w:rPr>
              <w:t>Folklór v hudebních činnostech v mateřské škole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:rsidR="005D76EE" w:rsidRPr="007708A0" w:rsidRDefault="008B2DD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Barbora Tallová, Ph.D.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B531E6">
              <w:rPr>
                <w:rFonts w:ascii="Arial" w:hAnsi="Arial" w:cs="Arial"/>
              </w:rPr>
              <w:t>/program</w:t>
            </w:r>
          </w:p>
        </w:tc>
        <w:tc>
          <w:tcPr>
            <w:tcW w:w="3235" w:type="pct"/>
            <w:gridSpan w:val="7"/>
          </w:tcPr>
          <w:p w:rsidR="005D76EE" w:rsidRPr="007708A0" w:rsidRDefault="008B2DD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:rsidR="005D76EE" w:rsidRPr="007708A0" w:rsidRDefault="008B2DD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5D76EE" w:rsidRPr="007708A0" w:rsidTr="00832F99">
        <w:tc>
          <w:tcPr>
            <w:tcW w:w="1765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3E671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BD271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BD271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BD271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BD271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291A5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BD271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BD271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8138B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950A9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950A9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1E4DD4" w:rsidRDefault="001E4DD4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5D76EE" w:rsidRDefault="003E6710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Bakalářská práce se věnuje tématice folklóru, což je velice zajímavé a podnětné téma</w:t>
            </w:r>
            <w:r w:rsidR="00CB2369">
              <w:rPr>
                <w:rFonts w:ascii="Arial" w:hAnsi="Arial" w:cs="Arial"/>
              </w:rPr>
              <w:t>.</w:t>
            </w:r>
          </w:p>
          <w:p w:rsidR="003E6710" w:rsidRDefault="003E6710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část práce obsahuje čtyři hlavní kapitoly. Praktická část práce obsahuje dvě hlavní kapitoly. Některé kapitoly však nemusely být tak moc členěné do podkapitol, např. podkapitola </w:t>
            </w:r>
            <w:r w:rsidRPr="003E6710">
              <w:rPr>
                <w:rFonts w:ascii="Arial" w:hAnsi="Arial" w:cs="Arial"/>
                <w:i/>
              </w:rPr>
              <w:t>1.2.1.1 Dětský folklór</w:t>
            </w:r>
            <w:r w:rsidR="00970BCB">
              <w:rPr>
                <w:rFonts w:ascii="Arial" w:hAnsi="Arial" w:cs="Arial"/>
              </w:rPr>
              <w:t xml:space="preserve"> – tato podkapitola dokonce ani není uvedena v obsahu.</w:t>
            </w:r>
          </w:p>
          <w:p w:rsidR="003E6710" w:rsidRDefault="003E6710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Studentka </w:t>
            </w:r>
            <w:r w:rsidR="00D50065">
              <w:rPr>
                <w:rFonts w:ascii="Arial" w:hAnsi="Arial" w:cs="Arial"/>
              </w:rPr>
              <w:t xml:space="preserve">téma uceleně </w:t>
            </w:r>
            <w:r>
              <w:rPr>
                <w:rFonts w:ascii="Arial" w:hAnsi="Arial" w:cs="Arial"/>
              </w:rPr>
              <w:t>teoreticky zakotvila.</w:t>
            </w:r>
            <w:r w:rsidR="00D50065">
              <w:rPr>
                <w:rFonts w:ascii="Arial" w:hAnsi="Arial" w:cs="Arial"/>
              </w:rPr>
              <w:t xml:space="preserve"> </w:t>
            </w:r>
            <w:r w:rsidR="00F6452B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 rámci praktické části </w:t>
            </w:r>
            <w:r w:rsidR="00F6452B">
              <w:rPr>
                <w:rFonts w:ascii="Arial" w:hAnsi="Arial" w:cs="Arial"/>
              </w:rPr>
              <w:t xml:space="preserve">studentka </w:t>
            </w:r>
            <w:r>
              <w:rPr>
                <w:rFonts w:ascii="Arial" w:hAnsi="Arial" w:cs="Arial"/>
              </w:rPr>
              <w:t>uvádí sadu hudebních aktivit s uplatněním folklóru, přičemž sadu aktiv</w:t>
            </w:r>
            <w:r w:rsidR="00F6452B">
              <w:rPr>
                <w:rFonts w:ascii="Arial" w:hAnsi="Arial" w:cs="Arial"/>
              </w:rPr>
              <w:t>it rozdělila na čtyři bloky</w:t>
            </w:r>
            <w:r>
              <w:rPr>
                <w:rFonts w:ascii="Arial" w:hAnsi="Arial" w:cs="Arial"/>
              </w:rPr>
              <w:t>, v rámci každého bloku realizovala dvě aktivity, celkem tak bakalářská práce obsahu</w:t>
            </w:r>
            <w:r w:rsidR="00682347">
              <w:rPr>
                <w:rFonts w:ascii="Arial" w:hAnsi="Arial" w:cs="Arial"/>
              </w:rPr>
              <w:t>je</w:t>
            </w:r>
            <w:r>
              <w:rPr>
                <w:rFonts w:ascii="Arial" w:hAnsi="Arial" w:cs="Arial"/>
              </w:rPr>
              <w:t xml:space="preserve"> osm aktivit. </w:t>
            </w:r>
            <w:r w:rsidR="00970BCB">
              <w:rPr>
                <w:rFonts w:ascii="Arial" w:hAnsi="Arial" w:cs="Arial"/>
              </w:rPr>
              <w:t xml:space="preserve">Některé cíle, které si studentka stanovila v rámci aktivit, byly dosažitelné jen částečně. </w:t>
            </w:r>
            <w:r w:rsidR="00F6452B">
              <w:rPr>
                <w:rFonts w:ascii="Arial" w:hAnsi="Arial" w:cs="Arial"/>
              </w:rPr>
              <w:t>Některá vyjádření studentky jsou nepřesná.</w:t>
            </w:r>
            <w:r w:rsidR="00970BCB">
              <w:rPr>
                <w:rFonts w:ascii="Arial" w:hAnsi="Arial" w:cs="Arial"/>
              </w:rPr>
              <w:t xml:space="preserve"> Součástí bakalářské práce je také kapitola s názvem </w:t>
            </w:r>
            <w:r w:rsidR="00970BCB" w:rsidRPr="00970BCB">
              <w:rPr>
                <w:rFonts w:ascii="Arial" w:hAnsi="Arial" w:cs="Arial"/>
                <w:i/>
              </w:rPr>
              <w:t>Evaluace</w:t>
            </w:r>
            <w:r w:rsidR="00970BCB">
              <w:rPr>
                <w:rFonts w:ascii="Arial" w:hAnsi="Arial" w:cs="Arial"/>
              </w:rPr>
              <w:t xml:space="preserve">, která sestává ze sebereflexe aktivit, reflexe ze strany učitelky, porovnání této sebereflexe a reflexe a doporučení pro praxi. </w:t>
            </w:r>
          </w:p>
          <w:p w:rsidR="00970BCB" w:rsidRDefault="0049616E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Bakalářská obsahuje chyby, např. v</w:t>
            </w:r>
            <w:r w:rsidR="00A947A7">
              <w:rPr>
                <w:rFonts w:ascii="Arial" w:hAnsi="Arial" w:cs="Arial"/>
              </w:rPr>
              <w:t xml:space="preserve"> některých souvětích </w:t>
            </w:r>
            <w:bookmarkStart w:id="0" w:name="_GoBack"/>
            <w:bookmarkEnd w:id="0"/>
            <w:r w:rsidR="00A947A7">
              <w:rPr>
                <w:rFonts w:ascii="Arial" w:hAnsi="Arial" w:cs="Arial"/>
              </w:rPr>
              <w:t>chybí čárky.</w:t>
            </w:r>
            <w:r w:rsidR="00970BCB">
              <w:rPr>
                <w:rFonts w:ascii="Arial" w:hAnsi="Arial" w:cs="Arial"/>
              </w:rPr>
              <w:t xml:space="preserve"> Práce obsahuje také nepřesnosti v rámci použití citační normy APA.</w:t>
            </w:r>
          </w:p>
          <w:p w:rsidR="003E6710" w:rsidRPr="007708A0" w:rsidRDefault="003E6710" w:rsidP="00323AE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4F3C7F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 w:rsidR="00E0222C">
              <w:rPr>
                <w:rFonts w:ascii="Arial" w:hAnsi="Arial" w:cs="Arial"/>
              </w:rPr>
              <w:t>.</w:t>
            </w:r>
            <w:r w:rsidR="003E6710">
              <w:rPr>
                <w:rFonts w:ascii="Arial" w:hAnsi="Arial" w:cs="Arial"/>
              </w:rPr>
              <w:t xml:space="preserve"> Shrňte význam začlenění folkló</w:t>
            </w:r>
            <w:r w:rsidR="006B253F">
              <w:rPr>
                <w:rFonts w:ascii="Arial" w:hAnsi="Arial" w:cs="Arial"/>
              </w:rPr>
              <w:t>ru do hudebních činností v mateřské škole.</w:t>
            </w:r>
          </w:p>
          <w:p w:rsidR="00B6191A" w:rsidRDefault="00F6452B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6191A">
              <w:rPr>
                <w:rFonts w:ascii="Arial" w:hAnsi="Arial" w:cs="Arial"/>
              </w:rPr>
              <w:t xml:space="preserve">. Realizovala byste </w:t>
            </w:r>
            <w:r>
              <w:rPr>
                <w:rFonts w:ascii="Arial" w:hAnsi="Arial" w:cs="Arial"/>
              </w:rPr>
              <w:t>zpětně</w:t>
            </w:r>
            <w:r w:rsidR="00B6191A">
              <w:rPr>
                <w:rFonts w:ascii="Arial" w:hAnsi="Arial" w:cs="Arial"/>
              </w:rPr>
              <w:t xml:space="preserve"> nějakou aktivitu jinak? Pokud ano, tak </w:t>
            </w:r>
            <w:r>
              <w:rPr>
                <w:rFonts w:ascii="Arial" w:hAnsi="Arial" w:cs="Arial"/>
              </w:rPr>
              <w:t>uveďte jak.</w:t>
            </w:r>
          </w:p>
          <w:p w:rsidR="00E0222C" w:rsidRPr="007708A0" w:rsidRDefault="00E0222C" w:rsidP="00323AE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5D76EE" w:rsidRPr="007708A0" w:rsidRDefault="00BC69C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vAlign w:val="center"/>
          </w:tcPr>
          <w:p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  <w:r w:rsidR="00950A90">
              <w:rPr>
                <w:rFonts w:ascii="Arial" w:hAnsi="Arial" w:cs="Arial"/>
              </w:rPr>
              <w:t>10. 5. 2023</w:t>
            </w:r>
          </w:p>
        </w:tc>
        <w:tc>
          <w:tcPr>
            <w:tcW w:w="1257" w:type="pct"/>
            <w:gridSpan w:val="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5D76EE" w:rsidRDefault="005D76EE" w:rsidP="005D76EE"/>
    <w:p w:rsidR="00BD32D9" w:rsidRDefault="0049616E"/>
    <w:sectPr w:rsidR="00BD32D9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FF0" w:rsidRDefault="00553FF0" w:rsidP="005D76EE">
      <w:pPr>
        <w:spacing w:after="0" w:line="240" w:lineRule="auto"/>
      </w:pPr>
      <w:r>
        <w:separator/>
      </w:r>
    </w:p>
  </w:endnote>
  <w:endnote w:type="continuationSeparator" w:id="0">
    <w:p w:rsidR="00553FF0" w:rsidRDefault="00553FF0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FF0" w:rsidRDefault="00553FF0" w:rsidP="005D76EE">
      <w:pPr>
        <w:spacing w:after="0" w:line="240" w:lineRule="auto"/>
      </w:pPr>
      <w:r>
        <w:separator/>
      </w:r>
    </w:p>
  </w:footnote>
  <w:footnote w:type="continuationSeparator" w:id="0">
    <w:p w:rsidR="00553FF0" w:rsidRDefault="00553FF0" w:rsidP="005D76EE">
      <w:pPr>
        <w:spacing w:after="0" w:line="240" w:lineRule="auto"/>
      </w:pPr>
      <w:r>
        <w:continuationSeparator/>
      </w:r>
    </w:p>
  </w:footnote>
  <w:footnote w:id="1">
    <w:p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92B6F"/>
    <w:multiLevelType w:val="hybridMultilevel"/>
    <w:tmpl w:val="0AF0E0E8"/>
    <w:lvl w:ilvl="0" w:tplc="C7E095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083AAA"/>
    <w:rsid w:val="001E4DD4"/>
    <w:rsid w:val="00291A54"/>
    <w:rsid w:val="00323AE5"/>
    <w:rsid w:val="003E6710"/>
    <w:rsid w:val="00477FDB"/>
    <w:rsid w:val="00480118"/>
    <w:rsid w:val="0049616E"/>
    <w:rsid w:val="004F3C7F"/>
    <w:rsid w:val="004F59C7"/>
    <w:rsid w:val="00553FF0"/>
    <w:rsid w:val="0059050B"/>
    <w:rsid w:val="005D76EE"/>
    <w:rsid w:val="00682347"/>
    <w:rsid w:val="006B253F"/>
    <w:rsid w:val="00731884"/>
    <w:rsid w:val="00740026"/>
    <w:rsid w:val="00812034"/>
    <w:rsid w:val="008138BA"/>
    <w:rsid w:val="00832F99"/>
    <w:rsid w:val="00852404"/>
    <w:rsid w:val="008A5F76"/>
    <w:rsid w:val="008B2DDB"/>
    <w:rsid w:val="00950A90"/>
    <w:rsid w:val="00970BCB"/>
    <w:rsid w:val="009C4D29"/>
    <w:rsid w:val="00A8522D"/>
    <w:rsid w:val="00A947A7"/>
    <w:rsid w:val="00AF7CA2"/>
    <w:rsid w:val="00B35F27"/>
    <w:rsid w:val="00B531E6"/>
    <w:rsid w:val="00B6191A"/>
    <w:rsid w:val="00BC69C8"/>
    <w:rsid w:val="00BD2719"/>
    <w:rsid w:val="00C67E53"/>
    <w:rsid w:val="00CB2369"/>
    <w:rsid w:val="00D50065"/>
    <w:rsid w:val="00E0222C"/>
    <w:rsid w:val="00E445EF"/>
    <w:rsid w:val="00E80E16"/>
    <w:rsid w:val="00F06CB1"/>
    <w:rsid w:val="00F6452B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9B8BF"/>
  <w15:docId w15:val="{EFA2ACF8-0DFD-4E57-8A12-67774C80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970BCB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C29990-57A5-46D8-AF25-C6E62AD5E360}">
  <ds:schemaRefs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a7d9eff7-a8a9-45ac-9082-52c8aaf7d341"/>
    <ds:schemaRef ds:uri="http://schemas.microsoft.com/office/infopath/2007/PartnerControls"/>
    <ds:schemaRef ds:uri="9ae8dc29-ded3-4b3d-a689-3bf900e0e398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76E60AC-B1E1-4D85-867A-B54E53EF33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DC46D4-AE09-4700-99F6-154E38CC0F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405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Barbora Tallová</cp:lastModifiedBy>
  <cp:revision>17</cp:revision>
  <cp:lastPrinted>2018-05-02T14:21:00Z</cp:lastPrinted>
  <dcterms:created xsi:type="dcterms:W3CDTF">2022-04-25T09:54:00Z</dcterms:created>
  <dcterms:modified xsi:type="dcterms:W3CDTF">2023-05-16T12:34:00Z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