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7CD1470E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1470D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CD1471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0F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D14710" w14:textId="7D0855DF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MgA</w:t>
            </w:r>
            <w:r w:rsidR="003D378C"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Bc. Jitka Patakiová</w:t>
            </w:r>
          </w:p>
        </w:tc>
      </w:tr>
      <w:tr w:rsidR="00164469" w14:paraId="7CD1471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D14713" w14:textId="16E2195B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Projevy aktérství dítěte v mateřské škole</w:t>
            </w:r>
          </w:p>
        </w:tc>
      </w:tr>
      <w:tr w:rsidR="00164469" w14:paraId="7CD1471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D14716" w14:textId="124A50C2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7CD1471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D14719" w14:textId="2DEAAFBE" w:rsidR="00164469" w:rsidRDefault="0029033A" w:rsidP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7CD1471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D1471C" w14:textId="12479785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7CD1472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1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1471F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7CD1472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CD1472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CD1472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4" w14:textId="5F8C7393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3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D" w14:textId="74125E0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E" w14:textId="58E843BA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3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4" w14:textId="69B41C98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3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CD147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CD1474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E" w14:textId="23CDE028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3F" w14:textId="46C5C52F" w:rsidR="00164469" w:rsidRDefault="00164469" w:rsidP="002903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4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6" w14:textId="1719A7C1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5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E" w14:textId="01B9757A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5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CD147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CD147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D147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59" w14:textId="6A809583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D147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6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D147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CD147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1" w14:textId="59FF6807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D147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6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D147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9" w14:textId="18E6AC85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D147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D147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71" w14:textId="388568A8" w:rsidR="00164469" w:rsidRDefault="00290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147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D147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7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CD1477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CD1478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7B" w14:textId="0069324C" w:rsidR="00164469" w:rsidRDefault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8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84" w14:textId="0A6408AB" w:rsidR="00164469" w:rsidRDefault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47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147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8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1478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67EEAE8" w14:textId="77777777" w:rsidR="00E51944" w:rsidRDefault="00E51944" w:rsidP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aktérství dítěte je tématem velmi zajímavým, avšak také velmi náročným na výzkumné zpracování. Oceňuji odvahu i nasazení, s jakými se autorka do tohoto tématu pustila. </w:t>
            </w:r>
          </w:p>
          <w:p w14:paraId="24BE6ADA" w14:textId="3037DD8D" w:rsidR="007708DE" w:rsidRDefault="00E51944" w:rsidP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se opírá o 30 literárních zdrojů, z nichž velkou část představují zdroje cizojazyčné.</w:t>
            </w:r>
            <w:r w:rsidR="007708DE">
              <w:rPr>
                <w:rFonts w:ascii="Arial" w:hAnsi="Arial" w:cs="Arial"/>
              </w:rPr>
              <w:t xml:space="preserve"> Vzhledem k nedostatku česky psané literatury je to pochopitelné, nutnost čerpat především ze zahraničních zdrojů však opět zvyšuje náročnost tématu a klade na autorku vysoké nároky.</w:t>
            </w:r>
          </w:p>
          <w:p w14:paraId="322092CB" w14:textId="77777777" w:rsidR="009A0027" w:rsidRDefault="007708DE" w:rsidP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logickou strukturu, v teoretické části autorka systematicky postupuje od obecnějších ke konkrétnějším a specifickým tématům ve vztahu k aktérství dětí v MŠ. Pouze v kap. 2.1 Dítě jako aktér nekoresponduje zcela obsah s názvem, kapitola </w:t>
            </w:r>
            <w:r w:rsidR="009A0027">
              <w:rPr>
                <w:rFonts w:ascii="Arial" w:hAnsi="Arial" w:cs="Arial"/>
              </w:rPr>
              <w:t>představuje spíše jakýsi úvod ke kapitole následující. Velmi kladně hodnotím zařazení i způsob zpracování kapitol 2.3 a 2.4, ve kterých autorka představuje současné studie k tématu aktérství dětí předškolního věku. Pomocí důkladné analýzy vyvozuje konkrétní závěry z jednotlivých studií, které následně synteticky propojuje do globálnějších závěrů.</w:t>
            </w:r>
          </w:p>
          <w:p w14:paraId="6A3B2BC8" w14:textId="0D4662C5" w:rsidR="007708DE" w:rsidRDefault="009A0027" w:rsidP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Empirická část představuje důkladnou kvalitativní sondu do aktérství dětí ve volné hře a při řízených činnostech v MŠ. Také zde autorka projevila schopnost kvalitně plánovat i realizovat výzkumnou práci, analyzovat získaná data a vyvozovat z nich adekvátní závěry. Při zpracovávání dat získaných pozorováním nezůstávala na povrchu a odhalovala i ne tak zjevné projevy aktérství dětí.</w:t>
            </w:r>
            <w:r w:rsidR="00B044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03F2B2A" w14:textId="06E8F884" w:rsidR="00E51944" w:rsidRDefault="00B04483" w:rsidP="00E519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textu je patrné obrovské zaujetí autorky. Promyšlený postup i důkladně zpracovaná výzkumná data umožnila autorce proniknout hluboko do problematiky. Toto zaujetí však v některých místech textu vede ke snaze sdělit čtenáři co nejvíce svých zkušeností a zjištění. Výsledkem je množství informací, ze kterých se v některých místech textu obtížně identifikují ta nejvýznamnější zjištění. </w:t>
            </w:r>
            <w:r w:rsidR="007708DE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 xml:space="preserve">také </w:t>
            </w:r>
            <w:r w:rsidR="007708DE">
              <w:rPr>
                <w:rFonts w:ascii="Arial" w:hAnsi="Arial" w:cs="Arial"/>
              </w:rPr>
              <w:t>škoda, že se v práci vyskytuje větší množství stylistických a gramatických nedostatků (překlepy, čárky v souvětí).</w:t>
            </w:r>
            <w:r>
              <w:rPr>
                <w:rFonts w:ascii="Arial" w:hAnsi="Arial" w:cs="Arial"/>
              </w:rPr>
              <w:t xml:space="preserve"> </w:t>
            </w:r>
            <w:r w:rsidR="007708DE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jsou však jedny</w:t>
            </w:r>
            <w:r w:rsidR="007708DE">
              <w:rPr>
                <w:rFonts w:ascii="Arial" w:hAnsi="Arial" w:cs="Arial"/>
              </w:rPr>
              <w:t xml:space="preserve"> z mála </w:t>
            </w:r>
            <w:r>
              <w:rPr>
                <w:rFonts w:ascii="Arial" w:hAnsi="Arial" w:cs="Arial"/>
              </w:rPr>
              <w:t>slabších</w:t>
            </w:r>
            <w:r w:rsidR="007708DE">
              <w:rPr>
                <w:rFonts w:ascii="Arial" w:hAnsi="Arial" w:cs="Arial"/>
              </w:rPr>
              <w:t xml:space="preserve"> míst celé práce. </w:t>
            </w:r>
          </w:p>
          <w:p w14:paraId="1E758155" w14:textId="77777777" w:rsidR="00B04483" w:rsidRDefault="00E51944" w:rsidP="00B04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Domnívám se, že </w:t>
            </w:r>
            <w:r w:rsidR="00B04483">
              <w:rPr>
                <w:rFonts w:ascii="Arial" w:hAnsi="Arial" w:cs="Arial"/>
              </w:rPr>
              <w:t>se autorce podařilo kvalitně se vypořádat s náročností tématu. Předložená závěrečná práce tak představuje kvalitně zpracované dílo, které proniká do hloubky tématu aktérství dětí v MŠ.</w:t>
            </w:r>
          </w:p>
          <w:p w14:paraId="274E8181" w14:textId="77777777" w:rsidR="00B04483" w:rsidRDefault="00B04483" w:rsidP="00B04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AE4E4B2" w14:textId="77777777" w:rsidR="00B04483" w:rsidRDefault="00B04483" w:rsidP="00B04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7CD1478B" w14:textId="3B09328B" w:rsidR="00E76548" w:rsidRDefault="00B04483" w:rsidP="00B04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64469" w14:paraId="7CD1479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1478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CD1478E" w14:textId="6865721C" w:rsidR="000C68B8" w:rsidRPr="000E3600" w:rsidRDefault="00B04483" w:rsidP="000E360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E3600">
              <w:rPr>
                <w:rFonts w:ascii="Arial" w:hAnsi="Arial" w:cs="Arial"/>
              </w:rPr>
              <w:t xml:space="preserve">Které podněty z výzkumných studií </w:t>
            </w:r>
            <w:r w:rsidR="000E3600">
              <w:rPr>
                <w:rFonts w:ascii="Arial" w:hAnsi="Arial" w:cs="Arial"/>
              </w:rPr>
              <w:t>(</w:t>
            </w:r>
            <w:r w:rsidRPr="000E3600">
              <w:rPr>
                <w:rFonts w:ascii="Arial" w:hAnsi="Arial" w:cs="Arial"/>
              </w:rPr>
              <w:t>analyzovaných v kapitolách 2.2 a 2.3</w:t>
            </w:r>
            <w:r w:rsidR="000E3600">
              <w:rPr>
                <w:rFonts w:ascii="Arial" w:hAnsi="Arial" w:cs="Arial"/>
              </w:rPr>
              <w:t>)</w:t>
            </w:r>
            <w:r w:rsidRPr="000E3600">
              <w:rPr>
                <w:rFonts w:ascii="Arial" w:hAnsi="Arial" w:cs="Arial"/>
              </w:rPr>
              <w:t xml:space="preserve"> jste promítla do přípravy a realizace vlastního výzkumu?</w:t>
            </w:r>
          </w:p>
          <w:p w14:paraId="7CD1478F" w14:textId="65D56698" w:rsidR="00B31AD8" w:rsidRPr="000E3600" w:rsidRDefault="000E3600" w:rsidP="000C31D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E3600">
              <w:rPr>
                <w:rFonts w:ascii="Arial" w:hAnsi="Arial" w:cs="Arial"/>
              </w:rPr>
              <w:t>Jaké projevy aktérství jste pozorovala u nejmladšího dítěte (3,3 roku) a jak byly v jeho případě naplněny charakteristiky individuálního aktérství (kap. 1.2.1, str. 15)?</w:t>
            </w:r>
          </w:p>
          <w:p w14:paraId="7CD147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4" w14:textId="46CDC77C" w:rsidR="00164469" w:rsidRDefault="000E36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147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14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D1479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D1479A" w14:textId="4A27B07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E3600">
              <w:rPr>
                <w:rFonts w:ascii="Arial" w:hAnsi="Arial" w:cs="Arial"/>
              </w:rPr>
              <w:t>5.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D147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CD1479D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147A0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7CD147A1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479E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7CD1479F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7CD147A2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1A32"/>
    <w:multiLevelType w:val="hybridMultilevel"/>
    <w:tmpl w:val="4D9E1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E3600"/>
    <w:rsid w:val="001221F9"/>
    <w:rsid w:val="00164469"/>
    <w:rsid w:val="001751B1"/>
    <w:rsid w:val="00264589"/>
    <w:rsid w:val="0029033A"/>
    <w:rsid w:val="003D378C"/>
    <w:rsid w:val="004D1C11"/>
    <w:rsid w:val="00572A8F"/>
    <w:rsid w:val="00580A65"/>
    <w:rsid w:val="005B0DD1"/>
    <w:rsid w:val="00660E55"/>
    <w:rsid w:val="007708DE"/>
    <w:rsid w:val="007B3852"/>
    <w:rsid w:val="00832719"/>
    <w:rsid w:val="0085298D"/>
    <w:rsid w:val="00875DAF"/>
    <w:rsid w:val="0088121A"/>
    <w:rsid w:val="00891BB8"/>
    <w:rsid w:val="009A0027"/>
    <w:rsid w:val="009F1B98"/>
    <w:rsid w:val="00A96683"/>
    <w:rsid w:val="00B04483"/>
    <w:rsid w:val="00B31AD8"/>
    <w:rsid w:val="00B65EE2"/>
    <w:rsid w:val="00CA332E"/>
    <w:rsid w:val="00DB07CE"/>
    <w:rsid w:val="00E51944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470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6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78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9ae8dc29-ded3-4b3d-a689-3bf900e0e398"/>
    <ds:schemaRef ds:uri="http://purl.org/dc/terms/"/>
    <ds:schemaRef ds:uri="http://schemas.microsoft.com/office/2006/documentManagement/types"/>
    <ds:schemaRef ds:uri="a7d9eff7-a8a9-45ac-9082-52c8aaf7d341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7</cp:revision>
  <cp:lastPrinted>2023-05-05T08:48:00Z</cp:lastPrinted>
  <dcterms:created xsi:type="dcterms:W3CDTF">2022-04-25T09:55:00Z</dcterms:created>
  <dcterms:modified xsi:type="dcterms:W3CDTF">2023-05-05T08:48:00Z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