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260"/>
        <w:gridCol w:w="2723"/>
        <w:gridCol w:w="456"/>
        <w:gridCol w:w="51"/>
        <w:gridCol w:w="506"/>
        <w:gridCol w:w="506"/>
        <w:gridCol w:w="507"/>
        <w:gridCol w:w="506"/>
        <w:gridCol w:w="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Bc. Karolína Zbranková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Výkon veřejného opatrovnictví pohledem sociálních pracovníků obce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9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9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Sociální pedagogika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kombinovaná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  <w:shd w:val="clear" w:color="auto" w:fill="A6A6A6"/>
          </w:tcPr>
          <w:p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stylistická správnost)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  <w:shd w:val="clear" w:color="auto" w:fill="A6A6A6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aktuálnost zdrojů)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  <w:shd w:val="clear" w:color="auto" w:fill="A6A6A6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  <w:shd w:val="clear" w:color="auto" w:fill="A6A6A6"/>
          </w:tcPr>
          <w:p>
            <w:pPr>
              <w:jc w:val="center"/>
              <w:rPr>
                <w:b w:val="0"/>
                <w:bCs w:val="0"/>
                <w:color w:val="FFFFFF"/>
                <w:sz w:val="22"/>
                <w:szCs w:val="22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Silné stránky: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téma, ktorú si autorka zvolila korešponduje so študijným programom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 citačná norma na prijateľnej úrovni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členenie teoretickej časti práce v rámci kapitol a podkapitol je primerané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pekná práca s textom, s literatúrou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kap. 1 vhodne uchopená, prezentácia legislatívy a medzinárodných dohovorov je precízna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realizácia výskumnej časti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bookmarkStart w:id="0" w:name="_GoBack"/>
            <w:bookmarkEnd w:id="0"/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Slabá stránka:</w:t>
            </w:r>
          </w:p>
          <w:p>
            <w:pPr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pohľad na sociálnu pedagogiku, sociálneho pedagóga sa v práci nenachádza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sk-SK"/>
              </w:rPr>
              <w:t>- časť diskusia</w:t>
            </w:r>
            <w:r>
              <w:rPr>
                <w:rFonts w:hint="default" w:eastAsia="SimSun" w:cs="Times New Roman"/>
                <w:i w:val="0"/>
                <w:iCs w:val="0"/>
                <w:sz w:val="24"/>
                <w:szCs w:val="24"/>
                <w:lang w:val="sk-SK"/>
              </w:rPr>
              <w:t xml:space="preserve"> je včlenená do interpretácie záverov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sk-SK"/>
              </w:rPr>
              <w:t xml:space="preserve">. Autorka </w:t>
            </w:r>
            <w:r>
              <w:rPr>
                <w:rFonts w:hint="default" w:eastAsia="SimSun" w:cs="Times New Roman"/>
                <w:i w:val="0"/>
                <w:iCs w:val="0"/>
                <w:sz w:val="24"/>
                <w:szCs w:val="24"/>
                <w:lang w:val="sk-SK"/>
              </w:rPr>
              <w:t xml:space="preserve">ale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sk-SK"/>
              </w:rPr>
              <w:t>nekomparuje svoje zistenia sa inými výskumami.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1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>Aké limity vnímajú pri výkone verejného opatrovníctva osoby vykonávajúce túto činnosť?</w:t>
            </w:r>
          </w:p>
          <w:p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>V práci uvádzate: “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Opatrovníci se snaží domlouvat s opatrovanci, aby za nimi docházeli na úřad, ale dochází za nimi i do domácnosti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>”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sk-SK"/>
              </w:rPr>
              <w:t xml:space="preserve">Ako tomuto zabrániť? Ako to rieši sociálna práca v rámci dilemat?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4"/>
                <w:b/>
                <w:sz w:val="22"/>
                <w:szCs w:val="22"/>
              </w:rPr>
              <w:footnoteReference w:id="0" w:customMarkFollows="1"/>
              <w:t>*</w:t>
            </w:r>
          </w:p>
        </w:tc>
        <w:tc>
          <w:tcPr>
            <w:tcW w:w="507" w:type="dxa"/>
            <w:gridSpan w:val="2"/>
          </w:tcPr>
          <w:p>
            <w:pPr>
              <w:jc w:val="center"/>
              <w:rPr>
                <w:rFonts w:hint="default"/>
                <w:sz w:val="22"/>
                <w:szCs w:val="22"/>
                <w:lang w:val="sk-SK"/>
              </w:rPr>
            </w:pPr>
          </w:p>
        </w:tc>
        <w:tc>
          <w:tcPr>
            <w:tcW w:w="506" w:type="dxa"/>
          </w:tcPr>
          <w:p>
            <w:pPr>
              <w:jc w:val="center"/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vAlign w:val="center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r>
              <w:rPr>
                <w:rFonts w:hint="default"/>
                <w:sz w:val="22"/>
                <w:szCs w:val="22"/>
                <w:lang w:val="sk-SK"/>
              </w:rPr>
              <w:t>2.5.2023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</w:pPr>
      <w:r>
        <w:rPr>
          <w:rStyle w:val="4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1D622"/>
    <w:multiLevelType w:val="singleLevel"/>
    <w:tmpl w:val="C101D6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55A6D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23FB527F"/>
    <w:rsid w:val="4D242236"/>
    <w:rsid w:val="64FC5755"/>
    <w:rsid w:val="6BD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qFormat/>
    <w:uiPriority w:val="0"/>
    <w:rPr>
      <w:vertAlign w:val="superscript"/>
    </w:rPr>
  </w:style>
  <w:style w:type="paragraph" w:styleId="5">
    <w:name w:val="footnote text"/>
    <w:basedOn w:val="1"/>
    <w:semiHidden/>
    <w:uiPriority w:val="0"/>
    <w:rPr>
      <w:sz w:val="20"/>
      <w:szCs w:val="20"/>
    </w:r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Pages>1</Pages>
  <Words>216</Words>
  <Characters>1006</Characters>
  <Lines>9</Lines>
  <Paragraphs>2</Paragraphs>
  <TotalTime>10</TotalTime>
  <ScaleCrop>false</ScaleCrop>
  <LinksUpToDate>false</LinksUpToDate>
  <CharactersWithSpaces>1116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2023-05-02T06:58:00Z</dcterms:created>
  <dc:creator>peter</dc:creator>
  <cp:lastModifiedBy>Lenka Haburajová Ilavská</cp:lastModifiedBy>
  <dcterms:modified xsi:type="dcterms:W3CDTF">2023-05-02T07:39:43Z</dcterms:modified>
  <dc:title>POSUDEK VEDOUCÍHO BAKALÁŘSKÉ PRÁCE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26FF316714DE408D9A7952AA1D5F129F</vt:lpwstr>
  </property>
  <property fmtid="{D5CDD505-2E9C-101B-9397-08002B2CF9AE}" pid="3" name="KSOProductBuildVer">
    <vt:lpwstr>1033-11.2.0.11537</vt:lpwstr>
  </property>
</Properties>
</file>