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77"/>
        <w:gridCol w:w="377"/>
        <w:gridCol w:w="390"/>
        <w:gridCol w:w="390"/>
        <w:gridCol w:w="357"/>
        <w:gridCol w:w="343"/>
      </w:tblGrid>
      <w:tr w:rsidR="00164469" w14:paraId="65251DA2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818701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7D8258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EEBBBF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0A57DCD" w14:textId="77777777" w:rsidR="00164469" w:rsidRDefault="00CD3B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Tereza Frolková</w:t>
            </w:r>
          </w:p>
        </w:tc>
      </w:tr>
      <w:tr w:rsidR="00164469" w14:paraId="0A0CDA1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2355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838EE0" w14:textId="77777777" w:rsidR="00164469" w:rsidRPr="00CD3B11" w:rsidRDefault="00CD3B11">
            <w:pPr>
              <w:spacing w:after="0" w:line="240" w:lineRule="auto"/>
              <w:rPr>
                <w:rFonts w:ascii="Arial" w:hAnsi="Arial" w:cs="Arial"/>
              </w:rPr>
            </w:pPr>
            <w:r w:rsidRPr="00CD3B11">
              <w:rPr>
                <w:rFonts w:ascii="Arial" w:hAnsi="Arial" w:cs="Arial"/>
                <w:color w:val="000000"/>
                <w:shd w:val="clear" w:color="auto" w:fill="FFFFFF"/>
              </w:rPr>
              <w:t>Využití přírodovědného komiksu pohledem učitelky mateřské školy</w:t>
            </w:r>
          </w:p>
        </w:tc>
      </w:tr>
      <w:tr w:rsidR="00164469" w14:paraId="0C1AAFD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7F0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653121" w14:textId="77777777" w:rsidR="00164469" w:rsidRDefault="00CD3B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164469" w14:paraId="11E4D9E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847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2DCB80" w14:textId="77777777" w:rsidR="00164469" w:rsidRDefault="00CD3B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7E03CA9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890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BFE012" w14:textId="77777777" w:rsidR="00164469" w:rsidRDefault="00CD3B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D7135F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FB13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BF356C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8EDE23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B312F3C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911967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0D4F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AACA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181226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7D19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4106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9AA1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21E9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E670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C6F9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1FC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60F8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D954A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501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48D3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2B3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AF18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737E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6C5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2F1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8D132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0E1D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8C4D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7F11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029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9A1D8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74EB40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0143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927E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C0CCE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83E3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ADF8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17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4B4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48E88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5D7B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44EF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EC0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993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6D7530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356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E410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059203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0DCE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53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E78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F2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BC073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2E7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D61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8CFA7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63677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FEE3B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5720B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2312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9782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7636A6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1B69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A957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849F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1AFD6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1607E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DD41A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0F17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06DCAD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4CC6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7AD8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D2E1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1F1F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85922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87775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ECA5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8407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2B88BA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2938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5D63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C1E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22CB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5E4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674A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940D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D16A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FAEEEC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ACB3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6628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C418C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CF846E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454FC9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676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F7757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21D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72E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011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BF71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5C6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4C026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6A5F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E56C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843A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F191C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32A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F351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8437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42B91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54F0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5B4E9E6" w14:textId="77777777" w:rsidR="00CD3B11" w:rsidRDefault="00CD3B11">
            <w:pPr>
              <w:spacing w:after="0" w:line="240" w:lineRule="auto"/>
              <w:rPr>
                <w:rFonts w:ascii="Arial" w:hAnsi="Arial" w:cs="Arial"/>
              </w:rPr>
            </w:pPr>
            <w:r w:rsidRPr="00CD3B11">
              <w:rPr>
                <w:rFonts w:ascii="Arial" w:hAnsi="Arial" w:cs="Arial"/>
              </w:rPr>
              <w:t xml:space="preserve">Předkládaná diplomová práce se zabývá tématem využití komiksu v přírodovědném vzdělávání z pohledů učitelek MŠ. </w:t>
            </w:r>
            <w:r w:rsidR="00D2534D">
              <w:rPr>
                <w:rFonts w:ascii="Arial" w:hAnsi="Arial" w:cs="Arial"/>
              </w:rPr>
              <w:t xml:space="preserve">Celkový počet stran je 73 bez příloh. Autorka ve své práci čerpá ze 44 zdrojů </w:t>
            </w:r>
            <w:r w:rsidR="007A5476">
              <w:rPr>
                <w:rFonts w:ascii="Arial" w:hAnsi="Arial" w:cs="Arial"/>
              </w:rPr>
              <w:t xml:space="preserve">a prokazuje tak schopnost práce s odbornou literaturou. Teoretická část práce je členěna do 3 kapitol a má logický sled. Některé kapitoly by si </w:t>
            </w:r>
            <w:r w:rsidR="00D17F67">
              <w:rPr>
                <w:rFonts w:ascii="Arial" w:hAnsi="Arial" w:cs="Arial"/>
              </w:rPr>
              <w:t>zasloužily</w:t>
            </w:r>
            <w:r w:rsidR="00901F72">
              <w:rPr>
                <w:rFonts w:ascii="Arial" w:hAnsi="Arial" w:cs="Arial"/>
              </w:rPr>
              <w:t xml:space="preserve"> větší</w:t>
            </w:r>
            <w:r w:rsidR="007A5476">
              <w:rPr>
                <w:rFonts w:ascii="Arial" w:hAnsi="Arial" w:cs="Arial"/>
              </w:rPr>
              <w:t xml:space="preserve"> </w:t>
            </w:r>
            <w:r w:rsidR="00901F72">
              <w:rPr>
                <w:rFonts w:ascii="Arial" w:hAnsi="Arial" w:cs="Arial"/>
              </w:rPr>
              <w:t xml:space="preserve">pozornost např. podkapitola 2.4, zejména při vymezení komiksové kresby. </w:t>
            </w:r>
          </w:p>
          <w:p w14:paraId="387E0528" w14:textId="77777777" w:rsidR="00901F72" w:rsidRDefault="00901F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práce je zpracována za využití 2 výzkumných metod (nestrukturované pozorování, polostrukturované interview</w:t>
            </w:r>
            <w:r w:rsidR="0074376B">
              <w:rPr>
                <w:rFonts w:ascii="Arial" w:hAnsi="Arial" w:cs="Arial"/>
              </w:rPr>
              <w:t xml:space="preserve">). </w:t>
            </w:r>
            <w:r w:rsidR="003444B3">
              <w:rPr>
                <w:rFonts w:ascii="Arial" w:hAnsi="Arial" w:cs="Arial"/>
              </w:rPr>
              <w:t>Výzkumná zjištění jsou elementární, předvídatelná a velmi obecná.</w:t>
            </w:r>
          </w:p>
          <w:p w14:paraId="559898E3" w14:textId="77777777" w:rsidR="003444B3" w:rsidRDefault="003444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na dobré úrovni, splňuje všechny požadavky kladené na tento typ závěrečné práce</w:t>
            </w:r>
            <w:r w:rsidR="00FC545A">
              <w:rPr>
                <w:rFonts w:ascii="Arial" w:hAnsi="Arial" w:cs="Arial"/>
              </w:rPr>
              <w:t>.</w:t>
            </w:r>
          </w:p>
          <w:p w14:paraId="5A2E0FA2" w14:textId="77777777" w:rsidR="00FC545A" w:rsidRPr="00CD3B11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hodnotím stupněm C a doporučuji ji k obhajobě. </w:t>
            </w:r>
          </w:p>
          <w:p w14:paraId="341AAB85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7E32D5D8" w14:textId="77777777" w:rsidR="00FC545A" w:rsidRDefault="00FC545A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9D9EC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C3069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DE1807C" w14:textId="77777777" w:rsidR="000C68B8" w:rsidRDefault="00901F72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Proč by měly učitelky v MŠ využívat přírodovědné komiksy</w:t>
            </w:r>
            <w:r w:rsidR="00CD3B11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Vysvětlete přínosy jejich využití. </w:t>
            </w:r>
          </w:p>
          <w:p w14:paraId="4F0B11E0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D3B11">
              <w:rPr>
                <w:rFonts w:ascii="Arial" w:hAnsi="Arial" w:cs="Arial"/>
              </w:rPr>
              <w:t xml:space="preserve"> Dal by se tento komiks využít i pro rozvoj jiných oborových disciplín? </w:t>
            </w:r>
          </w:p>
          <w:p w14:paraId="76B9AF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30CF6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160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45EC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E60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2B7AC3" w14:textId="77777777" w:rsidR="00164469" w:rsidRDefault="00FC5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175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89C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260F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1C5E2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924B95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A7B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65519F1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F71A" w14:textId="77777777" w:rsidR="002E5293" w:rsidRDefault="002E5293" w:rsidP="00164469">
      <w:pPr>
        <w:spacing w:after="0" w:line="240" w:lineRule="auto"/>
      </w:pPr>
      <w:r>
        <w:separator/>
      </w:r>
    </w:p>
  </w:endnote>
  <w:endnote w:type="continuationSeparator" w:id="0">
    <w:p w14:paraId="7BDC9BF3" w14:textId="77777777" w:rsidR="002E5293" w:rsidRDefault="002E529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A061" w14:textId="77777777" w:rsidR="002E5293" w:rsidRDefault="002E5293" w:rsidP="00164469">
      <w:pPr>
        <w:spacing w:after="0" w:line="240" w:lineRule="auto"/>
      </w:pPr>
      <w:r>
        <w:separator/>
      </w:r>
    </w:p>
  </w:footnote>
  <w:footnote w:type="continuationSeparator" w:id="0">
    <w:p w14:paraId="35329ED4" w14:textId="77777777" w:rsidR="002E5293" w:rsidRDefault="002E5293" w:rsidP="00164469">
      <w:pPr>
        <w:spacing w:after="0" w:line="240" w:lineRule="auto"/>
      </w:pPr>
      <w:r>
        <w:continuationSeparator/>
      </w:r>
    </w:p>
  </w:footnote>
  <w:footnote w:id="1">
    <w:p w14:paraId="1DA8E907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05462"/>
    <w:rsid w:val="00264589"/>
    <w:rsid w:val="002E5293"/>
    <w:rsid w:val="003444B3"/>
    <w:rsid w:val="004C6B7F"/>
    <w:rsid w:val="004D1C11"/>
    <w:rsid w:val="00572A8F"/>
    <w:rsid w:val="00580A65"/>
    <w:rsid w:val="005B0DD1"/>
    <w:rsid w:val="00660E55"/>
    <w:rsid w:val="0074376B"/>
    <w:rsid w:val="007A5476"/>
    <w:rsid w:val="007B3852"/>
    <w:rsid w:val="00832719"/>
    <w:rsid w:val="0085298D"/>
    <w:rsid w:val="00875DAF"/>
    <w:rsid w:val="0088121A"/>
    <w:rsid w:val="00891BB8"/>
    <w:rsid w:val="00901F72"/>
    <w:rsid w:val="009F1B98"/>
    <w:rsid w:val="00A33E39"/>
    <w:rsid w:val="00A96683"/>
    <w:rsid w:val="00B31AD8"/>
    <w:rsid w:val="00CA332E"/>
    <w:rsid w:val="00CD3B11"/>
    <w:rsid w:val="00D17F67"/>
    <w:rsid w:val="00D2534D"/>
    <w:rsid w:val="00DB07CE"/>
    <w:rsid w:val="00E76548"/>
    <w:rsid w:val="00F00809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0C87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F6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infopath/2007/PartnerControls"/>
    <ds:schemaRef ds:uri="http://purl.org/dc/elements/1.1/"/>
    <ds:schemaRef ds:uri="db654c09-90c4-4df8-a6de-dce6f1145463"/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EFC754-AF8C-4BE5-BCCC-9EBD14A79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2095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2023-05-04T13:06:00Z</cp:lastPrinted>
  <dcterms:created xsi:type="dcterms:W3CDTF">2023-05-05T05:34:00Z</dcterms:created>
  <dcterms:modified xsi:type="dcterms:W3CDTF">2023-05-05T05:34:00Z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