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9"/>
        <w:gridCol w:w="3606"/>
        <w:gridCol w:w="365"/>
        <w:gridCol w:w="365"/>
        <w:gridCol w:w="390"/>
        <w:gridCol w:w="379"/>
        <w:gridCol w:w="366"/>
        <w:gridCol w:w="352"/>
      </w:tblGrid>
      <w:tr w:rsidR="00164469" w14:paraId="454482D1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99286A7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4A7EB495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5B7712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FF3E3FF" w14:textId="18C14DA9" w:rsidR="00164469" w:rsidRDefault="00943B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Tereza Janáčková</w:t>
            </w:r>
          </w:p>
        </w:tc>
      </w:tr>
      <w:tr w:rsidR="00164469" w14:paraId="35C634F1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E297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4CFDFB7" w14:textId="66815F5F" w:rsidR="00164469" w:rsidRDefault="00943B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Portfolio žáka jako diagnostický nástroj učitele na 1. stupni ZŠ</w:t>
            </w:r>
          </w:p>
        </w:tc>
      </w:tr>
      <w:tr w:rsidR="00164469" w14:paraId="11D5830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E9C3A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6032600" w14:textId="222E6C04" w:rsidR="00164469" w:rsidRDefault="00085C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Marcela Janíková, Ph.D.</w:t>
            </w:r>
          </w:p>
        </w:tc>
      </w:tr>
      <w:tr w:rsidR="00164469" w14:paraId="3150A73E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1154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EDAF75D" w14:textId="4874043D" w:rsidR="00164469" w:rsidRDefault="00085C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školy/Učitelství pro základní školy</w:t>
            </w:r>
          </w:p>
        </w:tc>
      </w:tr>
      <w:tr w:rsidR="00164469" w14:paraId="663BFA4B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2CC41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66CC7DC" w14:textId="32D01E62" w:rsidR="00164469" w:rsidRDefault="00085C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376B0623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FDF201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39D347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1FEB909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FD74129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06E895C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1600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13FDC7" w14:textId="61B31C89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FB780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39BD34" w14:textId="3BCA3BF8" w:rsidR="00164469" w:rsidRDefault="00EB60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1C40F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F6269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33524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07E1A4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C6FCC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DC90C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AAC907" w14:textId="57B8F0B0" w:rsidR="00164469" w:rsidRDefault="00EB60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EF0E39" w14:textId="2F5A96C0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01842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370DF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2012C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FC8E45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C35E3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02ACA4" w14:textId="41561B91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A5D3B0" w14:textId="6CF6717E" w:rsidR="00164469" w:rsidRDefault="00EB60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B6E5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7DF39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F7002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CEEF8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84100F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8EBC71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55AB423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CECE2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C6D65A" w14:textId="456CDBA5" w:rsidR="00164469" w:rsidRDefault="00EB60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1A190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3F15A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2FA2E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88767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34ABA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942F0D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1862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96AB0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2C2273" w14:textId="1B861863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32A018" w14:textId="1A3233F6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349E8C" w14:textId="130019B8" w:rsidR="00164469" w:rsidRDefault="00EB60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B334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0260A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EFAEBA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1E197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C4786D" w14:textId="0262521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4CA0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C667D5" w14:textId="505CE93E" w:rsidR="00164469" w:rsidRDefault="00EB60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8A380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9398A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53A55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BEFBE7D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B3002F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321185C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76B90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49A6A27" w14:textId="53156709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2E75F9D" w14:textId="10F3810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14BF734" w14:textId="0E8282AA" w:rsidR="00164469" w:rsidRDefault="00FE45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5778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8BD8F8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B38834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3EA178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545D9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43ABF0F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64844F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89AC24" w14:textId="3FDB668F" w:rsidR="00164469" w:rsidRDefault="00FE45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59DABB4" w14:textId="68A92F53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CD1154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C2AD6A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279C0E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7CB885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695D6C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D5CB136" w14:textId="3D896ED3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8072B34" w14:textId="5BC9F357" w:rsidR="00164469" w:rsidRDefault="00F2437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611216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3BA9D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DEF57C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207296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BF3BEA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63B4A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B94AEA3" w14:textId="5C6D6F2A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1FC7BDA" w14:textId="1162D30B" w:rsidR="00164469" w:rsidRDefault="002251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E2855D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C7174C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799597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10946F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CFCA02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0E504F9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1BF8E32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99780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9F49D0" w14:textId="6D4E884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DF8828" w14:textId="75EA8FF2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7726F8" w14:textId="42A13432" w:rsidR="00164469" w:rsidRDefault="002251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1EDA0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9F018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0A80B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5E170E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2FB7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A60D29" w14:textId="507E654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53C945" w14:textId="713C7BFD" w:rsidR="00164469" w:rsidRDefault="002251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5D1AB5" w14:textId="6B7C8747" w:rsidR="00164469" w:rsidRPr="00F24370" w:rsidRDefault="0016446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D665E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10101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46B6D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762D78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B56F76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30E87773" w14:textId="14D2AB1E" w:rsidR="00C5645D" w:rsidRDefault="00943B61" w:rsidP="004219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Téma diplomové práce koresponduje s dlouhodobějším trendem českého školství –se zaváděním portfolia jako diagnostického nástroje a domnívám se, že v souvislosti s připravovanými revizemi kurikulárních dokumentů </w:t>
            </w:r>
            <w:proofErr w:type="gramStart"/>
            <w:r>
              <w:rPr>
                <w:rFonts w:ascii="Arial" w:hAnsi="Arial" w:cs="Arial"/>
              </w:rPr>
              <w:t>nabyde</w:t>
            </w:r>
            <w:proofErr w:type="gramEnd"/>
            <w:r>
              <w:rPr>
                <w:rFonts w:ascii="Arial" w:hAnsi="Arial" w:cs="Arial"/>
              </w:rPr>
              <w:t xml:space="preserve"> ještě na významu. Práce má teoreticko-empirický charakter a tomu odpovídá i její výstavba. V samotném názvu první kapitoly se mi jeví jako zbytečné slovo proces, jelikož diagnostikování samo o sobě je proces. Naopak bych přidala přídavné jméno „pedagogické“, jak to ostatně je uvedeno pak v podkapitolách. Z mého pohledu to lépe vystihuje podstatu věci</w:t>
            </w:r>
            <w:r w:rsidR="00336539">
              <w:rPr>
                <w:rFonts w:ascii="Arial" w:hAnsi="Arial" w:cs="Arial"/>
              </w:rPr>
              <w:t>, neboť se v první kapitole nejedná jen o samotný proces diagnostikování</w:t>
            </w:r>
            <w:r>
              <w:rPr>
                <w:rFonts w:ascii="Arial" w:hAnsi="Arial" w:cs="Arial"/>
              </w:rPr>
              <w:t xml:space="preserve">. </w:t>
            </w:r>
            <w:r w:rsidR="00336539">
              <w:rPr>
                <w:rFonts w:ascii="Arial" w:hAnsi="Arial" w:cs="Arial"/>
              </w:rPr>
              <w:t xml:space="preserve">Ambicí první kapitoly je vymezit základní pojmy, které se týkají pedagogické diagnostiky. Jakkoli tuto snahu chápu, pak s ohledem na stanovené cíle práce se domnívám, že některé podkapitoly </w:t>
            </w:r>
            <w:r w:rsidR="002951D3">
              <w:rPr>
                <w:rFonts w:ascii="Arial" w:hAnsi="Arial" w:cs="Arial"/>
              </w:rPr>
              <w:t xml:space="preserve">by mohly být syceny méně, resp. by mohlo být zdůvodněno, jaký vztah mají k tématu práce (diagnostika zájmové, motivační oblasti, postojově hodnotové orientace a psychických vlastností žáka, </w:t>
            </w:r>
            <w:r w:rsidR="002951D3">
              <w:rPr>
                <w:rFonts w:ascii="Arial" w:hAnsi="Arial" w:cs="Arial"/>
              </w:rPr>
              <w:lastRenderedPageBreak/>
              <w:t xml:space="preserve">školní třída a její diagnostika…). Textu by v tomto případě prospěly věty, které mají vysvětlující a doprovázející charakter a které čtenáři vysvětlují, proč je zde daná podkapitola řazena. Druhá kapitola je věnována portfoliu. Považuji ji za zdařilou. </w:t>
            </w:r>
            <w:r w:rsidR="00EB6083">
              <w:rPr>
                <w:rFonts w:ascii="Arial" w:hAnsi="Arial" w:cs="Arial"/>
              </w:rPr>
              <w:t xml:space="preserve">Třetí kapitola se zabývá využitím portfolia v primárním vzdělávání. Podle mého názoru zde mělo být primární vzdělávání více akcentováno, protože informace, které jsou v kapitole obsaženy, by stejně tak dobře fungovaly pro portfolio na druhém stupni. Navíc v této kapitole se některé informace dublují, příp. doplňují s informacemi v předchozích kapitolách (např. kompetence učitele, části podkapitoly obsah portfolia). Nepovažuji za důležité jako další kapitolu uvádět shrnutí poznatků z teoretické části (viz kap. 4). Kapitoly v teoretické části by měly být proporčně vyvážené, zde se jedná o necelou jednu stránku A4. </w:t>
            </w:r>
            <w:r w:rsidR="00253A7E">
              <w:rPr>
                <w:rFonts w:ascii="Arial" w:hAnsi="Arial" w:cs="Arial"/>
              </w:rPr>
              <w:t>Místo toho by mohlo být vymezení výzkumného problému, které by uvedlo praktickou část.</w:t>
            </w:r>
          </w:p>
          <w:p w14:paraId="3B94F8A1" w14:textId="1C9720D2" w:rsidR="00DC3E8C" w:rsidRDefault="00253A7E" w:rsidP="004219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Stanovení výzkumných cílů a výzkumných otázek je formulováno </w:t>
            </w:r>
            <w:r w:rsidR="00572FC7">
              <w:rPr>
                <w:rFonts w:ascii="Arial" w:hAnsi="Arial" w:cs="Arial"/>
              </w:rPr>
              <w:t xml:space="preserve">z velké části </w:t>
            </w:r>
            <w:r>
              <w:rPr>
                <w:rFonts w:ascii="Arial" w:hAnsi="Arial" w:cs="Arial"/>
              </w:rPr>
              <w:t>správně</w:t>
            </w:r>
            <w:r w:rsidR="00572FC7">
              <w:rPr>
                <w:rFonts w:ascii="Arial" w:hAnsi="Arial" w:cs="Arial"/>
              </w:rPr>
              <w:t>. U druhého dílčího cíle a výzkumné otázky bych doporučila zpřesnění formulace s</w:t>
            </w:r>
            <w:r w:rsidR="00BB011A">
              <w:rPr>
                <w:rFonts w:ascii="Arial" w:hAnsi="Arial" w:cs="Arial"/>
              </w:rPr>
              <w:t>e</w:t>
            </w:r>
            <w:r w:rsidR="00572FC7">
              <w:rPr>
                <w:rFonts w:ascii="Arial" w:hAnsi="Arial" w:cs="Arial"/>
              </w:rPr>
              <w:t xml:space="preserve"> zacílením na hlavní cíl. Jinak řečeno – k čemu je dobré zjišťovat oblasti diagnostikování, když ústředním tématem je portfolio jako diagnostický nástroj a smyslem by tedy mělo být pojednat o něm co nejvíce. </w:t>
            </w:r>
            <w:r w:rsidR="00EE2B3B">
              <w:rPr>
                <w:rFonts w:ascii="Arial" w:hAnsi="Arial" w:cs="Arial"/>
              </w:rPr>
              <w:t>U výběru výzkumného vzorku oceňuji uvedení kritéria, jelikož se jedná o kvalitativní výzkum, který je tímto typický.</w:t>
            </w:r>
            <w:r w:rsidR="00BC25D7">
              <w:rPr>
                <w:rFonts w:ascii="Arial" w:hAnsi="Arial" w:cs="Arial"/>
              </w:rPr>
              <w:t xml:space="preserve"> Je popsán výběr výzkumného vzorku včetně </w:t>
            </w:r>
            <w:r w:rsidR="00460601">
              <w:rPr>
                <w:rFonts w:ascii="Arial" w:hAnsi="Arial" w:cs="Arial"/>
              </w:rPr>
              <w:t>vložení Informovaného souhlasu do příloh práce</w:t>
            </w:r>
            <w:r w:rsidR="00BC25D7">
              <w:rPr>
                <w:rFonts w:ascii="Arial" w:hAnsi="Arial" w:cs="Arial"/>
              </w:rPr>
              <w:t xml:space="preserve">, období sběru dat, výzkumný nástroj včetně </w:t>
            </w:r>
            <w:r w:rsidR="00460601">
              <w:rPr>
                <w:rFonts w:ascii="Arial" w:hAnsi="Arial" w:cs="Arial"/>
              </w:rPr>
              <w:t xml:space="preserve">oblastí, na které se polostrukturované interview zaměřovalo. Bylo by vhodné scénář interview vložit jako přílohu. </w:t>
            </w:r>
            <w:r w:rsidR="00F24370">
              <w:rPr>
                <w:rFonts w:ascii="Arial" w:hAnsi="Arial" w:cs="Arial"/>
              </w:rPr>
              <w:t xml:space="preserve">U analýzy dat by měla být uvedena i forma kódování (přes software, „tužka-papír“). Samotné vyhodnocení dat je na dobré úrovni. </w:t>
            </w:r>
            <w:r w:rsidR="00225171">
              <w:rPr>
                <w:rFonts w:ascii="Arial" w:hAnsi="Arial" w:cs="Arial"/>
              </w:rPr>
              <w:t>Pozitivně hodnotím shrnutí výzkumných zjištění, kter</w:t>
            </w:r>
            <w:r w:rsidR="00BB011A">
              <w:rPr>
                <w:rFonts w:ascii="Arial" w:hAnsi="Arial" w:cs="Arial"/>
              </w:rPr>
              <w:t>á</w:t>
            </w:r>
            <w:r w:rsidR="00225171">
              <w:rPr>
                <w:rFonts w:ascii="Arial" w:hAnsi="Arial" w:cs="Arial"/>
              </w:rPr>
              <w:t xml:space="preserve"> přináší zajímavé výsledky. </w:t>
            </w:r>
            <w:r w:rsidR="00493C02">
              <w:rPr>
                <w:rFonts w:ascii="Arial" w:hAnsi="Arial" w:cs="Arial"/>
              </w:rPr>
              <w:t>Rovněž diskuze je dobře vedená.</w:t>
            </w:r>
          </w:p>
          <w:p w14:paraId="2F4015C2" w14:textId="77777777" w:rsidR="00336539" w:rsidRDefault="00336539" w:rsidP="004219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 formálního hlediska bych uvítala dodržování terminologie zejména u pojmů „učitel“ a „pedagog“, které nejsou v rovnováze. </w:t>
            </w:r>
            <w:r w:rsidR="00EE2B3B">
              <w:rPr>
                <w:rFonts w:ascii="Arial" w:hAnsi="Arial" w:cs="Arial"/>
              </w:rPr>
              <w:t xml:space="preserve">Dále pak „interview“ a „rozhovor“. </w:t>
            </w:r>
            <w:r w:rsidR="00980BA1">
              <w:rPr>
                <w:rFonts w:ascii="Arial" w:hAnsi="Arial" w:cs="Arial"/>
              </w:rPr>
              <w:t xml:space="preserve">V práci se objevuje několik gramatických chyb a překlepů. </w:t>
            </w:r>
            <w:r w:rsidR="00A13826">
              <w:rPr>
                <w:rFonts w:ascii="Arial" w:hAnsi="Arial" w:cs="Arial"/>
              </w:rPr>
              <w:t xml:space="preserve">Autorka v textu dobře pracuje s citacemi. </w:t>
            </w:r>
          </w:p>
          <w:p w14:paraId="4F81F362" w14:textId="142338A7" w:rsidR="00B22FE3" w:rsidRDefault="00B22FE3" w:rsidP="004219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přes výše uvedené připomínky předkládaná diplomová práce splňuje požadavky kladené na tento typ práce, doporučuji výsledné hodnocení</w:t>
            </w:r>
            <w:r>
              <w:rPr>
                <w:rFonts w:ascii="Arial" w:hAnsi="Arial" w:cs="Arial"/>
              </w:rPr>
              <w:t xml:space="preserve"> C. </w:t>
            </w:r>
          </w:p>
        </w:tc>
      </w:tr>
      <w:tr w:rsidR="00164469" w14:paraId="40AD9D9A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5F46470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BBDEE35" w14:textId="78155EAE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943B61">
              <w:rPr>
                <w:rFonts w:ascii="Arial" w:hAnsi="Arial" w:cs="Arial"/>
              </w:rPr>
              <w:t xml:space="preserve">Jaký je podle Vás rozdíl mezi objekty a oblastmi pedagogické diagnostiky? </w:t>
            </w:r>
          </w:p>
          <w:p w14:paraId="40685912" w14:textId="000CE36F"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613965">
              <w:rPr>
                <w:rFonts w:ascii="Arial" w:hAnsi="Arial" w:cs="Arial"/>
              </w:rPr>
              <w:t xml:space="preserve"> </w:t>
            </w:r>
            <w:r w:rsidR="00572FC7">
              <w:rPr>
                <w:rFonts w:ascii="Arial" w:hAnsi="Arial" w:cs="Arial"/>
              </w:rPr>
              <w:t xml:space="preserve">Co Vás vedlo ke stanovení druhého dílčího cíle: „Popsat, jaké oblasti diagnostikování jsou učiteli zmiňovány“. </w:t>
            </w:r>
            <w:r w:rsidR="00EE2B3B">
              <w:rPr>
                <w:rFonts w:ascii="Arial" w:hAnsi="Arial" w:cs="Arial"/>
              </w:rPr>
              <w:t xml:space="preserve">Jak tento cíl souvisí s tématem práce? </w:t>
            </w:r>
          </w:p>
          <w:p w14:paraId="554C0F87" w14:textId="295D1AB5" w:rsidR="00460601" w:rsidRDefault="00460601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Jakým způsobem byla vybírána portfolia jednotlivých žáků a proč jste u každého učitele analyzovala pouze jedno portfolio?</w:t>
            </w:r>
          </w:p>
          <w:p w14:paraId="7E2DDE1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59A2DF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83EBF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01615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FF256F" w14:textId="6ABA1A18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4BF854" w14:textId="7DA07C94" w:rsidR="00164469" w:rsidRDefault="00C063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8282A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DB668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EFA5B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67A3D6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6E24DF2" w14:textId="6963CC8E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F24370">
              <w:rPr>
                <w:rFonts w:ascii="Arial" w:hAnsi="Arial" w:cs="Arial"/>
              </w:rPr>
              <w:t>4. 5. 2023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D5285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4A921BCA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6D7AE" w14:textId="77777777" w:rsidR="00424E82" w:rsidRDefault="00424E82" w:rsidP="00164469">
      <w:pPr>
        <w:spacing w:after="0" w:line="240" w:lineRule="auto"/>
      </w:pPr>
      <w:r>
        <w:separator/>
      </w:r>
    </w:p>
  </w:endnote>
  <w:endnote w:type="continuationSeparator" w:id="0">
    <w:p w14:paraId="79DBD0A9" w14:textId="77777777" w:rsidR="00424E82" w:rsidRDefault="00424E82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19F26" w14:textId="77777777" w:rsidR="00424E82" w:rsidRDefault="00424E82" w:rsidP="00164469">
      <w:pPr>
        <w:spacing w:after="0" w:line="240" w:lineRule="auto"/>
      </w:pPr>
      <w:r>
        <w:separator/>
      </w:r>
    </w:p>
  </w:footnote>
  <w:footnote w:type="continuationSeparator" w:id="0">
    <w:p w14:paraId="1CD8ADB7" w14:textId="77777777" w:rsidR="00424E82" w:rsidRDefault="00424E82" w:rsidP="00164469">
      <w:pPr>
        <w:spacing w:after="0" w:line="240" w:lineRule="auto"/>
      </w:pPr>
      <w:r>
        <w:continuationSeparator/>
      </w:r>
    </w:p>
  </w:footnote>
  <w:footnote w:id="1">
    <w:p w14:paraId="63D50151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69"/>
    <w:rsid w:val="00012BED"/>
    <w:rsid w:val="00085C11"/>
    <w:rsid w:val="000C68B8"/>
    <w:rsid w:val="000C6AE5"/>
    <w:rsid w:val="001221F9"/>
    <w:rsid w:val="001228FD"/>
    <w:rsid w:val="00164469"/>
    <w:rsid w:val="001751B1"/>
    <w:rsid w:val="00225171"/>
    <w:rsid w:val="00253A7E"/>
    <w:rsid w:val="00264589"/>
    <w:rsid w:val="002951D3"/>
    <w:rsid w:val="00297254"/>
    <w:rsid w:val="00336539"/>
    <w:rsid w:val="003B1493"/>
    <w:rsid w:val="00421971"/>
    <w:rsid w:val="00424E82"/>
    <w:rsid w:val="00460601"/>
    <w:rsid w:val="00493C02"/>
    <w:rsid w:val="004D1C11"/>
    <w:rsid w:val="00515C53"/>
    <w:rsid w:val="00572A8F"/>
    <w:rsid w:val="00572FC7"/>
    <w:rsid w:val="00580A65"/>
    <w:rsid w:val="005B0DD1"/>
    <w:rsid w:val="00613965"/>
    <w:rsid w:val="00660E55"/>
    <w:rsid w:val="007831DE"/>
    <w:rsid w:val="007B3852"/>
    <w:rsid w:val="00832719"/>
    <w:rsid w:val="0085298D"/>
    <w:rsid w:val="00875DAF"/>
    <w:rsid w:val="0088121A"/>
    <w:rsid w:val="00891BB8"/>
    <w:rsid w:val="00920B71"/>
    <w:rsid w:val="00943A76"/>
    <w:rsid w:val="00943B61"/>
    <w:rsid w:val="00980BA1"/>
    <w:rsid w:val="009C60A5"/>
    <w:rsid w:val="009F1B98"/>
    <w:rsid w:val="00A13826"/>
    <w:rsid w:val="00A4359C"/>
    <w:rsid w:val="00A96683"/>
    <w:rsid w:val="00B22FE3"/>
    <w:rsid w:val="00B31AD8"/>
    <w:rsid w:val="00BB011A"/>
    <w:rsid w:val="00BC25D7"/>
    <w:rsid w:val="00C063D4"/>
    <w:rsid w:val="00C5645D"/>
    <w:rsid w:val="00CA332E"/>
    <w:rsid w:val="00CC2B8B"/>
    <w:rsid w:val="00DB07CE"/>
    <w:rsid w:val="00DB5F4B"/>
    <w:rsid w:val="00DC3E8C"/>
    <w:rsid w:val="00E76548"/>
    <w:rsid w:val="00EA7C0B"/>
    <w:rsid w:val="00EB6083"/>
    <w:rsid w:val="00EE2B3B"/>
    <w:rsid w:val="00F00809"/>
    <w:rsid w:val="00F24370"/>
    <w:rsid w:val="00FE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51230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799</Words>
  <Characters>4475</Characters>
  <Application>Microsoft Office Word</Application>
  <DocSecurity>0</DocSecurity>
  <Lines>109</Lines>
  <Paragraphs>42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Marcela Janíková</cp:lastModifiedBy>
  <cp:revision>18</cp:revision>
  <cp:lastPrinted>2018-04-21T18:26:00Z</cp:lastPrinted>
  <dcterms:created xsi:type="dcterms:W3CDTF">2023-05-03T21:21:00Z</dcterms:created>
  <dcterms:modified xsi:type="dcterms:W3CDTF">2023-05-05T13:16:00Z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