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Machová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6D3C" w:rsidP="001A6D3C">
            <w:pPr>
              <w:rPr>
                <w:sz w:val="22"/>
                <w:szCs w:val="22"/>
              </w:rPr>
            </w:pPr>
            <w:r w:rsidRPr="001A6D3C">
              <w:rPr>
                <w:sz w:val="22"/>
                <w:szCs w:val="22"/>
              </w:rPr>
              <w:t>Rol</w:t>
            </w:r>
            <w:r>
              <w:rPr>
                <w:sz w:val="22"/>
                <w:szCs w:val="22"/>
              </w:rPr>
              <w:t xml:space="preserve">e asistenta pedagoga v procesu </w:t>
            </w:r>
            <w:r w:rsidRPr="001A6D3C">
              <w:rPr>
                <w:sz w:val="22"/>
                <w:szCs w:val="22"/>
              </w:rPr>
              <w:t>edukace žáka s ADHD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1A6D3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1A6D3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A6D3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1A6D3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A6D3C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A6D3C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1A6D3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1A6D3C" w:rsidRDefault="0055255D" w:rsidP="00C50B27">
            <w:pPr>
              <w:jc w:val="center"/>
              <w:rPr>
                <w:sz w:val="22"/>
                <w:szCs w:val="22"/>
              </w:rPr>
            </w:pPr>
            <w:r w:rsidRPr="001A6D3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A6D3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A6D3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A6D3C" w:rsidRDefault="0055255D" w:rsidP="00C50B27">
            <w:pPr>
              <w:jc w:val="center"/>
              <w:rPr>
                <w:sz w:val="22"/>
                <w:szCs w:val="22"/>
              </w:rPr>
            </w:pPr>
            <w:r w:rsidRPr="001A6D3C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A6D3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1A6D3C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A6D3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velmi vydřenou práci s mnoha silnými stránkami. V empirické části oceňuji poměrně vysoký počet respondentů, nicméně z ukázky </w:t>
            </w:r>
            <w:r w:rsidR="005C4393">
              <w:rPr>
                <w:sz w:val="22"/>
                <w:szCs w:val="22"/>
              </w:rPr>
              <w:t>jednoho přiloženého rozhovoru</w:t>
            </w:r>
            <w:r>
              <w:rPr>
                <w:sz w:val="22"/>
                <w:szCs w:val="22"/>
              </w:rPr>
              <w:t xml:space="preserve"> mám pocit, že šlo o velmi stručný (dvoustránkový) rozhovor. Je otázka, zda u takto stručného rozhovoru je adekvátní použít k analýze </w:t>
            </w:r>
            <w:proofErr w:type="spellStart"/>
            <w:r>
              <w:rPr>
                <w:sz w:val="22"/>
                <w:szCs w:val="22"/>
              </w:rPr>
              <w:t>IPu</w:t>
            </w:r>
            <w:proofErr w:type="spellEnd"/>
            <w:r>
              <w:rPr>
                <w:sz w:val="22"/>
                <w:szCs w:val="22"/>
              </w:rPr>
              <w:t>. Byly takto stručné i ostatní rozhovory?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A6D3C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výsledky analýzy vypadají velmi solidně, popsaná jsou vynořující témata, dobře jsou zachycena společná témata. Práce jako by se více zaměřovala na práci AP obecně, jejich vztah k systému, učitelům, atd. než že by vždy akcentovala konkrétní diagnózu ADHD</w:t>
            </w:r>
            <w:r w:rsidR="005C4393">
              <w:rPr>
                <w:sz w:val="22"/>
                <w:szCs w:val="22"/>
              </w:rPr>
              <w:t>. Což mně osobně dává vlastně větší smysl, práce AP se zřejmě neliší dramaticky dle diagnózy konkrétních žáků.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se liší nároky na práci asistenta pedagoga ve třídě s dětmi s ADHD na rozdíl od nároků na AP obecně?</w:t>
            </w:r>
          </w:p>
          <w:p w:rsidR="001A6D3C" w:rsidRPr="00C50B27" w:rsidRDefault="001A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rozsah rozhovorů?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A6D3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A6D3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A2" w:rsidRDefault="000B3AA2">
      <w:r>
        <w:separator/>
      </w:r>
    </w:p>
  </w:endnote>
  <w:endnote w:type="continuationSeparator" w:id="0">
    <w:p w:rsidR="000B3AA2" w:rsidRDefault="000B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A2" w:rsidRDefault="000B3AA2">
      <w:r>
        <w:separator/>
      </w:r>
    </w:p>
  </w:footnote>
  <w:footnote w:type="continuationSeparator" w:id="0">
    <w:p w:rsidR="000B3AA2" w:rsidRDefault="000B3AA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B"/>
    <w:rsid w:val="000A7DCB"/>
    <w:rsid w:val="000B3AA2"/>
    <w:rsid w:val="001A6D3C"/>
    <w:rsid w:val="00362AB0"/>
    <w:rsid w:val="003F5DA2"/>
    <w:rsid w:val="00512982"/>
    <w:rsid w:val="00526D47"/>
    <w:rsid w:val="0055255D"/>
    <w:rsid w:val="005C219A"/>
    <w:rsid w:val="005C4393"/>
    <w:rsid w:val="006847E2"/>
    <w:rsid w:val="008614B3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E3C2"/>
  <w15:chartTrackingRefBased/>
  <w15:docId w15:val="{3EC74E3E-E879-4F3B-9BE9-511D581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2</cp:revision>
  <cp:lastPrinted>2012-04-25T08:21:00Z</cp:lastPrinted>
  <dcterms:created xsi:type="dcterms:W3CDTF">2023-04-30T19:56:00Z</dcterms:created>
  <dcterms:modified xsi:type="dcterms:W3CDTF">2023-04-30T19:56:00Z</dcterms:modified>
</cp:coreProperties>
</file>