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8791E7F" w14:textId="77777777" w:rsidTr="00C50B27">
        <w:tc>
          <w:tcPr>
            <w:tcW w:w="9828" w:type="dxa"/>
            <w:gridSpan w:val="9"/>
          </w:tcPr>
          <w:p w14:paraId="35249BC8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E7692F8" w14:textId="77777777" w:rsidTr="00C50B27">
        <w:tc>
          <w:tcPr>
            <w:tcW w:w="2808" w:type="dxa"/>
          </w:tcPr>
          <w:p w14:paraId="3993DBF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86B10F6" w14:textId="7E79D0D5" w:rsidR="006847E2" w:rsidRPr="00C50B27" w:rsidRDefault="00B94B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Anna Slováčková</w:t>
            </w:r>
          </w:p>
        </w:tc>
      </w:tr>
      <w:tr w:rsidR="006847E2" w:rsidRPr="00C50B27" w14:paraId="1A9B7779" w14:textId="77777777" w:rsidTr="00C50B27">
        <w:tc>
          <w:tcPr>
            <w:tcW w:w="2808" w:type="dxa"/>
          </w:tcPr>
          <w:p w14:paraId="65F1199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D70C752" w14:textId="34976678" w:rsidR="006847E2" w:rsidRPr="00C50B27" w:rsidRDefault="00B94B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pedagogů základních škol se sociálními pedagogy</w:t>
            </w:r>
          </w:p>
        </w:tc>
      </w:tr>
      <w:tr w:rsidR="006847E2" w:rsidRPr="00C50B27" w14:paraId="77CA8E8F" w14:textId="77777777" w:rsidTr="00C50B27">
        <w:tc>
          <w:tcPr>
            <w:tcW w:w="2808" w:type="dxa"/>
          </w:tcPr>
          <w:p w14:paraId="594318F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E21F540" w14:textId="4C45D7C4" w:rsidR="006847E2" w:rsidRPr="00C50B27" w:rsidRDefault="00B94B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46C8C4DD" w14:textId="77777777" w:rsidTr="00C50B27">
        <w:tc>
          <w:tcPr>
            <w:tcW w:w="2808" w:type="dxa"/>
          </w:tcPr>
          <w:p w14:paraId="30CBFCF6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CB42A55" w14:textId="47E14666" w:rsidR="006847E2" w:rsidRPr="00C50B27" w:rsidRDefault="00B94B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7123175" w14:textId="77777777" w:rsidTr="00C50B27">
        <w:tc>
          <w:tcPr>
            <w:tcW w:w="2808" w:type="dxa"/>
          </w:tcPr>
          <w:p w14:paraId="1F351E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3EAF051" w14:textId="0C1B06CD" w:rsidR="006847E2" w:rsidRPr="00C50B27" w:rsidRDefault="00B94B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209D8FD0" w14:textId="77777777" w:rsidTr="00C50B27">
        <w:tc>
          <w:tcPr>
            <w:tcW w:w="2808" w:type="dxa"/>
            <w:vAlign w:val="center"/>
          </w:tcPr>
          <w:p w14:paraId="1000542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7A8754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4A8890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C0D3F0F" w14:textId="77777777" w:rsidTr="00C50B27">
        <w:tc>
          <w:tcPr>
            <w:tcW w:w="9828" w:type="dxa"/>
            <w:gridSpan w:val="9"/>
            <w:shd w:val="clear" w:color="auto" w:fill="A6A6A6"/>
          </w:tcPr>
          <w:p w14:paraId="57A2CFD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A9E5882" w14:textId="77777777" w:rsidTr="00C50B27">
        <w:tc>
          <w:tcPr>
            <w:tcW w:w="6791" w:type="dxa"/>
            <w:gridSpan w:val="3"/>
          </w:tcPr>
          <w:p w14:paraId="4338D9E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70C0FEA" w14:textId="03E096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CB692A" w14:textId="59F7B70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8E2C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B3FA67C" w14:textId="0F3562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E2BB3D" w14:textId="0E1C5B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35E4FB" w14:textId="70FB38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A2AD9F" w14:textId="77777777" w:rsidTr="00C50B27">
        <w:tc>
          <w:tcPr>
            <w:tcW w:w="6791" w:type="dxa"/>
            <w:gridSpan w:val="3"/>
          </w:tcPr>
          <w:p w14:paraId="57B65FA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A8036C7" w14:textId="70BCA6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C231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BE2B737" w14:textId="104739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9BB416" w14:textId="1780EB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589A9D" w14:textId="47E6B7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306515" w14:textId="791AF8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12EE394" w14:textId="77777777" w:rsidTr="00C50B27">
        <w:tc>
          <w:tcPr>
            <w:tcW w:w="6791" w:type="dxa"/>
            <w:gridSpan w:val="3"/>
          </w:tcPr>
          <w:p w14:paraId="5FEB822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8EDFB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CC863E" w14:textId="1AABE8C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46B0A6" w14:textId="500E58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F385A7" w14:textId="5172E0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5B3E19" w14:textId="3F1042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6A042C" w14:textId="6DD8A0C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805DD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EDD653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DBB65A1" w14:textId="77777777" w:rsidTr="00C50B27">
        <w:tc>
          <w:tcPr>
            <w:tcW w:w="6791" w:type="dxa"/>
            <w:gridSpan w:val="3"/>
          </w:tcPr>
          <w:p w14:paraId="3D9C2AA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B1C97E4" w14:textId="2A9CFC6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FBD628" w14:textId="638B32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5365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45EE107" w14:textId="6E292F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EB7F31" w14:textId="3CFDF4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7B56BC" w14:textId="75A2BE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EE0AF9D" w14:textId="77777777" w:rsidTr="00C50B27">
        <w:tc>
          <w:tcPr>
            <w:tcW w:w="6791" w:type="dxa"/>
            <w:gridSpan w:val="3"/>
          </w:tcPr>
          <w:p w14:paraId="7936AAB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1408839" w14:textId="7F6DEF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B6C6DA" w14:textId="3788A7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F7725B" w14:textId="109B7D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B13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548CB00" w14:textId="381B4F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A090D3" w14:textId="0AD026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7A64110" w14:textId="77777777" w:rsidTr="00C50B27">
        <w:tc>
          <w:tcPr>
            <w:tcW w:w="6791" w:type="dxa"/>
            <w:gridSpan w:val="3"/>
          </w:tcPr>
          <w:p w14:paraId="3CBE066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107AA40" w14:textId="6E500F9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B527B" w14:textId="107227E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834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C4FF531" w14:textId="0670ECD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7E57F5" w14:textId="353A782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010EEB" w14:textId="1F2042A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E6AE8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01AC7A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85C3520" w14:textId="77777777" w:rsidTr="00C50B27">
        <w:tc>
          <w:tcPr>
            <w:tcW w:w="6791" w:type="dxa"/>
            <w:gridSpan w:val="3"/>
          </w:tcPr>
          <w:p w14:paraId="6668459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9434A29" w14:textId="33AA4D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80F497" w14:textId="275B99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341B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D176981" w14:textId="000F89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378502" w14:textId="6F2516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F65D0B" w14:textId="7CD054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E01E8A" w14:textId="77777777" w:rsidTr="00C50B27">
        <w:tc>
          <w:tcPr>
            <w:tcW w:w="6791" w:type="dxa"/>
            <w:gridSpan w:val="3"/>
          </w:tcPr>
          <w:p w14:paraId="046F0D6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362F1BB" w14:textId="5F34611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E05252" w14:textId="777D936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307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FA1F02" w14:textId="278C034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8453C3" w14:textId="416570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8E36FA" w14:textId="6B9654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06271B" w14:textId="77777777" w:rsidTr="00C50B27">
        <w:tc>
          <w:tcPr>
            <w:tcW w:w="6791" w:type="dxa"/>
            <w:gridSpan w:val="3"/>
          </w:tcPr>
          <w:p w14:paraId="2100689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7B8C471" w14:textId="0143AC7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54F23F" w14:textId="1C3CDC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DE5A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450B36A" w14:textId="65D2B1B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FFCF42" w14:textId="5EF9B5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BF0A98" w14:textId="2CAB5E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1E6C954" w14:textId="77777777" w:rsidTr="00C50B27">
        <w:tc>
          <w:tcPr>
            <w:tcW w:w="6791" w:type="dxa"/>
            <w:gridSpan w:val="3"/>
          </w:tcPr>
          <w:p w14:paraId="7117385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2D9FD83" w14:textId="4544C2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F4736" w14:textId="79D7A9C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BB9412" w14:textId="6198151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2C4B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467F2AB" w14:textId="226D4A2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57499" w14:textId="55C2823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60036C" w14:textId="77777777" w:rsidTr="00B411DB">
        <w:tc>
          <w:tcPr>
            <w:tcW w:w="9828" w:type="dxa"/>
            <w:gridSpan w:val="9"/>
            <w:shd w:val="clear" w:color="auto" w:fill="A6A6A6"/>
          </w:tcPr>
          <w:p w14:paraId="1DC67AC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062107A" w14:textId="77777777" w:rsidTr="00C50B27">
        <w:tc>
          <w:tcPr>
            <w:tcW w:w="6791" w:type="dxa"/>
            <w:gridSpan w:val="3"/>
          </w:tcPr>
          <w:p w14:paraId="187020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0A5296A" w14:textId="220BA10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27BC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C485CB" w14:textId="332E345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4DB59B" w14:textId="0E9B6F9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3CD4A1" w14:textId="7C148FE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B5C562" w14:textId="3BE0820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45080C" w14:textId="77777777" w:rsidTr="00C50B27">
        <w:tc>
          <w:tcPr>
            <w:tcW w:w="6791" w:type="dxa"/>
            <w:gridSpan w:val="3"/>
          </w:tcPr>
          <w:p w14:paraId="3D1EF2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742A04E" w14:textId="2EE937E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0CC7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F5B9ECF" w14:textId="4412B8A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E82FE9" w14:textId="1D43357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82DDC7" w14:textId="3667CD2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82F6DB" w14:textId="4737569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A583FD" w14:textId="77777777" w:rsidTr="00C50B27">
        <w:tc>
          <w:tcPr>
            <w:tcW w:w="9828" w:type="dxa"/>
            <w:gridSpan w:val="9"/>
          </w:tcPr>
          <w:p w14:paraId="431C9773" w14:textId="3AEAE7ED" w:rsidR="00626B38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81FC9ED" w14:textId="603D9F30" w:rsidR="00B411DB" w:rsidRDefault="00B94B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zásadním tématu sociální pedagogiky. Studentka ke zvolenému tématu přistupuje se zájmem a tendencí rozšířit povědomí o pozici sociálního pedagoga v základní škole, což oceňuji. Nicméně samotné zpracování na úrovni teoretické i praktické obsahuje nedostatky, které práci poněkud znehodnocují. </w:t>
            </w:r>
          </w:p>
          <w:p w14:paraId="3710F072" w14:textId="77777777" w:rsidR="00626B38" w:rsidRDefault="00626B38" w:rsidP="00362AB0">
            <w:pPr>
              <w:rPr>
                <w:sz w:val="22"/>
                <w:szCs w:val="22"/>
              </w:rPr>
            </w:pPr>
          </w:p>
          <w:p w14:paraId="3B85F787" w14:textId="6016E445" w:rsidR="00B94B42" w:rsidRDefault="00B94B42" w:rsidP="00362AB0">
            <w:pPr>
              <w:rPr>
                <w:sz w:val="22"/>
                <w:szCs w:val="22"/>
              </w:rPr>
            </w:pPr>
            <w:r w:rsidRPr="00525AB1">
              <w:rPr>
                <w:b/>
                <w:bCs/>
                <w:sz w:val="22"/>
                <w:szCs w:val="22"/>
                <w:u w:val="single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69401F5A" w14:textId="02373657" w:rsidR="00B94B42" w:rsidRDefault="00B94B42" w:rsidP="00B94B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volbu tématu.</w:t>
            </w:r>
          </w:p>
          <w:p w14:paraId="1B2C64E6" w14:textId="72D0BAE2" w:rsidR="00B94B42" w:rsidRDefault="00B94B42" w:rsidP="00B94B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působí chaoticky</w:t>
            </w:r>
            <w:r w:rsidR="00525AB1">
              <w:rPr>
                <w:sz w:val="22"/>
                <w:szCs w:val="22"/>
              </w:rPr>
              <w:t>. Ocenila bych spíše menší množství dělení a subkapitol. Naopak více souvisl</w:t>
            </w:r>
            <w:r w:rsidR="00626B38">
              <w:rPr>
                <w:sz w:val="22"/>
                <w:szCs w:val="22"/>
              </w:rPr>
              <w:t>ého</w:t>
            </w:r>
            <w:r w:rsidR="00525AB1">
              <w:rPr>
                <w:sz w:val="22"/>
                <w:szCs w:val="22"/>
              </w:rPr>
              <w:t xml:space="preserve"> textu, který na sebe navazuje.</w:t>
            </w:r>
          </w:p>
          <w:p w14:paraId="0605F3EE" w14:textId="74F3D5E8" w:rsidR="00525AB1" w:rsidRDefault="00525AB1" w:rsidP="00B94B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v teoretické části velmi podrobně představuje historii sociální pedagogiky a její teoretick</w:t>
            </w:r>
            <w:r w:rsidR="00626B38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 xml:space="preserve"> background. Nicméně takové uchopení teoretické části působí „školácky.“ </w:t>
            </w:r>
          </w:p>
          <w:p w14:paraId="4A648F42" w14:textId="0EC44EB4" w:rsidR="00525AB1" w:rsidRDefault="00525AB1" w:rsidP="00B94B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se domnívám, že v DP již není nutné popisovat vše kolem oboru samotného, ale analyzovat problematiku, která se zkoumá v praktické části. Z tohoto důvodu považuji za nosnou zejména čtvrtou kapitolu.</w:t>
            </w:r>
          </w:p>
          <w:p w14:paraId="1C0BF5C2" w14:textId="56704129" w:rsidR="00525AB1" w:rsidRDefault="00525AB1" w:rsidP="00B94B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cílí na zkušenosti učitelů se sociálním pedagogem. </w:t>
            </w:r>
            <w:r w:rsidR="00181063">
              <w:rPr>
                <w:sz w:val="22"/>
                <w:szCs w:val="22"/>
              </w:rPr>
              <w:t>Zaměření považuji za zajímavé, jelikož učitelé mají často z pozice sociálního pedagoga neopodstatněnou obavu.</w:t>
            </w:r>
          </w:p>
          <w:p w14:paraId="2B80ADB8" w14:textId="37934E9D" w:rsidR="00181063" w:rsidRDefault="00181063" w:rsidP="00B94B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Avšak v popisu výzkumu autorka zmiňuje zkušenosti, vnímání, postoje, pocity, tedy celou řadu proměnných, které jednotlivě </w:t>
            </w:r>
            <w:proofErr w:type="gramStart"/>
            <w:r>
              <w:rPr>
                <w:sz w:val="22"/>
                <w:szCs w:val="22"/>
              </w:rPr>
              <w:t>vystačí</w:t>
            </w:r>
            <w:proofErr w:type="gramEnd"/>
            <w:r>
              <w:rPr>
                <w:sz w:val="22"/>
                <w:szCs w:val="22"/>
              </w:rPr>
              <w:t xml:space="preserve"> na samostatný výzkum. </w:t>
            </w:r>
          </w:p>
          <w:p w14:paraId="22C02442" w14:textId="05C039A4" w:rsidR="00181063" w:rsidRDefault="00181063" w:rsidP="00B94B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volbu IPA, která byla vhodně pojatá a zpracovaná.</w:t>
            </w:r>
          </w:p>
          <w:p w14:paraId="3A6FFA1B" w14:textId="52341B2C" w:rsidR="00181063" w:rsidRDefault="00181063" w:rsidP="00B94B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Nicméně výsledky a výpovědi respondentů více </w:t>
            </w:r>
            <w:proofErr w:type="gramStart"/>
            <w:r>
              <w:rPr>
                <w:sz w:val="22"/>
                <w:szCs w:val="22"/>
              </w:rPr>
              <w:t>hovoří</w:t>
            </w:r>
            <w:proofErr w:type="gramEnd"/>
            <w:r>
              <w:rPr>
                <w:sz w:val="22"/>
                <w:szCs w:val="22"/>
              </w:rPr>
              <w:t xml:space="preserve"> o náplni práce sociálního </w:t>
            </w:r>
            <w:r w:rsidR="00626B38">
              <w:rPr>
                <w:sz w:val="22"/>
                <w:szCs w:val="22"/>
              </w:rPr>
              <w:t>pedagoga</w:t>
            </w:r>
            <w:r>
              <w:rPr>
                <w:sz w:val="22"/>
                <w:szCs w:val="22"/>
              </w:rPr>
              <w:t xml:space="preserve"> než o samotných zkušenostech, což může vyplývat z mnoha aspektů např. z obsahu rozhovoru.</w:t>
            </w:r>
          </w:p>
          <w:p w14:paraId="49989C2B" w14:textId="77777777" w:rsidR="00F1326B" w:rsidRDefault="00F1326B" w:rsidP="00362AB0">
            <w:pPr>
              <w:rPr>
                <w:sz w:val="22"/>
                <w:szCs w:val="22"/>
              </w:rPr>
            </w:pPr>
          </w:p>
          <w:p w14:paraId="18E566CD" w14:textId="03EA0D8E" w:rsidR="00181063" w:rsidRPr="00181063" w:rsidRDefault="00181063" w:rsidP="00362AB0">
            <w:pPr>
              <w:rPr>
                <w:b/>
                <w:bCs/>
                <w:sz w:val="22"/>
                <w:szCs w:val="22"/>
              </w:rPr>
            </w:pPr>
            <w:r w:rsidRPr="00181063">
              <w:rPr>
                <w:b/>
                <w:bCs/>
                <w:sz w:val="22"/>
                <w:szCs w:val="22"/>
              </w:rPr>
              <w:t>Diplomovou práci doporučuji k obhajobě s hodnocením C.</w:t>
            </w:r>
          </w:p>
        </w:tc>
      </w:tr>
      <w:tr w:rsidR="00B411DB" w:rsidRPr="00C50B27" w14:paraId="5202B233" w14:textId="77777777" w:rsidTr="00C50B27">
        <w:tc>
          <w:tcPr>
            <w:tcW w:w="9828" w:type="dxa"/>
            <w:gridSpan w:val="9"/>
          </w:tcPr>
          <w:p w14:paraId="6FC55F9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38C1D4E" w14:textId="3B11F1DC" w:rsidR="00B411DB" w:rsidRDefault="001810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škola, kde byl realizován výzkum má plně obsazené ŠPP. Mohl tento aspekt ovlivnit Vaše závěry?</w:t>
            </w:r>
          </w:p>
          <w:p w14:paraId="5C0B98D1" w14:textId="77777777" w:rsidR="00181063" w:rsidRDefault="001810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Jedna z respondentech je zároveň členkou ŠPP. Je výběr této respondentky pro výzkum relevantní?</w:t>
            </w:r>
          </w:p>
          <w:p w14:paraId="5E1E7887" w14:textId="1FE5107F" w:rsidR="00626B38" w:rsidRPr="00C50B27" w:rsidRDefault="00626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je hlavní výzkumná otázka adekvátně formulovaná?</w:t>
            </w:r>
          </w:p>
        </w:tc>
      </w:tr>
      <w:tr w:rsidR="00B411DB" w:rsidRPr="00C50B27" w14:paraId="7DEDEA33" w14:textId="77777777" w:rsidTr="00C50B27">
        <w:tc>
          <w:tcPr>
            <w:tcW w:w="6791" w:type="dxa"/>
            <w:gridSpan w:val="3"/>
          </w:tcPr>
          <w:p w14:paraId="4C7B429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FB6828F" w14:textId="3100F85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7BB6A6A" w14:textId="0D44825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BEE1C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8C48897" w14:textId="18482D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6B8D548" w14:textId="23FEAE9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BDB0F7C" w14:textId="7C7C21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7EA369" w14:textId="77777777" w:rsidTr="00C50B27">
        <w:tc>
          <w:tcPr>
            <w:tcW w:w="4068" w:type="dxa"/>
            <w:gridSpan w:val="2"/>
            <w:vAlign w:val="center"/>
          </w:tcPr>
          <w:p w14:paraId="2B3EA4C8" w14:textId="5CF9C16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94B42">
              <w:rPr>
                <w:sz w:val="22"/>
                <w:szCs w:val="22"/>
              </w:rPr>
              <w:t xml:space="preserve"> 25. 4. 2023</w:t>
            </w:r>
          </w:p>
        </w:tc>
        <w:tc>
          <w:tcPr>
            <w:tcW w:w="5760" w:type="dxa"/>
            <w:gridSpan w:val="7"/>
            <w:vAlign w:val="center"/>
          </w:tcPr>
          <w:p w14:paraId="1D44690C" w14:textId="2C54ED3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6B38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94FD9D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0350" w14:textId="77777777" w:rsidR="0025458C" w:rsidRDefault="0025458C">
      <w:r>
        <w:separator/>
      </w:r>
    </w:p>
  </w:endnote>
  <w:endnote w:type="continuationSeparator" w:id="0">
    <w:p w14:paraId="4CAE36B0" w14:textId="77777777" w:rsidR="0025458C" w:rsidRDefault="002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BD1A" w14:textId="77777777" w:rsidR="0025458C" w:rsidRDefault="0025458C">
      <w:r>
        <w:separator/>
      </w:r>
    </w:p>
  </w:footnote>
  <w:footnote w:type="continuationSeparator" w:id="0">
    <w:p w14:paraId="5BA2A62E" w14:textId="77777777" w:rsidR="0025458C" w:rsidRDefault="0025458C">
      <w:r>
        <w:continuationSeparator/>
      </w:r>
    </w:p>
  </w:footnote>
  <w:footnote w:id="1">
    <w:p w14:paraId="7E115F4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4445A"/>
    <w:multiLevelType w:val="hybridMultilevel"/>
    <w:tmpl w:val="C7DE1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7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48"/>
    <w:rsid w:val="00181063"/>
    <w:rsid w:val="0025458C"/>
    <w:rsid w:val="00362AB0"/>
    <w:rsid w:val="003F5DA2"/>
    <w:rsid w:val="00512982"/>
    <w:rsid w:val="00525AB1"/>
    <w:rsid w:val="00526D47"/>
    <w:rsid w:val="0055255D"/>
    <w:rsid w:val="005C219A"/>
    <w:rsid w:val="00626B38"/>
    <w:rsid w:val="006847E2"/>
    <w:rsid w:val="00783BB6"/>
    <w:rsid w:val="008614B3"/>
    <w:rsid w:val="009B2248"/>
    <w:rsid w:val="00AF1740"/>
    <w:rsid w:val="00B02A88"/>
    <w:rsid w:val="00B411DB"/>
    <w:rsid w:val="00B41DBB"/>
    <w:rsid w:val="00B94B42"/>
    <w:rsid w:val="00BA3203"/>
    <w:rsid w:val="00C50B27"/>
    <w:rsid w:val="00CE0A8B"/>
    <w:rsid w:val="00CE4377"/>
    <w:rsid w:val="00DC1BF5"/>
    <w:rsid w:val="00DD0D48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A0789"/>
  <w15:chartTrackingRefBased/>
  <w15:docId w15:val="{FDB49217-F7BD-3A41-89A7-DA4AD70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4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OPONENTA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PRÁCE_2022.dotx</Template>
  <TotalTime>0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2023-04-25T08:39:00Z</cp:lastPrinted>
  <dcterms:created xsi:type="dcterms:W3CDTF">2023-04-25T08:40:00Z</dcterms:created>
  <dcterms:modified xsi:type="dcterms:W3CDTF">2023-04-25T08:40:00Z</dcterms:modified>
</cp:coreProperties>
</file>