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2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Nela </w:t>
            </w:r>
            <w:proofErr w:type="spellStart"/>
            <w:r>
              <w:rPr>
                <w:sz w:val="22"/>
                <w:szCs w:val="22"/>
              </w:rPr>
              <w:t>Fefková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20C3" w:rsidP="001020C3">
            <w:pPr>
              <w:rPr>
                <w:sz w:val="22"/>
                <w:szCs w:val="22"/>
              </w:rPr>
            </w:pPr>
            <w:r w:rsidRPr="001020C3">
              <w:rPr>
                <w:sz w:val="22"/>
                <w:szCs w:val="22"/>
              </w:rPr>
              <w:t>Preventivní</w:t>
            </w:r>
            <w:r>
              <w:rPr>
                <w:sz w:val="22"/>
                <w:szCs w:val="22"/>
              </w:rPr>
              <w:t xml:space="preserve"> činnosti sociálního pedagoga a </w:t>
            </w:r>
            <w:r w:rsidRPr="001020C3">
              <w:rPr>
                <w:sz w:val="22"/>
                <w:szCs w:val="22"/>
              </w:rPr>
              <w:t>metodika prevence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02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02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2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5A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55A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020C3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1020C3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je vhodně úzce vymezené. Hranicemi náplně práce sociálního pedagoga a metodika prevence je, s ohledem na nejednotnost názorů, potřebné se </w:t>
            </w:r>
            <w:r w:rsidR="00200A06">
              <w:rPr>
                <w:sz w:val="22"/>
                <w:szCs w:val="22"/>
              </w:rPr>
              <w:t>zabývat.</w:t>
            </w:r>
          </w:p>
          <w:p w:rsidR="00B411DB" w:rsidRDefault="00200A06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se soustředěně drží vymezeného výzkumného problému.</w:t>
            </w:r>
          </w:p>
          <w:p w:rsidR="00200A06" w:rsidRDefault="00200A06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výzkumu a metoda jsou formulovány jasně.</w:t>
            </w:r>
          </w:p>
          <w:p w:rsidR="00ED0C6D" w:rsidRDefault="00ED0C6D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slouží jako základní vhled do srovnání preventivních činností sociálního pedagoga a metodika prevence</w:t>
            </w:r>
            <w:r w:rsidR="00857853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="00955AA1">
              <w:rPr>
                <w:sz w:val="22"/>
                <w:szCs w:val="22"/>
              </w:rPr>
              <w:t xml:space="preserve"> a pokládám je za přínosné.</w:t>
            </w:r>
          </w:p>
          <w:p w:rsidR="00ED0C6D" w:rsidRDefault="00ED0C6D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 zřejmé, že autorka k DP přistoupila seriózně a pečlivě.</w:t>
            </w:r>
          </w:p>
          <w:p w:rsidR="00200A06" w:rsidRDefault="00200A06" w:rsidP="00955AA1">
            <w:pPr>
              <w:jc w:val="both"/>
              <w:rPr>
                <w:sz w:val="22"/>
                <w:szCs w:val="22"/>
              </w:rPr>
            </w:pPr>
          </w:p>
          <w:p w:rsidR="00200A06" w:rsidRPr="00C50B27" w:rsidRDefault="00200A06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200A06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Začínat teoretická východiska prevencí, jakožto obecnějším konceptem, by bylo logičtější.</w:t>
            </w:r>
          </w:p>
          <w:p w:rsidR="00ED0C6D" w:rsidRPr="00C50B27" w:rsidRDefault="00ED0C6D" w:rsidP="00955A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 analýzy </w:t>
            </w:r>
            <w:r w:rsidR="00955AA1">
              <w:rPr>
                <w:sz w:val="22"/>
                <w:szCs w:val="22"/>
              </w:rPr>
              <w:t>a interpretace bych ocenil</w:t>
            </w:r>
            <w:r>
              <w:rPr>
                <w:sz w:val="22"/>
                <w:szCs w:val="22"/>
              </w:rPr>
              <w:t xml:space="preserve"> hlubší vhled do problematiky.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955A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00A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vzhledem k cílům využít i jinou metodu</w:t>
            </w:r>
            <w:r w:rsidR="00BF1DBA">
              <w:rPr>
                <w:sz w:val="22"/>
                <w:szCs w:val="22"/>
              </w:rPr>
              <w:t xml:space="preserve"> (příp. design)</w:t>
            </w:r>
            <w:r>
              <w:rPr>
                <w:sz w:val="22"/>
                <w:szCs w:val="22"/>
              </w:rPr>
              <w:t xml:space="preserve"> než tematickou analýzu?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55A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Neměla by se témata vzešlá z analýzy dat mezi skupinami sociálních pedagogů a metodiků prevence více lišit, pokud byly tyto skupiny analyzovány zvlášť?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5AA1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55AA1">
              <w:rPr>
                <w:sz w:val="22"/>
                <w:szCs w:val="22"/>
              </w:rPr>
              <w:t xml:space="preserve"> Jakub Hladík </w:t>
            </w:r>
            <w:proofErr w:type="gramStart"/>
            <w:r w:rsidR="00955AA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90E" w:rsidRDefault="0076790E">
      <w:r>
        <w:separator/>
      </w:r>
    </w:p>
  </w:endnote>
  <w:endnote w:type="continuationSeparator" w:id="0">
    <w:p w:rsidR="0076790E" w:rsidRDefault="0076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90E" w:rsidRDefault="0076790E">
      <w:r>
        <w:separator/>
      </w:r>
    </w:p>
  </w:footnote>
  <w:footnote w:type="continuationSeparator" w:id="0">
    <w:p w:rsidR="0076790E" w:rsidRDefault="007679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C3"/>
    <w:rsid w:val="001020C3"/>
    <w:rsid w:val="00200A06"/>
    <w:rsid w:val="00362AB0"/>
    <w:rsid w:val="003F5DA2"/>
    <w:rsid w:val="00512982"/>
    <w:rsid w:val="00526D47"/>
    <w:rsid w:val="0055255D"/>
    <w:rsid w:val="005C219A"/>
    <w:rsid w:val="006847E2"/>
    <w:rsid w:val="0076790E"/>
    <w:rsid w:val="00857853"/>
    <w:rsid w:val="008614B3"/>
    <w:rsid w:val="00955AA1"/>
    <w:rsid w:val="009B2248"/>
    <w:rsid w:val="00AF1740"/>
    <w:rsid w:val="00B02A88"/>
    <w:rsid w:val="00B411DB"/>
    <w:rsid w:val="00BA3203"/>
    <w:rsid w:val="00BF1DBA"/>
    <w:rsid w:val="00C50B27"/>
    <w:rsid w:val="00CE0A8B"/>
    <w:rsid w:val="00CE4377"/>
    <w:rsid w:val="00DC1BF5"/>
    <w:rsid w:val="00E67C85"/>
    <w:rsid w:val="00E709EA"/>
    <w:rsid w:val="00ED0C6D"/>
    <w:rsid w:val="00F1326B"/>
    <w:rsid w:val="00F6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ABFA4"/>
  <w15:chartTrackingRefBased/>
  <w15:docId w15:val="{FE63DB0E-2E7F-4AC1-BDD8-DC04BE37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74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2023-04-28T04:31:00Z</dcterms:created>
  <dcterms:modified xsi:type="dcterms:W3CDTF">2023-05-03T05:29:00Z</dcterms:modified>
</cp:coreProperties>
</file>