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174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Michaela Bílá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174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Selhání pěstounské péče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174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174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174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633E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9174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Pr="00C50B27" w:rsidRDefault="009174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Téma práce je originální a společensky významné.</w:t>
            </w:r>
          </w:p>
          <w:p w:rsidR="0079464D" w:rsidRPr="00C50B27" w:rsidRDefault="0079464D" w:rsidP="007946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východiska nejsou rozdrobena na řadu krátkých podkapitol, text je tak čtivý, přičemž ústí v podstatnou kapitolu Rozpad pěstounské rodiny.</w:t>
            </w:r>
          </w:p>
          <w:p w:rsidR="00B411DB" w:rsidRDefault="009174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79464D">
              <w:rPr>
                <w:sz w:val="22"/>
                <w:szCs w:val="22"/>
              </w:rPr>
              <w:t>Oceňuji n</w:t>
            </w:r>
            <w:r>
              <w:rPr>
                <w:sz w:val="22"/>
                <w:szCs w:val="22"/>
              </w:rPr>
              <w:t>áročnost sběru dat (citlivost tématu s kombinací obtížnějšího hledání respondentů).</w:t>
            </w:r>
          </w:p>
          <w:p w:rsidR="0079464D" w:rsidRDefault="0079464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Srozumitelně popsané cíle, metoda i způsob analýzy dat.</w:t>
            </w:r>
          </w:p>
          <w:p w:rsidR="0079464D" w:rsidRDefault="0079464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5114B6">
              <w:rPr>
                <w:sz w:val="22"/>
                <w:szCs w:val="22"/>
              </w:rPr>
              <w:t xml:space="preserve">V </w:t>
            </w:r>
            <w:r>
              <w:rPr>
                <w:sz w:val="22"/>
                <w:szCs w:val="22"/>
              </w:rPr>
              <w:t>Di</w:t>
            </w:r>
            <w:r w:rsidR="005C0139">
              <w:rPr>
                <w:sz w:val="22"/>
                <w:szCs w:val="22"/>
              </w:rPr>
              <w:t>skusi</w:t>
            </w:r>
            <w:r>
              <w:rPr>
                <w:sz w:val="22"/>
                <w:szCs w:val="22"/>
              </w:rPr>
              <w:t xml:space="preserve"> jsou vhodně propojeny </w:t>
            </w:r>
            <w:r w:rsidR="005C0139">
              <w:rPr>
                <w:sz w:val="22"/>
                <w:szCs w:val="22"/>
              </w:rPr>
              <w:t>výsledky výzkumu s kontextem čerpaným z literatury.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9174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Celkově oceňuji pečlivý přístup autorky k tématu a zpracování práce.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5C01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79464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systémové změny by pomohly ke snížení rizika selhání pěstounské péče?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C0139">
              <w:rPr>
                <w:sz w:val="22"/>
                <w:szCs w:val="22"/>
              </w:rPr>
              <w:t xml:space="preserve"> 24. 4. 2023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C0139">
              <w:rPr>
                <w:sz w:val="22"/>
                <w:szCs w:val="22"/>
              </w:rPr>
              <w:t xml:space="preserve"> Jakub Hladík </w:t>
            </w:r>
            <w:proofErr w:type="gramStart"/>
            <w:r w:rsidR="005C0139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6EB" w:rsidRDefault="00A236EB">
      <w:r>
        <w:separator/>
      </w:r>
    </w:p>
  </w:endnote>
  <w:endnote w:type="continuationSeparator" w:id="0">
    <w:p w:rsidR="00A236EB" w:rsidRDefault="00A23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6EB" w:rsidRDefault="00A236EB">
      <w:r>
        <w:separator/>
      </w:r>
    </w:p>
  </w:footnote>
  <w:footnote w:type="continuationSeparator" w:id="0">
    <w:p w:rsidR="00A236EB" w:rsidRDefault="00A236E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469"/>
    <w:rsid w:val="00362AB0"/>
    <w:rsid w:val="003F5DA2"/>
    <w:rsid w:val="005114B6"/>
    <w:rsid w:val="00512982"/>
    <w:rsid w:val="00514664"/>
    <w:rsid w:val="00526D47"/>
    <w:rsid w:val="0055255D"/>
    <w:rsid w:val="005C0139"/>
    <w:rsid w:val="005C219A"/>
    <w:rsid w:val="006847E2"/>
    <w:rsid w:val="0070056B"/>
    <w:rsid w:val="0079464D"/>
    <w:rsid w:val="008633E2"/>
    <w:rsid w:val="008A772F"/>
    <w:rsid w:val="00917469"/>
    <w:rsid w:val="00A236EB"/>
    <w:rsid w:val="00A72E5D"/>
    <w:rsid w:val="00B411DB"/>
    <w:rsid w:val="00BA3203"/>
    <w:rsid w:val="00C50B27"/>
    <w:rsid w:val="00CC557C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8BBB76"/>
  <w15:chartTrackingRefBased/>
  <w15:docId w15:val="{CF91B317-AF5D-4AAA-992C-91F571DE4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locha%205.10.2022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27</TotalTime>
  <Pages>1</Pages>
  <Words>288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Jakub Hladík</cp:lastModifiedBy>
  <cp:revision>3</cp:revision>
  <cp:lastPrinted>2012-04-25T08:21:00Z</cp:lastPrinted>
  <dcterms:created xsi:type="dcterms:W3CDTF">2023-04-24T08:05:00Z</dcterms:created>
  <dcterms:modified xsi:type="dcterms:W3CDTF">2023-05-03T05:30:00Z</dcterms:modified>
</cp:coreProperties>
</file>