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27E954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B0CFF">
        <w:t>Bc. Daniela Holcová</w:t>
      </w:r>
    </w:p>
    <w:p w14:paraId="00D6BB86" w14:textId="18B992D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B0CFF">
        <w:rPr>
          <w:rFonts w:asciiTheme="minorHAnsi" w:hAnsiTheme="minorHAnsi" w:cstheme="minorHAnsi"/>
          <w:sz w:val="22"/>
          <w:szCs w:val="22"/>
        </w:rPr>
        <w:t>Karel</w:t>
      </w:r>
      <w:proofErr w:type="gramEnd"/>
      <w:r w:rsidR="00EB0CFF">
        <w:rPr>
          <w:rFonts w:asciiTheme="minorHAnsi" w:hAnsiTheme="minorHAnsi" w:cstheme="minorHAnsi"/>
          <w:sz w:val="22"/>
          <w:szCs w:val="22"/>
        </w:rPr>
        <w:t xml:space="preserve"> Slinták</w:t>
      </w:r>
    </w:p>
    <w:p w14:paraId="09E4DE65" w14:textId="4A6B29C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B0CFF">
        <w:t>Podpora podnikání malých a středních podniků v ČR a porovnání se zeměmi V4</w:t>
      </w:r>
    </w:p>
    <w:p w14:paraId="35028D0F" w14:textId="51BBF216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B0CF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92ECD47" w:rsidR="000E094A" w:rsidRDefault="009D65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35C66B67" w:rsidR="000E094A" w:rsidRPr="000E094A" w:rsidRDefault="009D65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práce je analýza, což pokládám za nevhodně zvolený cíl, neboť analýza je nástrojem k popisu současného stavu vedoucího k určitému návrhu. Ten zde schází. Ostatní dílčí cíle pak souvisí s rozborem finanční podpory malého a středního podnikání.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7024DE" w:rsidR="000E094A" w:rsidRDefault="00B57E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0CB9CCA4" w:rsidR="000E094A" w:rsidRPr="000E094A" w:rsidRDefault="00E41B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Struktura teorie </w:t>
            </w:r>
            <w:r w:rsidR="00DD44B8">
              <w:rPr>
                <w:rFonts w:cstheme="minorHAnsi"/>
              </w:rPr>
              <w:t xml:space="preserve">popisuje dva klíčové pojmy této práce, nicméně z mého úhlu pohledu této části schází větší zaměření na oblast inovací, která je nosným tématem finanční podpory malého a středního podnikání. To souvisí s počtem literárních zdrojů, které čítají pouze 8 monografií.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46148D8" w:rsidR="000E094A" w:rsidRDefault="00173D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9928B8F" w:rsidR="000E094A" w:rsidRDefault="00173D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Jádrem analytické části práce je komparace možností pro podporu malých a středních podniká v zemích V4. Autorka nezdůvodnila, proč se v práci rozhodla zabývat rozborem </w:t>
            </w:r>
            <w:r w:rsidR="00011865">
              <w:rPr>
                <w:rFonts w:cstheme="minorHAnsi"/>
              </w:rPr>
              <w:t xml:space="preserve">podpory podnikání </w:t>
            </w:r>
            <w:r>
              <w:rPr>
                <w:rFonts w:cstheme="minorHAnsi"/>
              </w:rPr>
              <w:t>právě těchto zemí, ani co z takového srovnání vyplyne ve vztahu k podpoře podnikatelů v ČR. Proto na mě tento typ analýzy působí trochu samoúčelně</w:t>
            </w:r>
            <w:r w:rsidR="00052FAE">
              <w:rPr>
                <w:rFonts w:cstheme="minorHAnsi"/>
              </w:rPr>
              <w:t xml:space="preserve"> a nejsem si jist jeho přidanou hodnotou ve vztahu k projektu</w:t>
            </w:r>
            <w:r>
              <w:rPr>
                <w:rFonts w:cstheme="minorHAnsi"/>
              </w:rPr>
              <w:t xml:space="preserve">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BCABAAF" w:rsidR="000E094A" w:rsidRDefault="00B57E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81C4C09" w:rsidR="000E094A" w:rsidRPr="000E094A" w:rsidRDefault="006D67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má podobu návrhu k získání podpory z různých zdrojů. Osobně bych spíše očekával tvorbu metodiky, která by usnadnila podání projektu k danému dotačnímu programu. Současně by mělo být v úvodu daného projektu specifikována lokalizace subjektu, pro který je zpracován daný projekt.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96D4279" w:rsidR="000E094A" w:rsidRDefault="006963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C8EE961" w:rsidR="000E094A" w:rsidRDefault="006963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nemá závažné nedostatky. V některých částech se objevuje sice špatně zvolený formát, neexistující odkazování na daný obrázek (viz s. 72), ale celkově tyto chyby nepovažuji za natolik zásadní, aby ovlivnily celkový dojem z práce. 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2FE351" w:rsidR="009C7318" w:rsidRDefault="00173D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04DA395" w14:textId="77777777" w:rsidR="00D6308A" w:rsidRDefault="00B57E5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Jedná se o průměrně zpracovanou práci, které k lepšímu hodnocení schází důkladněji zpracovaná teorie, analýza možností finanční podpory z fondů EU ve vztahu k inovacím a současným trendům (</w:t>
            </w:r>
            <w:proofErr w:type="spellStart"/>
            <w:r>
              <w:rPr>
                <w:rFonts w:cstheme="minorHAnsi"/>
              </w:rPr>
              <w:t>nízkoemisní</w:t>
            </w:r>
            <w:proofErr w:type="spellEnd"/>
            <w:r>
              <w:rPr>
                <w:rFonts w:cstheme="minorHAnsi"/>
              </w:rPr>
              <w:t xml:space="preserve"> technologie, cirkulární ekonomika a jiné) a projekt zpracovaný do podoby metodiky, která by současným podnikatelům usnadnila čerpání zdrojů z aktuálních dotačních programů. </w:t>
            </w:r>
          </w:p>
          <w:p w14:paraId="165635E4" w14:textId="14209054" w:rsidR="00B57E53" w:rsidRPr="000E094A" w:rsidRDefault="00B57E5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25196BC" w:rsidR="009C7318" w:rsidRDefault="00173D0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je hlavním cílem této práce?</w:t>
      </w:r>
    </w:p>
    <w:p w14:paraId="1AC45389" w14:textId="1DDC0362" w:rsidR="00B57E53" w:rsidRDefault="00B57E5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jste očekávala od komparativní analýza finanční podpory malého a středního podnikání v zemích V4?</w:t>
      </w:r>
    </w:p>
    <w:p w14:paraId="55DA52BC" w14:textId="69311375" w:rsidR="005C4ACA" w:rsidRDefault="00B57E5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v rámci projektu nevytvořila metodiku pro získání finanční podpory z různých dotačních programů?</w:t>
      </w:r>
    </w:p>
    <w:p w14:paraId="1991DEDB" w14:textId="0ADC42C7" w:rsidR="005C4ACA" w:rsidRPr="005C4ACA" w:rsidRDefault="005C4ACA" w:rsidP="00B57E53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976259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5772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5772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21903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57726">
            <w:rPr>
              <w:rFonts w:cstheme="minorHAnsi"/>
            </w:rPr>
            <w:t>26.08.2022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1865"/>
    <w:rsid w:val="00052FAE"/>
    <w:rsid w:val="000C0458"/>
    <w:rsid w:val="000E094A"/>
    <w:rsid w:val="00144F5B"/>
    <w:rsid w:val="00173D00"/>
    <w:rsid w:val="0024258E"/>
    <w:rsid w:val="0029651C"/>
    <w:rsid w:val="002C5ED6"/>
    <w:rsid w:val="004D378C"/>
    <w:rsid w:val="00557726"/>
    <w:rsid w:val="005C4ACA"/>
    <w:rsid w:val="0067082B"/>
    <w:rsid w:val="00694399"/>
    <w:rsid w:val="00696381"/>
    <w:rsid w:val="006D67D5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9D65EF"/>
    <w:rsid w:val="00A40E93"/>
    <w:rsid w:val="00A7527E"/>
    <w:rsid w:val="00B14451"/>
    <w:rsid w:val="00B57E53"/>
    <w:rsid w:val="00BA16DD"/>
    <w:rsid w:val="00CA34A9"/>
    <w:rsid w:val="00CD12C3"/>
    <w:rsid w:val="00D6308A"/>
    <w:rsid w:val="00DC7D52"/>
    <w:rsid w:val="00DD44B8"/>
    <w:rsid w:val="00E22423"/>
    <w:rsid w:val="00E41BE6"/>
    <w:rsid w:val="00EB0CFF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581cfee2-c630-4554-92b2-68787b9159c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9</cp:revision>
  <cp:lastPrinted>2022-03-14T11:55:00Z</cp:lastPrinted>
  <dcterms:created xsi:type="dcterms:W3CDTF">2022-08-29T09:29:00Z</dcterms:created>
  <dcterms:modified xsi:type="dcterms:W3CDTF">2022-08-29T10:19:00Z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