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31B35B7"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8044C">
        <w:rPr>
          <w:rFonts w:asciiTheme="minorHAnsi" w:hAnsiTheme="minorHAnsi" w:cstheme="minorHAnsi"/>
          <w:sz w:val="22"/>
          <w:szCs w:val="22"/>
        </w:rPr>
        <w:t xml:space="preserve">Bc. </w:t>
      </w:r>
      <w:r w:rsidR="0089626B">
        <w:rPr>
          <w:rFonts w:asciiTheme="minorHAnsi" w:hAnsiTheme="minorHAnsi" w:cstheme="minorHAnsi"/>
          <w:sz w:val="22"/>
          <w:szCs w:val="22"/>
        </w:rPr>
        <w:t>Aneta Tesaříková</w:t>
      </w:r>
    </w:p>
    <w:p w14:paraId="00D6BB86" w14:textId="0645DC1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88044C">
        <w:rPr>
          <w:rFonts w:asciiTheme="minorHAnsi" w:hAnsiTheme="minorHAnsi" w:cstheme="minorHAnsi"/>
          <w:sz w:val="22"/>
          <w:szCs w:val="22"/>
        </w:rPr>
        <w:t xml:space="preserve">Ing. Petra Barešová, </w:t>
      </w:r>
      <w:proofErr w:type="spellStart"/>
      <w:r w:rsidR="0088044C">
        <w:rPr>
          <w:rFonts w:asciiTheme="minorHAnsi" w:hAnsiTheme="minorHAnsi" w:cstheme="minorHAnsi"/>
          <w:sz w:val="22"/>
          <w:szCs w:val="22"/>
        </w:rPr>
        <w:t>MSc</w:t>
      </w:r>
      <w:proofErr w:type="spellEnd"/>
      <w:r w:rsidR="0088044C">
        <w:rPr>
          <w:rFonts w:asciiTheme="minorHAnsi" w:hAnsiTheme="minorHAnsi" w:cstheme="minorHAnsi"/>
          <w:sz w:val="22"/>
          <w:szCs w:val="22"/>
        </w:rPr>
        <w:t>., Ph.D.</w:t>
      </w:r>
    </w:p>
    <w:p w14:paraId="09E4DE65" w14:textId="2C216DF1"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p>
    <w:p w14:paraId="35028D0F" w14:textId="5DE3EB8E"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3F247A">
            <w:rPr>
              <w:rFonts w:asciiTheme="minorHAnsi" w:hAnsiTheme="minorHAnsi" w:cstheme="minorHAnsi"/>
              <w:sz w:val="22"/>
              <w:szCs w:val="22"/>
            </w:rPr>
            <w:t>2021/2022</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3DA5E225" w:rsidR="000E094A" w:rsidRDefault="003F247A" w:rsidP="00694399">
                <w:pPr>
                  <w:tabs>
                    <w:tab w:val="right" w:pos="8789"/>
                  </w:tabs>
                  <w:jc w:val="center"/>
                  <w:rPr>
                    <w:rFonts w:cstheme="minorHAnsi"/>
                    <w:b/>
                  </w:rPr>
                </w:pPr>
                <w:r>
                  <w:rPr>
                    <w:rFonts w:cstheme="minorHAnsi"/>
                    <w:b/>
                  </w:rPr>
                  <w:t>E</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05E6B5AA" w14:textId="1983774B" w:rsidR="000E094A" w:rsidRDefault="000E094A" w:rsidP="00CD12C3">
            <w:pPr>
              <w:tabs>
                <w:tab w:val="right" w:pos="8789"/>
              </w:tabs>
              <w:jc w:val="both"/>
              <w:rPr>
                <w:rFonts w:cstheme="minorHAnsi"/>
              </w:rPr>
            </w:pPr>
          </w:p>
          <w:p w14:paraId="63842953" w14:textId="57B3F621" w:rsidR="008C2A5F" w:rsidRPr="000E094A" w:rsidRDefault="008C2A5F" w:rsidP="00CD12C3">
            <w:pPr>
              <w:tabs>
                <w:tab w:val="right" w:pos="8789"/>
              </w:tabs>
              <w:jc w:val="both"/>
              <w:rPr>
                <w:rFonts w:cstheme="minorHAnsi"/>
              </w:rPr>
            </w:pPr>
            <w:r>
              <w:rPr>
                <w:rFonts w:cstheme="minorHAnsi"/>
              </w:rPr>
              <w:t xml:space="preserve">Kapitola </w:t>
            </w:r>
            <w:r w:rsidRPr="001757BC">
              <w:rPr>
                <w:rFonts w:cstheme="minorHAnsi"/>
                <w:i/>
                <w:iCs/>
              </w:rPr>
              <w:t>„Cíle a metody práce“</w:t>
            </w:r>
            <w:r>
              <w:rPr>
                <w:rFonts w:cstheme="minorHAnsi"/>
              </w:rPr>
              <w:t xml:space="preserve"> by bylo vhodné více srozumitelněji popsat. </w:t>
            </w:r>
            <w:r w:rsidR="001757BC">
              <w:rPr>
                <w:rFonts w:cstheme="minorHAnsi"/>
              </w:rPr>
              <w:t>Zároveň v</w:t>
            </w:r>
            <w:r>
              <w:rPr>
                <w:rFonts w:cstheme="minorHAnsi"/>
              </w:rPr>
              <w:t>zhledem k tématu DP by bylo dobré provést analýzy i se zaměřením na konkurenční organizace</w:t>
            </w:r>
            <w:r w:rsidR="001757BC">
              <w:rPr>
                <w:rFonts w:cstheme="minorHAnsi"/>
              </w:rPr>
              <w:t xml:space="preserve"> či </w:t>
            </w:r>
            <w:r w:rsidR="00576615">
              <w:rPr>
                <w:rFonts w:cstheme="minorHAnsi"/>
              </w:rPr>
              <w:t>identifikovat hlavní substituty</w:t>
            </w:r>
            <w:r w:rsidR="0070352B">
              <w:rPr>
                <w:rFonts w:cstheme="minorHAnsi"/>
              </w:rPr>
              <w:t xml:space="preserve"> a také</w:t>
            </w:r>
            <w:r w:rsidR="00576615">
              <w:rPr>
                <w:rFonts w:cstheme="minorHAnsi"/>
              </w:rPr>
              <w:t xml:space="preserve"> realizovat</w:t>
            </w:r>
            <w:r w:rsidR="0070352B">
              <w:rPr>
                <w:rFonts w:cstheme="minorHAnsi"/>
              </w:rPr>
              <w:t xml:space="preserve"> dotazníkové šetření zaměřené na uživatele. </w:t>
            </w:r>
            <w:r w:rsidR="00954E0A">
              <w:rPr>
                <w:rFonts w:cstheme="minorHAnsi"/>
              </w:rPr>
              <w:t xml:space="preserve">Zároveň v DP není dodržena zásada </w:t>
            </w:r>
            <w:r w:rsidR="00954E0A" w:rsidRPr="001757BC">
              <w:rPr>
                <w:rFonts w:cstheme="minorHAnsi"/>
                <w:i/>
                <w:iCs/>
              </w:rPr>
              <w:t>„Proveďte dotazníkové šetření zaměřené na potenciální cílové uživatele služeb“,</w:t>
            </w:r>
            <w:r w:rsidR="00954E0A">
              <w:rPr>
                <w:rFonts w:cstheme="minorHAnsi"/>
              </w:rPr>
              <w:t xml:space="preserve"> protože dotazníkové šetření je zaměřeno na cílovou skupinu (platícího zákazníka), nikoliv </w:t>
            </w:r>
            <w:r w:rsidR="008502A3">
              <w:rPr>
                <w:rFonts w:cstheme="minorHAnsi"/>
              </w:rPr>
              <w:t xml:space="preserve">uživatele, který bude navrhovanou službu užívat.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0E9B46C0" w:rsidR="000E094A" w:rsidRDefault="003F247A"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511CA03F" w:rsidR="000E094A" w:rsidRDefault="000E094A" w:rsidP="00CD12C3">
            <w:pPr>
              <w:tabs>
                <w:tab w:val="right" w:pos="8789"/>
              </w:tabs>
              <w:jc w:val="both"/>
              <w:rPr>
                <w:rFonts w:cstheme="minorHAnsi"/>
              </w:rPr>
            </w:pPr>
          </w:p>
          <w:p w14:paraId="192BFEB4" w14:textId="6CE7AE37" w:rsidR="005B17B6" w:rsidRDefault="005B17B6" w:rsidP="005B17B6">
            <w:pPr>
              <w:tabs>
                <w:tab w:val="right" w:pos="8789"/>
              </w:tabs>
              <w:jc w:val="both"/>
              <w:rPr>
                <w:rFonts w:cstheme="minorHAnsi"/>
              </w:rPr>
            </w:pPr>
            <w:r>
              <w:rPr>
                <w:rFonts w:cstheme="minorHAnsi"/>
              </w:rPr>
              <w:t xml:space="preserve">Jednotlivé kapitoly v teoretické části by bylo vhodné </w:t>
            </w:r>
            <w:r w:rsidR="00C444D8">
              <w:rPr>
                <w:rFonts w:cstheme="minorHAnsi"/>
              </w:rPr>
              <w:t>seřadit</w:t>
            </w:r>
            <w:r>
              <w:rPr>
                <w:rFonts w:cstheme="minorHAnsi"/>
              </w:rPr>
              <w:t xml:space="preserve"> tak, aby vycházely dle důležitosti </w:t>
            </w:r>
            <w:r w:rsidR="0070352B">
              <w:rPr>
                <w:rFonts w:cstheme="minorHAnsi"/>
              </w:rPr>
              <w:t>obsahu vzhledem k tématu</w:t>
            </w:r>
            <w:r>
              <w:rPr>
                <w:rFonts w:cstheme="minorHAnsi"/>
              </w:rPr>
              <w:t xml:space="preserve"> a cíl</w:t>
            </w:r>
            <w:r w:rsidR="00C444D8">
              <w:rPr>
                <w:rFonts w:cstheme="minorHAnsi"/>
              </w:rPr>
              <w:t>i</w:t>
            </w:r>
            <w:r>
              <w:rPr>
                <w:rFonts w:cstheme="minorHAnsi"/>
              </w:rPr>
              <w:t xml:space="preserve"> DP. Například kapitola 1, </w:t>
            </w:r>
            <w:r w:rsidR="003413AD">
              <w:rPr>
                <w:rFonts w:cstheme="minorHAnsi"/>
              </w:rPr>
              <w:t xml:space="preserve">která </w:t>
            </w:r>
            <w:r>
              <w:rPr>
                <w:rFonts w:cstheme="minorHAnsi"/>
              </w:rPr>
              <w:t xml:space="preserve">se týká </w:t>
            </w:r>
            <w:r w:rsidR="00C444D8">
              <w:rPr>
                <w:rFonts w:cstheme="minorHAnsi"/>
              </w:rPr>
              <w:t>uživatelů služby</w:t>
            </w:r>
            <w:r>
              <w:rPr>
                <w:rFonts w:cstheme="minorHAnsi"/>
              </w:rPr>
              <w:t xml:space="preserve">, </w:t>
            </w:r>
            <w:r w:rsidR="003413AD">
              <w:rPr>
                <w:rFonts w:cstheme="minorHAnsi"/>
              </w:rPr>
              <w:t xml:space="preserve">by bylo vhodnější umístit </w:t>
            </w:r>
            <w:r w:rsidR="00A07B51">
              <w:rPr>
                <w:rFonts w:cstheme="minorHAnsi"/>
              </w:rPr>
              <w:t xml:space="preserve">až za kapitoly zaměřující se na marketingový mix služeb. </w:t>
            </w:r>
            <w:r w:rsidR="00954E0A">
              <w:rPr>
                <w:rFonts w:cstheme="minorHAnsi"/>
              </w:rPr>
              <w:t xml:space="preserve">Zároveň rozsah jednotlivých kapitol opět neodpovídá </w:t>
            </w:r>
            <w:r w:rsidR="0095695E">
              <w:rPr>
                <w:rFonts w:cstheme="minorHAnsi"/>
              </w:rPr>
              <w:t xml:space="preserve">důležitosti </w:t>
            </w:r>
            <w:r w:rsidR="0070352B">
              <w:rPr>
                <w:rFonts w:cstheme="minorHAnsi"/>
              </w:rPr>
              <w:t>vzhledem k tématu DP.</w:t>
            </w:r>
            <w:r w:rsidR="00A07B51">
              <w:rPr>
                <w:rFonts w:cstheme="minorHAnsi"/>
              </w:rPr>
              <w:t xml:space="preserve"> </w:t>
            </w:r>
            <w:r>
              <w:rPr>
                <w:rFonts w:cstheme="minorHAnsi"/>
              </w:rPr>
              <w:t xml:space="preserve">Zároveň </w:t>
            </w:r>
            <w:r w:rsidR="0070352B">
              <w:rPr>
                <w:rFonts w:cstheme="minorHAnsi"/>
              </w:rPr>
              <w:t xml:space="preserve">bych u řady kapitol uvítala jejich hlubší zpracování a jejich vzájemnou provázanost. </w:t>
            </w:r>
          </w:p>
          <w:p w14:paraId="1E6C0696" w14:textId="77777777" w:rsidR="00954E0A" w:rsidRDefault="00954E0A" w:rsidP="005B17B6">
            <w:pPr>
              <w:tabs>
                <w:tab w:val="right" w:pos="8789"/>
              </w:tabs>
              <w:jc w:val="both"/>
              <w:rPr>
                <w:rFonts w:cstheme="minorHAnsi"/>
              </w:rPr>
            </w:pPr>
          </w:p>
          <w:p w14:paraId="7B260597" w14:textId="46FC5355" w:rsidR="00954E0A" w:rsidRPr="000E094A" w:rsidRDefault="00954E0A" w:rsidP="005B17B6">
            <w:pPr>
              <w:tabs>
                <w:tab w:val="right" w:pos="8789"/>
              </w:tabs>
              <w:jc w:val="both"/>
              <w:rPr>
                <w:rFonts w:cstheme="minorHAnsi"/>
              </w:rPr>
            </w:pPr>
            <w:r>
              <w:rPr>
                <w:rFonts w:cstheme="minorHAnsi"/>
              </w:rPr>
              <w:t xml:space="preserve">U některých </w:t>
            </w:r>
            <w:r w:rsidR="00372C21">
              <w:rPr>
                <w:rFonts w:cstheme="minorHAnsi"/>
              </w:rPr>
              <w:t>odstavců</w:t>
            </w:r>
            <w:r>
              <w:rPr>
                <w:rFonts w:cstheme="minorHAnsi"/>
              </w:rPr>
              <w:t xml:space="preserve"> chybí </w:t>
            </w:r>
            <w:r w:rsidR="00431700">
              <w:rPr>
                <w:rFonts w:cstheme="minorHAnsi"/>
              </w:rPr>
              <w:t xml:space="preserve">citace, </w:t>
            </w:r>
            <w:r w:rsidR="00372C21">
              <w:rPr>
                <w:rFonts w:cstheme="minorHAnsi"/>
              </w:rPr>
              <w:t xml:space="preserve">není tedy </w:t>
            </w:r>
            <w:r w:rsidR="00A07B51">
              <w:rPr>
                <w:rFonts w:cstheme="minorHAnsi"/>
              </w:rPr>
              <w:t>zřejmé,</w:t>
            </w:r>
            <w:r w:rsidR="00372C21">
              <w:rPr>
                <w:rFonts w:cstheme="minorHAnsi"/>
              </w:rPr>
              <w:t xml:space="preserve"> z jakých zdrojů studentka čerpala, </w:t>
            </w:r>
            <w:r w:rsidR="00431700">
              <w:rPr>
                <w:rFonts w:cstheme="minorHAnsi"/>
              </w:rPr>
              <w:t>např.</w:t>
            </w:r>
            <w:r w:rsidR="00372C21">
              <w:rPr>
                <w:rFonts w:cstheme="minorHAnsi"/>
              </w:rPr>
              <w:t xml:space="preserve"> kapitola 2; 2.3.3; </w:t>
            </w:r>
            <w:r w:rsidR="007224CE">
              <w:rPr>
                <w:rFonts w:cstheme="minorHAnsi"/>
              </w:rPr>
              <w:t xml:space="preserve">úvod kapitoly </w:t>
            </w:r>
            <w:r w:rsidR="00372C21">
              <w:rPr>
                <w:rFonts w:cstheme="minorHAnsi"/>
              </w:rPr>
              <w:t xml:space="preserve">4; </w:t>
            </w:r>
            <w:r w:rsidR="007224CE">
              <w:rPr>
                <w:rFonts w:cstheme="minorHAnsi"/>
              </w:rPr>
              <w:t>4.5.1; 4.6.3 atd.</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1B06A96F" w:rsidR="000E094A" w:rsidRDefault="00D71824"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05C88CFC" w14:textId="77777777" w:rsidR="00DD049B" w:rsidRDefault="00DD049B" w:rsidP="002364E7">
            <w:pPr>
              <w:tabs>
                <w:tab w:val="right" w:pos="8789"/>
              </w:tabs>
              <w:jc w:val="both"/>
              <w:rPr>
                <w:rFonts w:cstheme="minorHAnsi"/>
              </w:rPr>
            </w:pPr>
          </w:p>
          <w:p w14:paraId="303103B0" w14:textId="40513A19" w:rsidR="000E094A" w:rsidRPr="000E094A" w:rsidRDefault="00431700" w:rsidP="00CD12C3">
            <w:pPr>
              <w:tabs>
                <w:tab w:val="right" w:pos="8789"/>
              </w:tabs>
              <w:jc w:val="both"/>
              <w:rPr>
                <w:rFonts w:cstheme="minorHAnsi"/>
              </w:rPr>
            </w:pPr>
            <w:r>
              <w:rPr>
                <w:rFonts w:cstheme="minorHAnsi"/>
              </w:rPr>
              <w:t>V rámci praktické části – analýzy, studentka popsala příspěvkovou organizaci DDM Třebíč</w:t>
            </w:r>
            <w:r w:rsidR="007224CE">
              <w:rPr>
                <w:rFonts w:cstheme="minorHAnsi"/>
              </w:rPr>
              <w:t>, marketingovou komunikaci</w:t>
            </w:r>
            <w:r>
              <w:rPr>
                <w:rFonts w:cstheme="minorHAnsi"/>
              </w:rPr>
              <w:t xml:space="preserve"> </w:t>
            </w:r>
            <w:r w:rsidR="00C444D8">
              <w:rPr>
                <w:rFonts w:cstheme="minorHAnsi"/>
              </w:rPr>
              <w:t xml:space="preserve">organizace </w:t>
            </w:r>
            <w:r>
              <w:rPr>
                <w:rFonts w:cstheme="minorHAnsi"/>
              </w:rPr>
              <w:t>a také nabízené služby. Popis nabízených služeb by si však zasloužil detailnější zpracování, včetně porovnání s</w:t>
            </w:r>
            <w:r w:rsidR="00C444D8">
              <w:rPr>
                <w:rFonts w:cstheme="minorHAnsi"/>
              </w:rPr>
              <w:t> </w:t>
            </w:r>
            <w:r>
              <w:rPr>
                <w:rFonts w:cstheme="minorHAnsi"/>
              </w:rPr>
              <w:t>konkurencí</w:t>
            </w:r>
            <w:r w:rsidR="00C444D8">
              <w:rPr>
                <w:rFonts w:cstheme="minorHAnsi"/>
              </w:rPr>
              <w:t xml:space="preserve"> a substituty. </w:t>
            </w:r>
            <w:r>
              <w:rPr>
                <w:rFonts w:cstheme="minorHAnsi"/>
              </w:rPr>
              <w:t xml:space="preserve"> </w:t>
            </w:r>
            <w:r w:rsidR="00BC221A">
              <w:rPr>
                <w:rFonts w:cstheme="minorHAnsi"/>
              </w:rPr>
              <w:t xml:space="preserve">Dále studentka zpracovala PEST analýzu a SWOT analýzu, kde však u faktorů příležitostí </w:t>
            </w:r>
            <w:r w:rsidR="000048EC">
              <w:rPr>
                <w:rFonts w:cstheme="minorHAnsi"/>
              </w:rPr>
              <w:t>je špatně identifikován faktor „rozšíření služeb“</w:t>
            </w:r>
            <w:r w:rsidR="00BF664C">
              <w:rPr>
                <w:rFonts w:cstheme="minorHAnsi"/>
              </w:rPr>
              <w:t xml:space="preserve">, který zároveň není </w:t>
            </w:r>
            <w:r w:rsidR="00B0397F">
              <w:rPr>
                <w:rFonts w:cstheme="minorHAnsi"/>
              </w:rPr>
              <w:t xml:space="preserve">ani </w:t>
            </w:r>
            <w:r w:rsidR="00BF664C">
              <w:rPr>
                <w:rFonts w:cstheme="minorHAnsi"/>
              </w:rPr>
              <w:t>dostatečně vysvětlen v</w:t>
            </w:r>
            <w:r w:rsidR="00A07B51">
              <w:rPr>
                <w:rFonts w:cstheme="minorHAnsi"/>
              </w:rPr>
              <w:t> </w:t>
            </w:r>
            <w:r w:rsidR="00BF664C">
              <w:rPr>
                <w:rFonts w:cstheme="minorHAnsi"/>
              </w:rPr>
              <w:t>následující</w:t>
            </w:r>
            <w:r w:rsidR="00A07B51">
              <w:rPr>
                <w:rFonts w:cstheme="minorHAnsi"/>
              </w:rPr>
              <w:t>m odstavci</w:t>
            </w:r>
            <w:r w:rsidR="00BF664C">
              <w:rPr>
                <w:rFonts w:cstheme="minorHAnsi"/>
              </w:rPr>
              <w:t xml:space="preserve">. </w:t>
            </w:r>
            <w:r w:rsidR="00322F40">
              <w:rPr>
                <w:rFonts w:cstheme="minorHAnsi"/>
              </w:rPr>
              <w:t xml:space="preserve">Otázky v dotazníkovém šetření by bylo </w:t>
            </w:r>
            <w:r w:rsidR="00A032EC">
              <w:rPr>
                <w:rFonts w:cstheme="minorHAnsi"/>
              </w:rPr>
              <w:t xml:space="preserve">lepší </w:t>
            </w:r>
            <w:r w:rsidR="0071273F">
              <w:rPr>
                <w:rFonts w:cstheme="minorHAnsi"/>
              </w:rPr>
              <w:t>formulovat</w:t>
            </w:r>
            <w:r w:rsidR="00A032EC">
              <w:rPr>
                <w:rFonts w:cstheme="minorHAnsi"/>
              </w:rPr>
              <w:t xml:space="preserve"> tak, aby více korespondovaly s připravovaným projektem</w:t>
            </w:r>
            <w:r w:rsidR="00612882">
              <w:rPr>
                <w:rFonts w:cstheme="minorHAnsi"/>
              </w:rPr>
              <w:t xml:space="preserve">, </w:t>
            </w:r>
            <w:r w:rsidR="0071273F">
              <w:rPr>
                <w:rFonts w:cstheme="minorHAnsi"/>
              </w:rPr>
              <w:t xml:space="preserve">některé se </w:t>
            </w:r>
            <w:r w:rsidR="00612882">
              <w:rPr>
                <w:rFonts w:cstheme="minorHAnsi"/>
              </w:rPr>
              <w:t xml:space="preserve">obsahově duplikují nebo nejsou formulovány </w:t>
            </w:r>
            <w:r w:rsidR="0071273F">
              <w:rPr>
                <w:rFonts w:cstheme="minorHAnsi"/>
              </w:rPr>
              <w:t>srozumitelně, n</w:t>
            </w:r>
            <w:r w:rsidR="00612882">
              <w:rPr>
                <w:rFonts w:cstheme="minorHAnsi"/>
              </w:rPr>
              <w:t>apříklad otázka č. 2, 9, 10, 12</w:t>
            </w:r>
            <w:r w:rsidR="00E35FC8">
              <w:rPr>
                <w:rFonts w:cstheme="minorHAnsi"/>
              </w:rPr>
              <w:t xml:space="preserve">. </w:t>
            </w:r>
            <w:r w:rsidR="0071273F">
              <w:rPr>
                <w:rFonts w:cstheme="minorHAnsi"/>
              </w:rPr>
              <w:t xml:space="preserve">V DP bych také uvítala dotazníkové šetření, které by bylo zaměřeno na uživatele služby, </w:t>
            </w:r>
            <w:r w:rsidR="0010578D">
              <w:rPr>
                <w:rFonts w:cstheme="minorHAnsi"/>
              </w:rPr>
              <w:t>odpovědi by tak mohly přispět ke zkvalitnění projektu a vytvořit ho tak i podle preferencí uživatelů.</w:t>
            </w:r>
          </w:p>
        </w:tc>
      </w:tr>
    </w:tbl>
    <w:p w14:paraId="530A7CCA" w14:textId="072EABF9"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166E1AB" w:rsidR="000E094A" w:rsidRDefault="003F247A"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A166478" w14:textId="152EEE55" w:rsidR="000E094A" w:rsidRPr="000E094A" w:rsidRDefault="0010578D" w:rsidP="00CD12C3">
            <w:pPr>
              <w:tabs>
                <w:tab w:val="right" w:pos="8789"/>
              </w:tabs>
              <w:jc w:val="both"/>
              <w:rPr>
                <w:rFonts w:cstheme="minorHAnsi"/>
              </w:rPr>
            </w:pPr>
            <w:r>
              <w:rPr>
                <w:rFonts w:cstheme="minorHAnsi"/>
              </w:rPr>
              <w:t>V projektové části studentka navrhuje realizaci tábor</w:t>
            </w:r>
            <w:r w:rsidR="00652524">
              <w:rPr>
                <w:rFonts w:cstheme="minorHAnsi"/>
              </w:rPr>
              <w:t>a</w:t>
            </w:r>
            <w:r>
              <w:rPr>
                <w:rFonts w:cstheme="minorHAnsi"/>
              </w:rPr>
              <w:t xml:space="preserve"> se zaměřením na</w:t>
            </w:r>
            <w:r w:rsidR="00652524">
              <w:rPr>
                <w:rFonts w:cstheme="minorHAnsi"/>
              </w:rPr>
              <w:t xml:space="preserve"> zvýšení</w:t>
            </w:r>
            <w:r>
              <w:rPr>
                <w:rFonts w:cstheme="minorHAnsi"/>
              </w:rPr>
              <w:t xml:space="preserve"> finanční gramotnost</w:t>
            </w:r>
            <w:r w:rsidR="00652524">
              <w:rPr>
                <w:rFonts w:cstheme="minorHAnsi"/>
              </w:rPr>
              <w:t>i mládeže</w:t>
            </w:r>
            <w:r>
              <w:rPr>
                <w:rFonts w:cstheme="minorHAnsi"/>
              </w:rPr>
              <w:t xml:space="preserve">. </w:t>
            </w:r>
            <w:r w:rsidR="00652524">
              <w:rPr>
                <w:rFonts w:cstheme="minorHAnsi"/>
              </w:rPr>
              <w:t xml:space="preserve">V této kapitole je uveden popis navrhované služby, harmonogram, nákladová analýza, časová a riziková analýza. V nákladové analýze mi však chybí náklady spojené s náklady na personály, materiály používané během akce, dopravou. Také jsem nikde </w:t>
            </w:r>
            <w:r w:rsidR="0033458C">
              <w:rPr>
                <w:rFonts w:cstheme="minorHAnsi"/>
              </w:rPr>
              <w:t>nevyčetla,</w:t>
            </w:r>
            <w:r w:rsidR="00652524">
              <w:rPr>
                <w:rFonts w:cstheme="minorHAnsi"/>
              </w:rPr>
              <w:t xml:space="preserve"> jaké jsou náklady a aktivity spojené s přípravou tábora a také aktivity, které bude potřeba realizovat po jeho ukončení. U časové analýzy bych uvítala zpracování kritické cesty projektu. </w:t>
            </w:r>
            <w:r w:rsidR="0033458C">
              <w:rPr>
                <w:rFonts w:cstheme="minorHAnsi"/>
              </w:rPr>
              <w:t xml:space="preserve">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459274B1" w:rsidR="000E094A" w:rsidRDefault="003F247A"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1CBFD397" w14:textId="113321E3" w:rsidR="000E094A" w:rsidRPr="000E094A" w:rsidRDefault="0089626B" w:rsidP="0089626B">
            <w:pPr>
              <w:tabs>
                <w:tab w:val="right" w:pos="8789"/>
              </w:tabs>
              <w:jc w:val="both"/>
              <w:rPr>
                <w:rFonts w:cstheme="minorHAnsi"/>
              </w:rPr>
            </w:pPr>
            <w:r>
              <w:rPr>
                <w:rFonts w:cstheme="minorHAnsi"/>
              </w:rPr>
              <w:t xml:space="preserve">DP je místy psána velmi familiárním jazykem, </w:t>
            </w:r>
            <w:r w:rsidR="0033458C">
              <w:rPr>
                <w:rFonts w:cstheme="minorHAnsi"/>
              </w:rPr>
              <w:t xml:space="preserve">u některých kapitol není </w:t>
            </w:r>
            <w:r w:rsidR="00AE696A">
              <w:rPr>
                <w:rFonts w:cstheme="minorHAnsi"/>
              </w:rPr>
              <w:t xml:space="preserve">uvedena </w:t>
            </w:r>
            <w:r w:rsidR="0033458C">
              <w:rPr>
                <w:rFonts w:cstheme="minorHAnsi"/>
              </w:rPr>
              <w:t xml:space="preserve">citace. Formální stránka by uvítala více pozornosti. </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19AC087F" w:rsidR="009C7318" w:rsidRDefault="003F247A" w:rsidP="00694399">
                <w:pPr>
                  <w:tabs>
                    <w:tab w:val="right" w:pos="8789"/>
                  </w:tabs>
                  <w:jc w:val="center"/>
                  <w:rPr>
                    <w:rFonts w:cstheme="minorHAnsi"/>
                    <w:b/>
                  </w:rPr>
                </w:pPr>
                <w:r>
                  <w:rPr>
                    <w:rFonts w:cstheme="minorHAnsi"/>
                    <w:b/>
                  </w:rPr>
                  <w:t>E</w:t>
                </w:r>
              </w:p>
            </w:tc>
          </w:sdtContent>
        </w:sdt>
      </w:tr>
      <w:tr w:rsidR="00386EEB" w:rsidRPr="000E094A" w14:paraId="3CF7BF02" w14:textId="77777777" w:rsidTr="00E2399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D554276" w14:textId="7AA63728" w:rsidR="0044355D" w:rsidRDefault="0033458C" w:rsidP="00CC5272">
            <w:pPr>
              <w:tabs>
                <w:tab w:val="right" w:pos="8789"/>
              </w:tabs>
              <w:jc w:val="both"/>
              <w:rPr>
                <w:rFonts w:cstheme="minorHAnsi"/>
              </w:rPr>
            </w:pPr>
            <w:r>
              <w:rPr>
                <w:rFonts w:cstheme="minorHAnsi"/>
              </w:rPr>
              <w:t xml:space="preserve">Tématem DP je rozšíření služby vybrané společnosti, studentka si zvolila </w:t>
            </w:r>
            <w:r w:rsidR="00AE696A">
              <w:rPr>
                <w:rFonts w:cstheme="minorHAnsi"/>
              </w:rPr>
              <w:t xml:space="preserve">DDM Třebíč a rozšíření jejich aktivit o tábor pro děti se zaměřením na zvýšení finanční gramotnosti. Celkové zpracování DP by uvítalo více pozornosti, jak po formální, tak po obsahové stránce. Literární rešerši by bylo vhodné zpracovat více do detailů, seřadit jednotlivé kapitoly podle důležitosti vzhledem k tématu DP a také rozsahu. </w:t>
            </w:r>
            <w:r w:rsidR="00F240EB">
              <w:rPr>
                <w:rFonts w:cstheme="minorHAnsi"/>
              </w:rPr>
              <w:t xml:space="preserve">V praktické části bych uvítala i analýzu konkurence a substitutů navrhované služby. </w:t>
            </w:r>
            <w:r w:rsidR="00576615">
              <w:rPr>
                <w:rFonts w:cstheme="minorHAnsi"/>
              </w:rPr>
              <w:t xml:space="preserve">Dotazníkové šetření je analyzované pouze pomocí popisné statistiky a grafů. </w:t>
            </w:r>
            <w:r w:rsidR="00F240EB">
              <w:rPr>
                <w:rFonts w:cstheme="minorHAnsi"/>
              </w:rPr>
              <w:t xml:space="preserve">V rámci </w:t>
            </w:r>
            <w:r w:rsidR="00576615">
              <w:rPr>
                <w:rFonts w:cstheme="minorHAnsi"/>
              </w:rPr>
              <w:t xml:space="preserve">primárního výzkumu by bylo vhodné se zaměřit i na uživatele. Samotný projekt by bylo dobré zpracovat více do hloubky. </w:t>
            </w:r>
          </w:p>
          <w:p w14:paraId="4CC2F5AC" w14:textId="77777777" w:rsidR="00AE696A" w:rsidRDefault="00AE696A" w:rsidP="00CC5272">
            <w:pPr>
              <w:tabs>
                <w:tab w:val="right" w:pos="8789"/>
              </w:tabs>
              <w:jc w:val="both"/>
              <w:rPr>
                <w:rFonts w:cstheme="minorHAnsi"/>
              </w:rPr>
            </w:pPr>
          </w:p>
          <w:p w14:paraId="3AF75153" w14:textId="3F86CC25" w:rsidR="00AE696A" w:rsidRPr="00AE696A" w:rsidRDefault="00AE696A" w:rsidP="00CC5272">
            <w:pPr>
              <w:tabs>
                <w:tab w:val="right" w:pos="8789"/>
              </w:tabs>
              <w:jc w:val="both"/>
              <w:rPr>
                <w:rFonts w:cstheme="minorHAnsi"/>
              </w:rPr>
            </w:pPr>
            <w:r>
              <w:rPr>
                <w:rFonts w:cstheme="minorHAnsi"/>
              </w:rPr>
              <w:t xml:space="preserve">Zásadním nedostatkem DP je </w:t>
            </w:r>
            <w:r w:rsidR="00576615">
              <w:rPr>
                <w:rFonts w:cstheme="minorHAnsi"/>
              </w:rPr>
              <w:t xml:space="preserve">však </w:t>
            </w:r>
            <w:r>
              <w:rPr>
                <w:rFonts w:cstheme="minorHAnsi"/>
              </w:rPr>
              <w:t xml:space="preserve">nedodržení zásady </w:t>
            </w:r>
            <w:r w:rsidRPr="001757BC">
              <w:rPr>
                <w:rFonts w:cstheme="minorHAnsi"/>
                <w:i/>
                <w:iCs/>
              </w:rPr>
              <w:t>„Proveďte dotazníkové šetření zaměřené na potenciální cílové uživatele služeb“,</w:t>
            </w:r>
            <w:r>
              <w:rPr>
                <w:rFonts w:cstheme="minorHAnsi"/>
                <w:i/>
                <w:iCs/>
              </w:rPr>
              <w:t xml:space="preserve"> </w:t>
            </w:r>
            <w:r>
              <w:rPr>
                <w:rFonts w:cstheme="minorHAnsi"/>
              </w:rPr>
              <w:t xml:space="preserve">v DP je realizované pouze dotazníkové šetření zaměřené na cílovou skupinu, ale ne uživatele služby.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3128B4D1" w14:textId="4F104234" w:rsidR="0085398A" w:rsidRDefault="00C5253B" w:rsidP="0088044C">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Jaký je rozdíl mezi cílovou skupinou (zákazníkem) a uživatelem?</w:t>
      </w:r>
    </w:p>
    <w:p w14:paraId="3DC89165" w14:textId="2B111402" w:rsidR="00C5253B" w:rsidRDefault="00C5253B" w:rsidP="0088044C">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V DP </w:t>
      </w:r>
      <w:r w:rsidR="00BF664C">
        <w:rPr>
          <w:rFonts w:ascii="Calibri" w:eastAsia="Times New Roman" w:hAnsi="Calibri" w:cs="Calibri"/>
          <w:color w:val="000000"/>
          <w:sz w:val="24"/>
          <w:szCs w:val="24"/>
          <w:lang w:eastAsia="cs-CZ"/>
        </w:rPr>
        <w:t>uvádíte, že dotazníky po vyplnění byly kontrolovány a zpracovány v samotném Google formuláři, prosím, co přesně jste na dotazníku kontrolovala?</w:t>
      </w:r>
    </w:p>
    <w:p w14:paraId="49394D1E" w14:textId="31C6970D" w:rsidR="00E35FC8" w:rsidRDefault="00E35FC8" w:rsidP="0088044C">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Prosím vysvětlete text uvedený v kapitole </w:t>
      </w:r>
      <w:r w:rsidR="00A43D41" w:rsidRPr="00A43D41">
        <w:rPr>
          <w:rFonts w:ascii="Calibri" w:eastAsia="Times New Roman" w:hAnsi="Calibri" w:cs="Calibri"/>
          <w:i/>
          <w:iCs/>
          <w:color w:val="000000"/>
          <w:sz w:val="24"/>
          <w:szCs w:val="24"/>
          <w:lang w:eastAsia="cs-CZ"/>
        </w:rPr>
        <w:t>13.1. Důvody realizace</w:t>
      </w:r>
      <w:r w:rsidR="00A43D41">
        <w:rPr>
          <w:rFonts w:ascii="Calibri" w:eastAsia="Times New Roman" w:hAnsi="Calibri" w:cs="Calibri"/>
          <w:color w:val="000000"/>
          <w:sz w:val="24"/>
          <w:szCs w:val="24"/>
          <w:lang w:eastAsia="cs-CZ"/>
        </w:rPr>
        <w:t>.</w:t>
      </w:r>
      <w:r>
        <w:rPr>
          <w:rFonts w:ascii="Calibri" w:eastAsia="Times New Roman" w:hAnsi="Calibri" w:cs="Calibri"/>
          <w:color w:val="000000"/>
          <w:sz w:val="24"/>
          <w:szCs w:val="24"/>
          <w:lang w:eastAsia="cs-CZ"/>
        </w:rPr>
        <w:t xml:space="preserve"> Na </w:t>
      </w:r>
      <w:r w:rsidR="00A43D41">
        <w:rPr>
          <w:rFonts w:ascii="Calibri" w:eastAsia="Times New Roman" w:hAnsi="Calibri" w:cs="Calibri"/>
          <w:color w:val="000000"/>
          <w:sz w:val="24"/>
          <w:szCs w:val="24"/>
          <w:lang w:eastAsia="cs-CZ"/>
        </w:rPr>
        <w:t>základě,</w:t>
      </w:r>
      <w:r>
        <w:rPr>
          <w:rFonts w:ascii="Calibri" w:eastAsia="Times New Roman" w:hAnsi="Calibri" w:cs="Calibri"/>
          <w:color w:val="000000"/>
          <w:sz w:val="24"/>
          <w:szCs w:val="24"/>
          <w:lang w:eastAsia="cs-CZ"/>
        </w:rPr>
        <w:t xml:space="preserve"> čeho jste tento text do DP uvedla? Jsou to opravdu důvody pro vznik tábora se zaměřením na zvýšení finanční gramotnosti?</w:t>
      </w:r>
    </w:p>
    <w:p w14:paraId="15D781FF" w14:textId="14C196CF" w:rsidR="00E35FC8" w:rsidRDefault="00E35FC8" w:rsidP="00E35FC8">
      <w:pPr>
        <w:shd w:val="clear" w:color="auto" w:fill="FFFFFF"/>
        <w:spacing w:beforeAutospacing="1" w:after="0" w:afterAutospacing="1" w:line="240" w:lineRule="auto"/>
        <w:ind w:left="720"/>
        <w:rPr>
          <w:i/>
          <w:iCs/>
        </w:rPr>
      </w:pPr>
      <w:r w:rsidRPr="00E35FC8">
        <w:rPr>
          <w:i/>
          <w:iCs/>
        </w:rPr>
        <w:t xml:space="preserve">„Aktuální doba je taková, že více než 70 % populace žije v takzvaném virtuálním světě. S virtuálním světem přichází i nezájem rodičů, kteří třeba na soc. sítích tráví většinu svého volného času a nezbyde jim čas na své děti. V nynější době má potomek výsadní postavení v rodině např. určuje si svá pravidla, kterými se rodiče častěji podřizují, aby nevznikly případné spory. Rodiče mají strach projevit svoji vůli z důvodu obav, jak dítě zareaguje. Právě i kvůli takovýmto situacím vznikají sociální rozdíly mezi mladistvými. Pro příklad bych ráda uvedla dvě odlišné situace.“ </w:t>
      </w:r>
      <w:r w:rsidR="00C747D2">
        <w:rPr>
          <w:i/>
          <w:iCs/>
        </w:rPr>
        <w:t>uvedeno na straně 78</w:t>
      </w:r>
    </w:p>
    <w:p w14:paraId="14E9ACF3" w14:textId="0FB78C91" w:rsidR="00402343" w:rsidRPr="0070352B" w:rsidRDefault="00402343" w:rsidP="0070352B">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cs-CZ"/>
        </w:rPr>
      </w:pPr>
      <w:r w:rsidRPr="0070352B">
        <w:rPr>
          <w:rFonts w:ascii="Calibri" w:eastAsia="Times New Roman" w:hAnsi="Calibri" w:cs="Calibri"/>
          <w:color w:val="000000"/>
          <w:sz w:val="24"/>
          <w:szCs w:val="24"/>
          <w:lang w:eastAsia="cs-CZ"/>
        </w:rPr>
        <w:lastRenderedPageBreak/>
        <w:t xml:space="preserve">Na </w:t>
      </w:r>
      <w:r w:rsidR="0070352B" w:rsidRPr="0070352B">
        <w:rPr>
          <w:rFonts w:ascii="Calibri" w:eastAsia="Times New Roman" w:hAnsi="Calibri" w:cs="Calibri"/>
          <w:color w:val="000000"/>
          <w:sz w:val="24"/>
          <w:szCs w:val="24"/>
          <w:lang w:eastAsia="cs-CZ"/>
        </w:rPr>
        <w:t>základě,</w:t>
      </w:r>
      <w:r w:rsidRPr="0070352B">
        <w:rPr>
          <w:rFonts w:ascii="Calibri" w:eastAsia="Times New Roman" w:hAnsi="Calibri" w:cs="Calibri"/>
          <w:color w:val="000000"/>
          <w:sz w:val="24"/>
          <w:szCs w:val="24"/>
          <w:lang w:eastAsia="cs-CZ"/>
        </w:rPr>
        <w:t xml:space="preserve"> čeho studentka navrhla jedno</w:t>
      </w:r>
      <w:r w:rsidR="0070352B">
        <w:rPr>
          <w:rFonts w:ascii="Calibri" w:eastAsia="Times New Roman" w:hAnsi="Calibri" w:cs="Calibri"/>
          <w:color w:val="000000"/>
          <w:sz w:val="24"/>
          <w:szCs w:val="24"/>
          <w:lang w:eastAsia="cs-CZ"/>
        </w:rPr>
        <w:t xml:space="preserve">tlivé </w:t>
      </w:r>
      <w:r w:rsidRPr="0070352B">
        <w:rPr>
          <w:rFonts w:ascii="Calibri" w:eastAsia="Times New Roman" w:hAnsi="Calibri" w:cs="Calibri"/>
          <w:color w:val="000000"/>
          <w:sz w:val="24"/>
          <w:szCs w:val="24"/>
          <w:lang w:eastAsia="cs-CZ"/>
        </w:rPr>
        <w:t xml:space="preserve">aktivity v rámci </w:t>
      </w:r>
      <w:r w:rsidR="0070352B">
        <w:rPr>
          <w:rFonts w:ascii="Calibri" w:eastAsia="Times New Roman" w:hAnsi="Calibri" w:cs="Calibri"/>
          <w:color w:val="000000"/>
          <w:sz w:val="24"/>
          <w:szCs w:val="24"/>
          <w:lang w:eastAsia="cs-CZ"/>
        </w:rPr>
        <w:t>navrhovaného programu</w:t>
      </w:r>
      <w:r w:rsidRPr="0070352B">
        <w:rPr>
          <w:rFonts w:ascii="Calibri" w:eastAsia="Times New Roman" w:hAnsi="Calibri" w:cs="Calibri"/>
          <w:color w:val="000000"/>
          <w:sz w:val="24"/>
          <w:szCs w:val="24"/>
          <w:lang w:eastAsia="cs-CZ"/>
        </w:rPr>
        <w:t>? Jsou to opravdu aktivity, které budou bavit děti</w:t>
      </w:r>
      <w:r w:rsidR="0070352B">
        <w:rPr>
          <w:rFonts w:ascii="Calibri" w:eastAsia="Times New Roman" w:hAnsi="Calibri" w:cs="Calibri"/>
          <w:color w:val="000000"/>
          <w:sz w:val="24"/>
          <w:szCs w:val="24"/>
          <w:lang w:eastAsia="cs-CZ"/>
        </w:rPr>
        <w:t xml:space="preserve"> ve věku 10-15? A opravdu si děti </w:t>
      </w:r>
      <w:r w:rsidR="00C747D2">
        <w:rPr>
          <w:rFonts w:ascii="Calibri" w:eastAsia="Times New Roman" w:hAnsi="Calibri" w:cs="Calibri"/>
          <w:color w:val="000000"/>
          <w:sz w:val="24"/>
          <w:szCs w:val="24"/>
          <w:lang w:eastAsia="cs-CZ"/>
        </w:rPr>
        <w:t xml:space="preserve">jejich plněním </w:t>
      </w:r>
      <w:r w:rsidR="0070352B">
        <w:rPr>
          <w:rFonts w:ascii="Calibri" w:eastAsia="Times New Roman" w:hAnsi="Calibri" w:cs="Calibri"/>
          <w:color w:val="000000"/>
          <w:sz w:val="24"/>
          <w:szCs w:val="24"/>
          <w:lang w:eastAsia="cs-CZ"/>
        </w:rPr>
        <w:t>zvýší finanční gramotnost?</w:t>
      </w:r>
    </w:p>
    <w:p w14:paraId="5C89816B" w14:textId="77777777" w:rsidR="0024258E" w:rsidRDefault="0024258E" w:rsidP="00A40E93">
      <w:pPr>
        <w:jc w:val="both"/>
        <w:rPr>
          <w:rFonts w:cstheme="minorHAnsi"/>
        </w:rPr>
      </w:pPr>
    </w:p>
    <w:p w14:paraId="4E3072FA" w14:textId="6F8121D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3F247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3F247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008904D8"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3F247A">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AF3F10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8-12T00:00:00Z">
            <w:dateFormat w:val="dd.MM.yyyy"/>
            <w:lid w:val="cs-CZ"/>
            <w:storeMappedDataAs w:val="dateTime"/>
            <w:calendar w:val="gregorian"/>
          </w:date>
        </w:sdtPr>
        <w:sdtContent>
          <w:r w:rsidR="003F247A">
            <w:rPr>
              <w:rFonts w:cstheme="minorHAnsi"/>
            </w:rPr>
            <w:t>12.08.2022</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0047" w14:textId="77777777" w:rsidR="0040064A" w:rsidRDefault="0040064A" w:rsidP="00A40E93">
      <w:pPr>
        <w:spacing w:after="0" w:line="240" w:lineRule="auto"/>
      </w:pPr>
      <w:r>
        <w:separator/>
      </w:r>
    </w:p>
  </w:endnote>
  <w:endnote w:type="continuationSeparator" w:id="0">
    <w:p w14:paraId="5A1EE715" w14:textId="77777777" w:rsidR="0040064A" w:rsidRDefault="0040064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CBE9" w14:textId="77777777" w:rsidR="0040064A" w:rsidRDefault="0040064A" w:rsidP="00A40E93">
      <w:pPr>
        <w:spacing w:after="0" w:line="240" w:lineRule="auto"/>
      </w:pPr>
      <w:r>
        <w:separator/>
      </w:r>
    </w:p>
  </w:footnote>
  <w:footnote w:type="continuationSeparator" w:id="0">
    <w:p w14:paraId="0E1F636A" w14:textId="77777777" w:rsidR="0040064A" w:rsidRDefault="0040064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2E2"/>
    <w:multiLevelType w:val="multilevel"/>
    <w:tmpl w:val="C452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332188">
    <w:abstractNumId w:val="1"/>
  </w:num>
  <w:num w:numId="2" w16cid:durableId="2089645872">
    <w:abstractNumId w:val="4"/>
  </w:num>
  <w:num w:numId="3" w16cid:durableId="1103841856">
    <w:abstractNumId w:val="3"/>
  </w:num>
  <w:num w:numId="4" w16cid:durableId="1471096937">
    <w:abstractNumId w:val="2"/>
  </w:num>
  <w:num w:numId="5" w16cid:durableId="1228802062">
    <w:abstractNumId w:val="5"/>
  </w:num>
  <w:num w:numId="6" w16cid:durableId="195212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48EC"/>
    <w:rsid w:val="000C0458"/>
    <w:rsid w:val="000E094A"/>
    <w:rsid w:val="0010578D"/>
    <w:rsid w:val="00143713"/>
    <w:rsid w:val="00144F5B"/>
    <w:rsid w:val="001757BC"/>
    <w:rsid w:val="001A3F0F"/>
    <w:rsid w:val="002364E7"/>
    <w:rsid w:val="0024258E"/>
    <w:rsid w:val="00247F47"/>
    <w:rsid w:val="0029651C"/>
    <w:rsid w:val="002A7706"/>
    <w:rsid w:val="00322F40"/>
    <w:rsid w:val="0033458C"/>
    <w:rsid w:val="003413AD"/>
    <w:rsid w:val="00366C75"/>
    <w:rsid w:val="00372C21"/>
    <w:rsid w:val="00386EEB"/>
    <w:rsid w:val="00392636"/>
    <w:rsid w:val="003A2041"/>
    <w:rsid w:val="003F247A"/>
    <w:rsid w:val="0040064A"/>
    <w:rsid w:val="00402343"/>
    <w:rsid w:val="00431700"/>
    <w:rsid w:val="0044355D"/>
    <w:rsid w:val="004D378C"/>
    <w:rsid w:val="00576615"/>
    <w:rsid w:val="005B17B6"/>
    <w:rsid w:val="005C4ACA"/>
    <w:rsid w:val="00612882"/>
    <w:rsid w:val="00631A1B"/>
    <w:rsid w:val="00652524"/>
    <w:rsid w:val="0067082B"/>
    <w:rsid w:val="00694399"/>
    <w:rsid w:val="006C4198"/>
    <w:rsid w:val="006D68C5"/>
    <w:rsid w:val="0070352B"/>
    <w:rsid w:val="0071273F"/>
    <w:rsid w:val="007224CE"/>
    <w:rsid w:val="0073639B"/>
    <w:rsid w:val="007553A6"/>
    <w:rsid w:val="008502A3"/>
    <w:rsid w:val="0085398A"/>
    <w:rsid w:val="00873974"/>
    <w:rsid w:val="0088044C"/>
    <w:rsid w:val="0089626B"/>
    <w:rsid w:val="008B781B"/>
    <w:rsid w:val="008C2A5F"/>
    <w:rsid w:val="008D55B2"/>
    <w:rsid w:val="008E2072"/>
    <w:rsid w:val="008E6C95"/>
    <w:rsid w:val="00954E0A"/>
    <w:rsid w:val="0095695E"/>
    <w:rsid w:val="00974EA2"/>
    <w:rsid w:val="0097798F"/>
    <w:rsid w:val="00987B93"/>
    <w:rsid w:val="009C322A"/>
    <w:rsid w:val="009C7318"/>
    <w:rsid w:val="00A032EC"/>
    <w:rsid w:val="00A07B51"/>
    <w:rsid w:val="00A21990"/>
    <w:rsid w:val="00A40E93"/>
    <w:rsid w:val="00A43D41"/>
    <w:rsid w:val="00A7527E"/>
    <w:rsid w:val="00AE696A"/>
    <w:rsid w:val="00B0397F"/>
    <w:rsid w:val="00B11920"/>
    <w:rsid w:val="00B14451"/>
    <w:rsid w:val="00BA16DD"/>
    <w:rsid w:val="00BC221A"/>
    <w:rsid w:val="00BF643C"/>
    <w:rsid w:val="00BF664C"/>
    <w:rsid w:val="00C02883"/>
    <w:rsid w:val="00C444D8"/>
    <w:rsid w:val="00C5253B"/>
    <w:rsid w:val="00C747D2"/>
    <w:rsid w:val="00CA34A9"/>
    <w:rsid w:val="00CC5272"/>
    <w:rsid w:val="00CD12C3"/>
    <w:rsid w:val="00CF343B"/>
    <w:rsid w:val="00D71824"/>
    <w:rsid w:val="00DC7D52"/>
    <w:rsid w:val="00DD049B"/>
    <w:rsid w:val="00E22423"/>
    <w:rsid w:val="00E23995"/>
    <w:rsid w:val="00E35FC8"/>
    <w:rsid w:val="00E543FC"/>
    <w:rsid w:val="00EF1720"/>
    <w:rsid w:val="00F240EB"/>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docId w15:val="{447E46BD-D7BE-43A6-ACCD-145D585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9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93238"/>
    <w:rsid w:val="00510546"/>
    <w:rsid w:val="005E083B"/>
    <w:rsid w:val="00933F14"/>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9531</TotalTime>
  <Pages>3</Pages>
  <Words>1039</Words>
  <Characters>6135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Info M1M</cp:lastModifiedBy>
  <cp:revision>2</cp:revision>
  <cp:lastPrinted>2022-03-14T11:55:00Z</cp:lastPrinted>
  <dcterms:created xsi:type="dcterms:W3CDTF">2022-08-12T12:40:00Z</dcterms:created>
  <dcterms:modified xsi:type="dcterms:W3CDTF">2022-08-19T06:50:00Z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