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09D9" w:rsidP="00362AB0">
            <w:pPr>
              <w:rPr>
                <w:sz w:val="22"/>
                <w:szCs w:val="22"/>
              </w:rPr>
            </w:pPr>
            <w:r w:rsidRPr="00E709D9">
              <w:rPr>
                <w:sz w:val="22"/>
                <w:szCs w:val="22"/>
              </w:rPr>
              <w:t>Ing. Nikola Maňáková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09D9" w:rsidP="00E709D9">
            <w:pPr>
              <w:rPr>
                <w:sz w:val="22"/>
                <w:szCs w:val="22"/>
              </w:rPr>
            </w:pPr>
            <w:r w:rsidRPr="00E709D9">
              <w:rPr>
                <w:sz w:val="22"/>
                <w:szCs w:val="22"/>
              </w:rPr>
              <w:t>Rodinné vzt</w:t>
            </w:r>
            <w:r>
              <w:rPr>
                <w:sz w:val="22"/>
                <w:szCs w:val="22"/>
              </w:rPr>
              <w:t xml:space="preserve">ahy v pěstounských rodinách na </w:t>
            </w:r>
            <w:r w:rsidRPr="00E709D9">
              <w:rPr>
                <w:sz w:val="22"/>
                <w:szCs w:val="22"/>
              </w:rPr>
              <w:t>Hodonínsku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09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09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09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E750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D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D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E750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709D9" w:rsidP="00E75071">
            <w:p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významným tématem. Velmi kladně hodnotím explicitně uvedeny důvody autorky pro jeho výběr a z</w:t>
            </w:r>
            <w:r w:rsidR="00E75071">
              <w:rPr>
                <w:sz w:val="22"/>
                <w:szCs w:val="22"/>
              </w:rPr>
              <w:t>ároveň zainteresovanost autorky</w:t>
            </w:r>
            <w:r>
              <w:rPr>
                <w:sz w:val="22"/>
                <w:szCs w:val="22"/>
              </w:rPr>
              <w:t xml:space="preserve">. </w:t>
            </w:r>
          </w:p>
          <w:p w:rsidR="00E75071" w:rsidRDefault="00E709D9" w:rsidP="00E75071">
            <w:p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standardně dělena na část teoretickou a empirickou. Teoretická část se skládá ze tří hlavních kapitol, v jejichž rámci autorka na základě odborné relevantní literatury prostřednictvím deskripce specifikuje rodinu, její funkce, charakter pěstounské rodiny a náhradní rodinné péče. </w:t>
            </w:r>
            <w:r w:rsidR="009435E5">
              <w:rPr>
                <w:sz w:val="22"/>
                <w:szCs w:val="22"/>
              </w:rPr>
              <w:t>Vzhledem k tématu bakalářské práce by bylo vhodné preciznější zpracování druhé kapitoly s využitím analýzy a syntézy, případně kritického zhodnocení.</w:t>
            </w:r>
          </w:p>
          <w:p w:rsidR="000D2255" w:rsidRDefault="000D2255" w:rsidP="00E75071">
            <w:p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popisuje zjištění, vyplývající z výzkumného šetření kvantit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ativního charakteru. </w:t>
            </w:r>
            <w:r w:rsidR="00F2277B">
              <w:rPr>
                <w:sz w:val="22"/>
                <w:szCs w:val="22"/>
              </w:rPr>
              <w:t xml:space="preserve">Výzkumné </w:t>
            </w:r>
            <w:r>
              <w:rPr>
                <w:sz w:val="22"/>
                <w:szCs w:val="22"/>
              </w:rPr>
              <w:t>cíle nejsou definovány pregnantně, podobně tomu je u výzkum</w:t>
            </w:r>
            <w:r w:rsidR="00F2277B">
              <w:rPr>
                <w:sz w:val="22"/>
                <w:szCs w:val="22"/>
              </w:rPr>
              <w:t xml:space="preserve">ných otázek a hypotéz. </w:t>
            </w:r>
            <w:r w:rsidR="00C41DD5">
              <w:rPr>
                <w:sz w:val="22"/>
                <w:szCs w:val="22"/>
              </w:rPr>
              <w:t xml:space="preserve">Tato skutečnost se odráží na zpracování empirické části bakalářské práce. </w:t>
            </w:r>
            <w:r w:rsidR="00F2277B">
              <w:rPr>
                <w:sz w:val="22"/>
                <w:szCs w:val="22"/>
              </w:rPr>
              <w:t>Autorka bohužel při ověřování hypotéz nepostupuje v souladu s metodologickými postupy práce s hypotézami.</w:t>
            </w:r>
            <w:r w:rsidR="00C41DD5">
              <w:rPr>
                <w:sz w:val="22"/>
                <w:szCs w:val="22"/>
              </w:rPr>
              <w:t xml:space="preserve"> Vyhodnocení otevřených položek v dotazníku by mohlo být transparentnější. Analýza a interpretace dat je spíše povrchní. </w:t>
            </w:r>
          </w:p>
          <w:p w:rsidR="000D2255" w:rsidRPr="00C50B27" w:rsidRDefault="000D2255" w:rsidP="00E75071">
            <w:pPr>
              <w:spacing w:after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stylistické</w:t>
            </w:r>
            <w:r w:rsidR="00C41DD5">
              <w:rPr>
                <w:sz w:val="22"/>
                <w:szCs w:val="22"/>
              </w:rPr>
              <w:t>, gramatické</w:t>
            </w:r>
            <w:r>
              <w:rPr>
                <w:sz w:val="22"/>
                <w:szCs w:val="22"/>
              </w:rPr>
              <w:t xml:space="preserve"> a formální nedostatky (např. s. 25 citace uvedena velkým písmem</w:t>
            </w:r>
            <w:r w:rsidR="00E75071">
              <w:rPr>
                <w:sz w:val="22"/>
                <w:szCs w:val="22"/>
              </w:rPr>
              <w:t>; chybějící číslo u první citace v seznamu literatury aj.</w:t>
            </w:r>
            <w:r>
              <w:rPr>
                <w:sz w:val="22"/>
                <w:szCs w:val="22"/>
              </w:rPr>
              <w:t xml:space="preserve">). </w:t>
            </w:r>
          </w:p>
          <w:p w:rsidR="00F1326B" w:rsidRPr="00C50B27" w:rsidRDefault="00E75071" w:rsidP="00E75071">
            <w:p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snahu autorky o komplexní popsání dané problematiky a snahu o zachycení tří pohledů jednoho fenoménu.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409A6" w:rsidRDefault="00E75071" w:rsidP="003409A6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3409A6">
              <w:rPr>
                <w:sz w:val="22"/>
                <w:szCs w:val="22"/>
              </w:rPr>
              <w:t>Popište, prosím, jakým způsobem jste postupovala při ověření hypotéz a vyhodnocení otevřených položek v dotazníku.</w:t>
            </w:r>
          </w:p>
          <w:p w:rsidR="00B411DB" w:rsidRPr="003409A6" w:rsidRDefault="00E75071" w:rsidP="003409A6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 w:rsidRPr="003409A6">
              <w:rPr>
                <w:sz w:val="22"/>
                <w:szCs w:val="22"/>
              </w:rPr>
              <w:t>Co je podle Vás zásadní zjištění, vyplývající z Vaší bakalářské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5071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5071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9F" w:rsidRDefault="005E759F">
      <w:r>
        <w:separator/>
      </w:r>
    </w:p>
  </w:endnote>
  <w:endnote w:type="continuationSeparator" w:id="0">
    <w:p w:rsidR="005E759F" w:rsidRDefault="005E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9F" w:rsidRDefault="005E759F">
      <w:r>
        <w:separator/>
      </w:r>
    </w:p>
  </w:footnote>
  <w:footnote w:type="continuationSeparator" w:id="0">
    <w:p w:rsidR="005E759F" w:rsidRDefault="005E75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4FAC"/>
    <w:multiLevelType w:val="hybridMultilevel"/>
    <w:tmpl w:val="DE0292C2"/>
    <w:lvl w:ilvl="0" w:tplc="B77218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DF"/>
    <w:rsid w:val="000D2255"/>
    <w:rsid w:val="000F4BDF"/>
    <w:rsid w:val="00154F27"/>
    <w:rsid w:val="003409A6"/>
    <w:rsid w:val="00362AB0"/>
    <w:rsid w:val="003F5DA2"/>
    <w:rsid w:val="00512982"/>
    <w:rsid w:val="00526D47"/>
    <w:rsid w:val="0055255D"/>
    <w:rsid w:val="005C219A"/>
    <w:rsid w:val="005E759F"/>
    <w:rsid w:val="006847E2"/>
    <w:rsid w:val="006C3D71"/>
    <w:rsid w:val="007553A2"/>
    <w:rsid w:val="008614B3"/>
    <w:rsid w:val="00925E24"/>
    <w:rsid w:val="009435E5"/>
    <w:rsid w:val="009A27D5"/>
    <w:rsid w:val="00A645D0"/>
    <w:rsid w:val="00B411DB"/>
    <w:rsid w:val="00B64D4F"/>
    <w:rsid w:val="00BA3203"/>
    <w:rsid w:val="00C41DD5"/>
    <w:rsid w:val="00C50B27"/>
    <w:rsid w:val="00CA7D64"/>
    <w:rsid w:val="00D05C79"/>
    <w:rsid w:val="00DC1BF5"/>
    <w:rsid w:val="00E709D9"/>
    <w:rsid w:val="00E709EA"/>
    <w:rsid w:val="00E75071"/>
    <w:rsid w:val="00ED2FBE"/>
    <w:rsid w:val="00F1326B"/>
    <w:rsid w:val="00F206DD"/>
    <w:rsid w:val="00F2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17370"/>
  <w15:chartTrackingRefBased/>
  <w15:docId w15:val="{07727DE1-11CA-4AFB-BE4E-CAE56826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503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4</cp:revision>
  <cp:lastPrinted>2012-04-25T08:21:00Z</cp:lastPrinted>
  <dcterms:created xsi:type="dcterms:W3CDTF">2022-05-04T19:39:00Z</dcterms:created>
  <dcterms:modified xsi:type="dcterms:W3CDTF">2022-05-11T19:14:00Z</dcterms:modified>
</cp:coreProperties>
</file>