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4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Hložková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4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hodnoty u adolescentů v institucionální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24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05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B3E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824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B3E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06FD4" w:rsidP="00CD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B3E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B3E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B3E2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95C5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bookmarkStart w:id="0" w:name="_GoBack"/>
            <w:bookmarkEnd w:id="0"/>
          </w:p>
          <w:p w:rsidR="00F30751" w:rsidRDefault="00CD75B4" w:rsidP="004E02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0B3E2C">
              <w:rPr>
                <w:sz w:val="22"/>
                <w:szCs w:val="22"/>
              </w:rPr>
              <w:t xml:space="preserve">se zabývá problematikou životních hodnot u adolescentů v institucionální péči. Teoretická část je koncepčně promyšlená, stejně jako metodologická část práce. Autorka pracuje s řadou zdrojů a jednotlivé kapitoly </w:t>
            </w:r>
            <w:r w:rsidR="00395C54">
              <w:rPr>
                <w:sz w:val="22"/>
                <w:szCs w:val="22"/>
              </w:rPr>
              <w:t>vhodně propojuje</w:t>
            </w:r>
            <w:r w:rsidR="000B3E2C">
              <w:rPr>
                <w:sz w:val="22"/>
                <w:szCs w:val="22"/>
              </w:rPr>
              <w:t>. Práci by prospěla jazyková korektura Ocenit lze kapitolu, která se zaměřuje na výzkumy související s problematikou životních hodnot. Silnou stránkou práce je realizovaný výzkum založený na poměrně rozsáhlém výběrovém souboru a využití zvolených výzkumných nástrojů. Přestože jsou zjištění týkající se preference životních hodnot adolescentů v dětských domovech významná, velmi oceňuji otázky směřující k významu vrstevnických skupin</w:t>
            </w:r>
            <w:r w:rsidR="00F83B88">
              <w:rPr>
                <w:sz w:val="22"/>
                <w:szCs w:val="22"/>
              </w:rPr>
              <w:t xml:space="preserve">. Tato problematika mohla být zpracována samostatně, možná by </w:t>
            </w:r>
            <w:r w:rsidR="00395C54">
              <w:rPr>
                <w:sz w:val="22"/>
                <w:szCs w:val="22"/>
              </w:rPr>
              <w:t xml:space="preserve">práce </w:t>
            </w:r>
            <w:r w:rsidR="00F83B88">
              <w:rPr>
                <w:sz w:val="22"/>
                <w:szCs w:val="22"/>
              </w:rPr>
              <w:t xml:space="preserve">nebyla tolik náročná na zpracování. Samotné zpracování výsledků (zejména pak popis výsledků) má své slabiny (např. chybí označení hodnot v popisu výsledků; některé výsledky jsou nadbytečné; popis ověřované hypotézy je nestandardní). Problematičtější je vyhodnocení druhého dotazníku, u kterého není zřejmé, jak se vyhodnocuje (v metodologické části by mělo být uvedeno, jak souvisí výzkumné otázky s otázkami v dotazníku a jak se pracuje s reverzními položkami). Zpracování výsledků mohlo být přehlednější, </w:t>
            </w:r>
            <w:r w:rsidR="00683329">
              <w:rPr>
                <w:sz w:val="22"/>
                <w:szCs w:val="22"/>
              </w:rPr>
              <w:t xml:space="preserve">není zřejmé, jakou mají </w:t>
            </w:r>
            <w:r w:rsidR="00395C54">
              <w:rPr>
                <w:sz w:val="22"/>
                <w:szCs w:val="22"/>
              </w:rPr>
              <w:t xml:space="preserve">výsledky </w:t>
            </w:r>
            <w:r w:rsidR="00683329">
              <w:rPr>
                <w:sz w:val="22"/>
                <w:szCs w:val="22"/>
              </w:rPr>
              <w:t xml:space="preserve">vypovídací hodnotu (vzhledem k průměrným hodnotám, které nepracují s reverzními položkami). Poslední výzkumná otázka není zpracována a tudíž ani zodpovězena. </w:t>
            </w:r>
          </w:p>
          <w:p w:rsidR="004E0210" w:rsidRPr="00C50B27" w:rsidRDefault="00683329" w:rsidP="004E02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zřejmé, že práce se zaobírá poměrně obsáhlým tématem, proto je její zpracování náročné. Přesto práce přináší řadu zajímavých podnětů.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B3A59" w:rsidRPr="00395C54" w:rsidRDefault="00B411DB" w:rsidP="00395C5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83329" w:rsidRDefault="00683329" w:rsidP="002C213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byla ověřována čtvrtá výzkumná otázka?</w:t>
            </w:r>
          </w:p>
          <w:p w:rsidR="00395C54" w:rsidRPr="00395C54" w:rsidRDefault="00683329" w:rsidP="00395C5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se pracovalo s reverzními položkami v dotazníku, jak mohou tyto položky zkreslit výsledky?</w:t>
            </w:r>
          </w:p>
          <w:p w:rsidR="00DB3A59" w:rsidRPr="002C213F" w:rsidRDefault="00683329" w:rsidP="0068332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konkrétní doporučení můžete navrhnout na základě výsledků výzkumu?</w:t>
            </w:r>
            <w:r w:rsidR="002C213F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B3E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0107">
              <w:rPr>
                <w:sz w:val="22"/>
                <w:szCs w:val="22"/>
              </w:rPr>
              <w:t xml:space="preserve"> </w:t>
            </w:r>
            <w:r w:rsidR="009741AD">
              <w:rPr>
                <w:sz w:val="22"/>
                <w:szCs w:val="22"/>
              </w:rPr>
              <w:t>4</w:t>
            </w:r>
            <w:r w:rsidR="00D779DA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79D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6A8" w:rsidRDefault="00EB36A8">
      <w:r>
        <w:separator/>
      </w:r>
    </w:p>
  </w:endnote>
  <w:endnote w:type="continuationSeparator" w:id="0">
    <w:p w:rsidR="00EB36A8" w:rsidRDefault="00EB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6A8" w:rsidRDefault="00EB36A8">
      <w:r>
        <w:separator/>
      </w:r>
    </w:p>
  </w:footnote>
  <w:footnote w:type="continuationSeparator" w:id="0">
    <w:p w:rsidR="00EB36A8" w:rsidRDefault="00EB36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C3833"/>
    <w:multiLevelType w:val="hybridMultilevel"/>
    <w:tmpl w:val="5BBA668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03AE"/>
    <w:multiLevelType w:val="hybridMultilevel"/>
    <w:tmpl w:val="3CC26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B4"/>
    <w:rsid w:val="0000192F"/>
    <w:rsid w:val="000B0E53"/>
    <w:rsid w:val="000B3E2C"/>
    <w:rsid w:val="0011449A"/>
    <w:rsid w:val="00144300"/>
    <w:rsid w:val="001B4125"/>
    <w:rsid w:val="001D5F39"/>
    <w:rsid w:val="00206FD4"/>
    <w:rsid w:val="00260107"/>
    <w:rsid w:val="002C213F"/>
    <w:rsid w:val="003359C0"/>
    <w:rsid w:val="00362AB0"/>
    <w:rsid w:val="00395C54"/>
    <w:rsid w:val="003B2D7C"/>
    <w:rsid w:val="003F5DA2"/>
    <w:rsid w:val="00401C6E"/>
    <w:rsid w:val="00465CE3"/>
    <w:rsid w:val="004D01DB"/>
    <w:rsid w:val="004E0210"/>
    <w:rsid w:val="00512982"/>
    <w:rsid w:val="00526D47"/>
    <w:rsid w:val="0055255D"/>
    <w:rsid w:val="005A211B"/>
    <w:rsid w:val="005C219A"/>
    <w:rsid w:val="00683329"/>
    <w:rsid w:val="006847E2"/>
    <w:rsid w:val="0070559A"/>
    <w:rsid w:val="00727BCB"/>
    <w:rsid w:val="007A075C"/>
    <w:rsid w:val="008614B3"/>
    <w:rsid w:val="0094512E"/>
    <w:rsid w:val="009741AD"/>
    <w:rsid w:val="009B2248"/>
    <w:rsid w:val="009E1D32"/>
    <w:rsid w:val="00A252BD"/>
    <w:rsid w:val="00A67AFC"/>
    <w:rsid w:val="00AF1740"/>
    <w:rsid w:val="00B02A88"/>
    <w:rsid w:val="00B1448D"/>
    <w:rsid w:val="00B15832"/>
    <w:rsid w:val="00B411DB"/>
    <w:rsid w:val="00BA3203"/>
    <w:rsid w:val="00BD056F"/>
    <w:rsid w:val="00C50B27"/>
    <w:rsid w:val="00CD75B4"/>
    <w:rsid w:val="00CE0A8B"/>
    <w:rsid w:val="00CE4377"/>
    <w:rsid w:val="00D75EC9"/>
    <w:rsid w:val="00D779DA"/>
    <w:rsid w:val="00DB3A59"/>
    <w:rsid w:val="00DB6ED0"/>
    <w:rsid w:val="00DC1BF5"/>
    <w:rsid w:val="00E67C85"/>
    <w:rsid w:val="00E709EA"/>
    <w:rsid w:val="00EB36A8"/>
    <w:rsid w:val="00ED3B9C"/>
    <w:rsid w:val="00F1326B"/>
    <w:rsid w:val="00F30751"/>
    <w:rsid w:val="00F332E3"/>
    <w:rsid w:val="00F41776"/>
    <w:rsid w:val="00F82408"/>
    <w:rsid w:val="00F83B88"/>
    <w:rsid w:val="00FE1B3F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AFC90"/>
  <w15:chartTrackingRefBased/>
  <w15:docId w15:val="{8C9AF1BF-833E-4D47-B86F-D53DF1E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46</TotalTime>
  <Pages>1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4</cp:revision>
  <cp:lastPrinted>2012-04-25T08:21:00Z</cp:lastPrinted>
  <dcterms:created xsi:type="dcterms:W3CDTF">2022-05-04T13:59:00Z</dcterms:created>
  <dcterms:modified xsi:type="dcterms:W3CDTF">2022-05-04T14:51:00Z</dcterms:modified>
</cp:coreProperties>
</file>