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E6B57" w14:textId="2FB62021" w:rsidR="00870BB5" w:rsidRPr="00456B44" w:rsidRDefault="00AD510A" w:rsidP="00D163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  <w:lang w:val="sk-SK"/>
        </w:rPr>
      </w:pPr>
      <w:bookmarkStart w:id="0" w:name="_GoBack"/>
      <w:bookmarkEnd w:id="0"/>
      <w:r w:rsidRPr="00456B44">
        <w:rPr>
          <w:b/>
          <w:sz w:val="28"/>
          <w:szCs w:val="28"/>
          <w:lang w:val="sk-SK"/>
        </w:rPr>
        <w:t xml:space="preserve">Oponentský </w:t>
      </w:r>
      <w:proofErr w:type="spellStart"/>
      <w:r w:rsidRPr="00456B44">
        <w:rPr>
          <w:b/>
          <w:sz w:val="28"/>
          <w:szCs w:val="28"/>
          <w:lang w:val="sk-SK"/>
        </w:rPr>
        <w:t>posudek</w:t>
      </w:r>
      <w:proofErr w:type="spellEnd"/>
      <w:r w:rsidRPr="00456B44">
        <w:rPr>
          <w:b/>
          <w:sz w:val="28"/>
          <w:szCs w:val="28"/>
          <w:lang w:val="sk-SK"/>
        </w:rPr>
        <w:t xml:space="preserve"> k </w:t>
      </w:r>
      <w:proofErr w:type="spellStart"/>
      <w:r w:rsidRPr="00456B44">
        <w:rPr>
          <w:b/>
          <w:sz w:val="28"/>
          <w:szCs w:val="28"/>
          <w:lang w:val="sk-SK"/>
        </w:rPr>
        <w:t>disertační</w:t>
      </w:r>
      <w:proofErr w:type="spellEnd"/>
      <w:r w:rsidRPr="00456B44">
        <w:rPr>
          <w:b/>
          <w:sz w:val="28"/>
          <w:szCs w:val="28"/>
          <w:lang w:val="sk-SK"/>
        </w:rPr>
        <w:t xml:space="preserve"> práci</w:t>
      </w:r>
    </w:p>
    <w:p w14:paraId="0E9E6B58" w14:textId="77777777" w:rsidR="00870BB5" w:rsidRPr="00456B44" w:rsidRDefault="00870BB5" w:rsidP="00D163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  <w:lang w:val="sk-SK"/>
        </w:rPr>
      </w:pPr>
    </w:p>
    <w:tbl>
      <w:tblPr>
        <w:tblStyle w:val="a"/>
        <w:tblW w:w="99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6870"/>
      </w:tblGrid>
      <w:tr w:rsidR="00870BB5" w:rsidRPr="00456B44" w14:paraId="0E9E6B5B" w14:textId="77777777">
        <w:trPr>
          <w:trHeight w:val="270"/>
        </w:trPr>
        <w:tc>
          <w:tcPr>
            <w:tcW w:w="3105" w:type="dxa"/>
          </w:tcPr>
          <w:p w14:paraId="0E9E6B59" w14:textId="77777777" w:rsidR="00870BB5" w:rsidRPr="00456B44" w:rsidRDefault="00207FCE" w:rsidP="00D1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  <w:lang w:val="sk-SK"/>
              </w:rPr>
            </w:pPr>
            <w:proofErr w:type="spellStart"/>
            <w:r w:rsidRPr="00456B44">
              <w:rPr>
                <w:b/>
                <w:color w:val="000000"/>
                <w:sz w:val="24"/>
                <w:szCs w:val="24"/>
                <w:lang w:val="sk-SK"/>
              </w:rPr>
              <w:t>Jméno</w:t>
            </w:r>
            <w:proofErr w:type="spellEnd"/>
            <w:r w:rsidRPr="00456B44">
              <w:rPr>
                <w:b/>
                <w:color w:val="000000"/>
                <w:sz w:val="24"/>
                <w:szCs w:val="24"/>
                <w:lang w:val="sk-SK"/>
              </w:rPr>
              <w:t xml:space="preserve"> a </w:t>
            </w:r>
            <w:proofErr w:type="spellStart"/>
            <w:r w:rsidRPr="00456B44">
              <w:rPr>
                <w:b/>
                <w:color w:val="000000"/>
                <w:sz w:val="24"/>
                <w:szCs w:val="24"/>
                <w:lang w:val="sk-SK"/>
              </w:rPr>
              <w:t>příjmení</w:t>
            </w:r>
            <w:proofErr w:type="spellEnd"/>
            <w:r w:rsidRPr="00456B44">
              <w:rPr>
                <w:b/>
                <w:color w:val="000000"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456B44">
              <w:rPr>
                <w:b/>
                <w:color w:val="000000"/>
                <w:sz w:val="24"/>
                <w:szCs w:val="24"/>
                <w:lang w:val="sk-SK"/>
              </w:rPr>
              <w:t>studenta</w:t>
            </w:r>
            <w:proofErr w:type="spellEnd"/>
          </w:p>
        </w:tc>
        <w:tc>
          <w:tcPr>
            <w:tcW w:w="6870" w:type="dxa"/>
          </w:tcPr>
          <w:p w14:paraId="0E9E6B5A" w14:textId="744EAE1F" w:rsidR="00870BB5" w:rsidRPr="00456B44" w:rsidRDefault="00256F2C" w:rsidP="002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  <w:lang w:val="sk-SK"/>
              </w:rPr>
            </w:pPr>
            <w:proofErr w:type="spellStart"/>
            <w:r w:rsidRPr="00456B44">
              <w:rPr>
                <w:sz w:val="24"/>
                <w:szCs w:val="24"/>
                <w:lang w:val="sk-SK"/>
              </w:rPr>
              <w:t>MgA</w:t>
            </w:r>
            <w:proofErr w:type="spellEnd"/>
            <w:r w:rsidRPr="00456B44">
              <w:rPr>
                <w:sz w:val="24"/>
                <w:szCs w:val="24"/>
                <w:lang w:val="sk-SK"/>
              </w:rPr>
              <w:t xml:space="preserve">. </w:t>
            </w:r>
            <w:proofErr w:type="spellStart"/>
            <w:r w:rsidRPr="00456B44">
              <w:rPr>
                <w:sz w:val="24"/>
                <w:szCs w:val="24"/>
                <w:lang w:val="sk-SK"/>
              </w:rPr>
              <w:t>Sabina</w:t>
            </w:r>
            <w:proofErr w:type="spellEnd"/>
            <w:r w:rsidRPr="00456B44">
              <w:rPr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456B44">
              <w:rPr>
                <w:sz w:val="24"/>
                <w:szCs w:val="24"/>
                <w:lang w:val="sk-SK"/>
              </w:rPr>
              <w:t>Stržínková</w:t>
            </w:r>
            <w:proofErr w:type="spellEnd"/>
          </w:p>
        </w:tc>
      </w:tr>
      <w:tr w:rsidR="00870BB5" w:rsidRPr="00456B44" w14:paraId="0E9E6B5E" w14:textId="77777777">
        <w:trPr>
          <w:trHeight w:val="284"/>
        </w:trPr>
        <w:tc>
          <w:tcPr>
            <w:tcW w:w="3105" w:type="dxa"/>
          </w:tcPr>
          <w:p w14:paraId="0E9E6B5C" w14:textId="77777777" w:rsidR="00870BB5" w:rsidRPr="00456B44" w:rsidRDefault="00207FCE" w:rsidP="00D1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  <w:lang w:val="sk-SK"/>
              </w:rPr>
            </w:pPr>
            <w:proofErr w:type="spellStart"/>
            <w:r w:rsidRPr="00456B44">
              <w:rPr>
                <w:b/>
                <w:color w:val="000000"/>
                <w:sz w:val="24"/>
                <w:szCs w:val="24"/>
                <w:lang w:val="sk-SK"/>
              </w:rPr>
              <w:t>Studijní</w:t>
            </w:r>
            <w:proofErr w:type="spellEnd"/>
            <w:r w:rsidRPr="00456B44">
              <w:rPr>
                <w:b/>
                <w:color w:val="000000"/>
                <w:sz w:val="24"/>
                <w:szCs w:val="24"/>
                <w:lang w:val="sk-SK"/>
              </w:rPr>
              <w:t xml:space="preserve"> program</w:t>
            </w:r>
          </w:p>
        </w:tc>
        <w:tc>
          <w:tcPr>
            <w:tcW w:w="6870" w:type="dxa"/>
          </w:tcPr>
          <w:p w14:paraId="0E9E6B5D" w14:textId="77777777" w:rsidR="00870BB5" w:rsidRPr="00456B44" w:rsidRDefault="00207FCE" w:rsidP="00D1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-392" w:firstLine="392"/>
              <w:rPr>
                <w:color w:val="000000"/>
                <w:sz w:val="24"/>
                <w:szCs w:val="24"/>
                <w:lang w:val="sk-SK"/>
              </w:rPr>
            </w:pPr>
            <w:r w:rsidRPr="00456B44">
              <w:rPr>
                <w:sz w:val="24"/>
                <w:szCs w:val="24"/>
                <w:lang w:val="sk-SK"/>
              </w:rPr>
              <w:t xml:space="preserve">Výtvarná </w:t>
            </w:r>
            <w:proofErr w:type="spellStart"/>
            <w:r w:rsidRPr="00456B44">
              <w:rPr>
                <w:sz w:val="24"/>
                <w:szCs w:val="24"/>
                <w:lang w:val="sk-SK"/>
              </w:rPr>
              <w:t>umění</w:t>
            </w:r>
            <w:proofErr w:type="spellEnd"/>
          </w:p>
        </w:tc>
      </w:tr>
      <w:tr w:rsidR="00870BB5" w:rsidRPr="00456B44" w14:paraId="0E9E6B61" w14:textId="77777777">
        <w:trPr>
          <w:trHeight w:val="284"/>
        </w:trPr>
        <w:tc>
          <w:tcPr>
            <w:tcW w:w="3105" w:type="dxa"/>
          </w:tcPr>
          <w:p w14:paraId="0E9E6B5F" w14:textId="77777777" w:rsidR="00870BB5" w:rsidRPr="00456B44" w:rsidRDefault="00207FCE" w:rsidP="00D1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  <w:lang w:val="sk-SK"/>
              </w:rPr>
            </w:pPr>
            <w:r w:rsidRPr="00456B44">
              <w:rPr>
                <w:b/>
                <w:color w:val="000000"/>
                <w:sz w:val="24"/>
                <w:szCs w:val="24"/>
                <w:lang w:val="sk-SK"/>
              </w:rPr>
              <w:t>Obor</w:t>
            </w:r>
          </w:p>
        </w:tc>
        <w:tc>
          <w:tcPr>
            <w:tcW w:w="6870" w:type="dxa"/>
          </w:tcPr>
          <w:p w14:paraId="0E9E6B60" w14:textId="5BF784AF" w:rsidR="00870BB5" w:rsidRPr="00456B44" w:rsidRDefault="0031338C" w:rsidP="00313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  <w:lang w:val="sk-SK"/>
              </w:rPr>
            </w:pPr>
            <w:r w:rsidRPr="00456B44">
              <w:rPr>
                <w:sz w:val="24"/>
                <w:szCs w:val="24"/>
                <w:lang w:val="sk-SK"/>
              </w:rPr>
              <w:t>8206V102</w:t>
            </w:r>
            <w:r w:rsidRPr="00456B44">
              <w:rPr>
                <w:lang w:val="sk-SK"/>
              </w:rPr>
              <w:t xml:space="preserve"> </w:t>
            </w:r>
            <w:r w:rsidR="00207FCE" w:rsidRPr="00456B44">
              <w:rPr>
                <w:sz w:val="24"/>
                <w:szCs w:val="24"/>
                <w:lang w:val="sk-SK"/>
              </w:rPr>
              <w:t>Multimédia a design</w:t>
            </w:r>
          </w:p>
        </w:tc>
      </w:tr>
      <w:tr w:rsidR="00870BB5" w:rsidRPr="00456B44" w14:paraId="0E9E6B68" w14:textId="77777777">
        <w:trPr>
          <w:trHeight w:val="284"/>
        </w:trPr>
        <w:tc>
          <w:tcPr>
            <w:tcW w:w="3105" w:type="dxa"/>
          </w:tcPr>
          <w:p w14:paraId="0E9E6B66" w14:textId="52B0609C" w:rsidR="00870BB5" w:rsidRPr="00456B44" w:rsidRDefault="00207FCE" w:rsidP="00D1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color w:val="000000"/>
                <w:sz w:val="24"/>
                <w:szCs w:val="24"/>
                <w:lang w:val="sk-SK"/>
              </w:rPr>
            </w:pPr>
            <w:proofErr w:type="spellStart"/>
            <w:r w:rsidRPr="00456B44">
              <w:rPr>
                <w:b/>
                <w:sz w:val="24"/>
                <w:szCs w:val="24"/>
                <w:lang w:val="sk-SK"/>
              </w:rPr>
              <w:t>Název</w:t>
            </w:r>
            <w:proofErr w:type="spellEnd"/>
            <w:r w:rsidRPr="00456B44">
              <w:rPr>
                <w:b/>
                <w:sz w:val="24"/>
                <w:szCs w:val="24"/>
                <w:lang w:val="sk-SK"/>
              </w:rPr>
              <w:t xml:space="preserve"> </w:t>
            </w:r>
            <w:proofErr w:type="spellStart"/>
            <w:r w:rsidR="001F786D" w:rsidRPr="00456B44">
              <w:rPr>
                <w:b/>
                <w:sz w:val="24"/>
                <w:szCs w:val="24"/>
                <w:lang w:val="sk-SK"/>
              </w:rPr>
              <w:t>disertační</w:t>
            </w:r>
            <w:proofErr w:type="spellEnd"/>
            <w:r w:rsidRPr="00456B44">
              <w:rPr>
                <w:b/>
                <w:sz w:val="24"/>
                <w:szCs w:val="24"/>
                <w:lang w:val="sk-SK"/>
              </w:rPr>
              <w:t xml:space="preserve"> práce</w:t>
            </w:r>
          </w:p>
        </w:tc>
        <w:tc>
          <w:tcPr>
            <w:tcW w:w="6870" w:type="dxa"/>
          </w:tcPr>
          <w:p w14:paraId="0E9E6B67" w14:textId="2AE7347B" w:rsidR="00870BB5" w:rsidRPr="00456B44" w:rsidRDefault="00256F2C" w:rsidP="00256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  <w:lang w:val="sk-SK"/>
              </w:rPr>
            </w:pPr>
            <w:r w:rsidRPr="00456B44">
              <w:rPr>
                <w:bCs/>
                <w:sz w:val="24"/>
                <w:szCs w:val="24"/>
                <w:lang w:val="sk-SK"/>
              </w:rPr>
              <w:t xml:space="preserve">Materiálové </w:t>
            </w:r>
            <w:proofErr w:type="spellStart"/>
            <w:r w:rsidRPr="00456B44">
              <w:rPr>
                <w:bCs/>
                <w:sz w:val="24"/>
                <w:szCs w:val="24"/>
                <w:lang w:val="sk-SK"/>
              </w:rPr>
              <w:t>inovace</w:t>
            </w:r>
            <w:proofErr w:type="spellEnd"/>
            <w:r w:rsidRPr="00456B44">
              <w:rPr>
                <w:bCs/>
                <w:sz w:val="24"/>
                <w:szCs w:val="24"/>
                <w:lang w:val="sk-SK"/>
              </w:rPr>
              <w:t xml:space="preserve"> v </w:t>
            </w:r>
            <w:proofErr w:type="spellStart"/>
            <w:r w:rsidRPr="00456B44">
              <w:rPr>
                <w:bCs/>
                <w:sz w:val="24"/>
                <w:szCs w:val="24"/>
                <w:lang w:val="sk-SK"/>
              </w:rPr>
              <w:t>nábytkářském</w:t>
            </w:r>
            <w:proofErr w:type="spellEnd"/>
            <w:r w:rsidRPr="00456B44">
              <w:rPr>
                <w:bCs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456B44">
              <w:rPr>
                <w:bCs/>
                <w:sz w:val="24"/>
                <w:szCs w:val="24"/>
                <w:lang w:val="sk-SK"/>
              </w:rPr>
              <w:t>průmyslu</w:t>
            </w:r>
            <w:proofErr w:type="spellEnd"/>
          </w:p>
        </w:tc>
      </w:tr>
      <w:tr w:rsidR="00870BB5" w:rsidRPr="00456B44" w14:paraId="0E9E6B6E" w14:textId="77777777">
        <w:trPr>
          <w:trHeight w:val="284"/>
        </w:trPr>
        <w:tc>
          <w:tcPr>
            <w:tcW w:w="3105" w:type="dxa"/>
          </w:tcPr>
          <w:p w14:paraId="0E9E6B6C" w14:textId="0E963E62" w:rsidR="00870BB5" w:rsidRPr="00456B44" w:rsidRDefault="00AD510A" w:rsidP="00D1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  <w:lang w:val="sk-SK"/>
              </w:rPr>
            </w:pPr>
            <w:r w:rsidRPr="00456B44">
              <w:rPr>
                <w:b/>
                <w:sz w:val="24"/>
                <w:szCs w:val="24"/>
                <w:lang w:val="sk-SK"/>
              </w:rPr>
              <w:t>Autor posudku</w:t>
            </w:r>
          </w:p>
        </w:tc>
        <w:tc>
          <w:tcPr>
            <w:tcW w:w="6870" w:type="dxa"/>
          </w:tcPr>
          <w:p w14:paraId="0E9E6B6D" w14:textId="58190B69" w:rsidR="00870BB5" w:rsidRPr="00456B44" w:rsidRDefault="00A35FDF" w:rsidP="00D16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  <w:lang w:val="sk-SK"/>
              </w:rPr>
            </w:pPr>
            <w:r>
              <w:rPr>
                <w:color w:val="000000"/>
                <w:sz w:val="24"/>
                <w:szCs w:val="24"/>
                <w:lang w:val="sk-SK"/>
              </w:rPr>
              <w:t>p</w:t>
            </w:r>
            <w:r w:rsidR="003F0B73" w:rsidRPr="00456B44">
              <w:rPr>
                <w:color w:val="000000"/>
                <w:sz w:val="24"/>
                <w:szCs w:val="24"/>
                <w:lang w:val="sk-SK"/>
              </w:rPr>
              <w:t>rof. PhDr. Zdeno Kolesár, PhD.</w:t>
            </w:r>
          </w:p>
        </w:tc>
      </w:tr>
    </w:tbl>
    <w:p w14:paraId="0E9E6B6F" w14:textId="77777777" w:rsidR="00870BB5" w:rsidRPr="00456B44" w:rsidRDefault="00870BB5" w:rsidP="00D163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sz w:val="24"/>
          <w:szCs w:val="24"/>
          <w:lang w:val="sk-SK"/>
        </w:rPr>
      </w:pPr>
    </w:p>
    <w:p w14:paraId="0E329C14" w14:textId="77777777" w:rsidR="00456B44" w:rsidRDefault="00AE49A0" w:rsidP="00D163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  <w:lang w:val="sk-SK"/>
        </w:rPr>
      </w:pPr>
      <w:r w:rsidRPr="00456B44">
        <w:rPr>
          <w:sz w:val="24"/>
          <w:szCs w:val="24"/>
          <w:lang w:val="sk-SK"/>
        </w:rPr>
        <w:t xml:space="preserve">Dizertačná práca </w:t>
      </w:r>
      <w:proofErr w:type="spellStart"/>
      <w:r w:rsidR="003471D1" w:rsidRPr="00456B44">
        <w:rPr>
          <w:sz w:val="24"/>
          <w:szCs w:val="24"/>
          <w:lang w:val="sk-SK"/>
        </w:rPr>
        <w:t>MgA</w:t>
      </w:r>
      <w:proofErr w:type="spellEnd"/>
      <w:r w:rsidR="003471D1" w:rsidRPr="00456B44">
        <w:rPr>
          <w:sz w:val="24"/>
          <w:szCs w:val="24"/>
          <w:lang w:val="sk-SK"/>
        </w:rPr>
        <w:t xml:space="preserve">. </w:t>
      </w:r>
      <w:proofErr w:type="spellStart"/>
      <w:r w:rsidR="003471D1" w:rsidRPr="00456B44">
        <w:rPr>
          <w:sz w:val="24"/>
          <w:szCs w:val="24"/>
          <w:lang w:val="sk-SK"/>
        </w:rPr>
        <w:t>Sabiny</w:t>
      </w:r>
      <w:proofErr w:type="spellEnd"/>
      <w:r w:rsidR="003471D1" w:rsidRPr="00456B44">
        <w:rPr>
          <w:sz w:val="24"/>
          <w:szCs w:val="24"/>
          <w:lang w:val="sk-SK"/>
        </w:rPr>
        <w:t xml:space="preserve"> </w:t>
      </w:r>
      <w:proofErr w:type="spellStart"/>
      <w:r w:rsidR="003471D1" w:rsidRPr="00456B44">
        <w:rPr>
          <w:sz w:val="24"/>
          <w:szCs w:val="24"/>
          <w:lang w:val="sk-SK"/>
        </w:rPr>
        <w:t>Stržínkovej</w:t>
      </w:r>
      <w:proofErr w:type="spellEnd"/>
      <w:r w:rsidR="003471D1" w:rsidRPr="00456B44">
        <w:rPr>
          <w:sz w:val="24"/>
          <w:szCs w:val="24"/>
          <w:lang w:val="sk-SK"/>
        </w:rPr>
        <w:t xml:space="preserve"> </w:t>
      </w:r>
      <w:r w:rsidRPr="00456B44">
        <w:rPr>
          <w:sz w:val="24"/>
          <w:szCs w:val="24"/>
          <w:lang w:val="sk-SK"/>
        </w:rPr>
        <w:t xml:space="preserve">s titulom </w:t>
      </w:r>
      <w:r w:rsidR="003471D1" w:rsidRPr="00456B44">
        <w:rPr>
          <w:bCs/>
          <w:sz w:val="24"/>
          <w:szCs w:val="24"/>
          <w:lang w:val="sk-SK"/>
        </w:rPr>
        <w:t xml:space="preserve">Materiálové </w:t>
      </w:r>
      <w:proofErr w:type="spellStart"/>
      <w:r w:rsidR="003471D1" w:rsidRPr="00456B44">
        <w:rPr>
          <w:bCs/>
          <w:sz w:val="24"/>
          <w:szCs w:val="24"/>
          <w:lang w:val="sk-SK"/>
        </w:rPr>
        <w:t>inovace</w:t>
      </w:r>
      <w:proofErr w:type="spellEnd"/>
      <w:r w:rsidR="003471D1" w:rsidRPr="00456B44">
        <w:rPr>
          <w:bCs/>
          <w:sz w:val="24"/>
          <w:szCs w:val="24"/>
          <w:lang w:val="sk-SK"/>
        </w:rPr>
        <w:t xml:space="preserve"> v </w:t>
      </w:r>
      <w:proofErr w:type="spellStart"/>
      <w:r w:rsidR="003471D1" w:rsidRPr="00456B44">
        <w:rPr>
          <w:bCs/>
          <w:sz w:val="24"/>
          <w:szCs w:val="24"/>
          <w:lang w:val="sk-SK"/>
        </w:rPr>
        <w:t>nábytkářském</w:t>
      </w:r>
      <w:proofErr w:type="spellEnd"/>
      <w:r w:rsidR="003471D1" w:rsidRPr="00456B44">
        <w:rPr>
          <w:bCs/>
          <w:sz w:val="24"/>
          <w:szCs w:val="24"/>
          <w:lang w:val="sk-SK"/>
        </w:rPr>
        <w:t xml:space="preserve"> </w:t>
      </w:r>
      <w:proofErr w:type="spellStart"/>
      <w:r w:rsidR="003471D1" w:rsidRPr="00456B44">
        <w:rPr>
          <w:bCs/>
          <w:sz w:val="24"/>
          <w:szCs w:val="24"/>
          <w:lang w:val="sk-SK"/>
        </w:rPr>
        <w:t>průmyslu</w:t>
      </w:r>
      <w:proofErr w:type="spellEnd"/>
      <w:r w:rsidR="003471D1" w:rsidRPr="00456B44">
        <w:rPr>
          <w:sz w:val="24"/>
          <w:szCs w:val="24"/>
          <w:lang w:val="sk-SK"/>
        </w:rPr>
        <w:t xml:space="preserve"> </w:t>
      </w:r>
      <w:r w:rsidRPr="00456B44">
        <w:rPr>
          <w:sz w:val="24"/>
          <w:szCs w:val="24"/>
          <w:lang w:val="sk-SK"/>
        </w:rPr>
        <w:t>sa</w:t>
      </w:r>
      <w:r w:rsidR="003471D1" w:rsidRPr="00456B44">
        <w:rPr>
          <w:sz w:val="24"/>
          <w:szCs w:val="24"/>
          <w:lang w:val="sk-SK"/>
        </w:rPr>
        <w:t xml:space="preserve"> </w:t>
      </w:r>
      <w:r w:rsidRPr="00456B44">
        <w:rPr>
          <w:sz w:val="24"/>
          <w:szCs w:val="24"/>
          <w:lang w:val="sk-SK"/>
        </w:rPr>
        <w:t xml:space="preserve">zameriava na </w:t>
      </w:r>
      <w:r w:rsidR="00740B39" w:rsidRPr="00456B44">
        <w:rPr>
          <w:sz w:val="24"/>
          <w:szCs w:val="24"/>
          <w:lang w:val="sk-SK"/>
        </w:rPr>
        <w:t>oblasť</w:t>
      </w:r>
      <w:r w:rsidR="00456B44">
        <w:rPr>
          <w:sz w:val="24"/>
          <w:szCs w:val="24"/>
          <w:lang w:val="sk-SK"/>
        </w:rPr>
        <w:t xml:space="preserve"> nábytkového dizajnu. Ide o problematiku riešenú počas celej histórie ľudstva, ale v súčasnosti nadobúdajúcu nový rozmer v súvislostiach potrieb udržateľnosti trvalej civilizačnej dynamiky. Dizertačná práca túto situáciu zohľadňuje vo viacerých rovinách, takže netreba pochybovať o jej aktuálnosti.</w:t>
      </w:r>
    </w:p>
    <w:p w14:paraId="2176EFD6" w14:textId="7EA1F3D6" w:rsidR="00AB38A2" w:rsidRDefault="00456B44" w:rsidP="00D163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Ako hlavný cieľ dizertačnej práce autorka definovala implementáciu inovatívneho materiálu v nábytkárskej výrobe a možno konštatovať, že tento cieľ bol naplnený podobne ako ciele čiastkové. </w:t>
      </w:r>
      <w:proofErr w:type="spellStart"/>
      <w:r>
        <w:rPr>
          <w:sz w:val="24"/>
          <w:szCs w:val="24"/>
          <w:lang w:val="sk-SK"/>
        </w:rPr>
        <w:t>Dizertantka</w:t>
      </w:r>
      <w:proofErr w:type="spellEnd"/>
      <w:r>
        <w:rPr>
          <w:sz w:val="24"/>
          <w:szCs w:val="24"/>
          <w:lang w:val="sk-SK"/>
        </w:rPr>
        <w:t xml:space="preserve"> zmapovala </w:t>
      </w:r>
      <w:r w:rsidR="00364224">
        <w:rPr>
          <w:sz w:val="24"/>
          <w:szCs w:val="24"/>
          <w:lang w:val="sk-SK"/>
        </w:rPr>
        <w:t xml:space="preserve">v domácich a medzinárodných súvislostiach </w:t>
      </w:r>
      <w:r w:rsidR="00F9596E">
        <w:rPr>
          <w:sz w:val="24"/>
          <w:szCs w:val="24"/>
          <w:lang w:val="sk-SK"/>
        </w:rPr>
        <w:t>relevantnú históri</w:t>
      </w:r>
      <w:r w:rsidR="00364224">
        <w:rPr>
          <w:sz w:val="24"/>
          <w:szCs w:val="24"/>
          <w:lang w:val="sk-SK"/>
        </w:rPr>
        <w:t>u</w:t>
      </w:r>
      <w:r w:rsidR="00F9596E">
        <w:rPr>
          <w:sz w:val="24"/>
          <w:szCs w:val="24"/>
          <w:lang w:val="sk-SK"/>
        </w:rPr>
        <w:t xml:space="preserve"> dizajnu tej časti typológie nábytkovej produkcie, ktorej sa </w:t>
      </w:r>
      <w:r w:rsidR="00364224">
        <w:rPr>
          <w:sz w:val="24"/>
          <w:szCs w:val="24"/>
          <w:lang w:val="sk-SK"/>
        </w:rPr>
        <w:t xml:space="preserve">v praktickej časti </w:t>
      </w:r>
      <w:r w:rsidR="00F9596E">
        <w:rPr>
          <w:sz w:val="24"/>
          <w:szCs w:val="24"/>
          <w:lang w:val="sk-SK"/>
        </w:rPr>
        <w:t>venuje</w:t>
      </w:r>
      <w:r w:rsidR="00A35FDF">
        <w:rPr>
          <w:sz w:val="24"/>
          <w:szCs w:val="24"/>
          <w:lang w:val="sk-SK"/>
        </w:rPr>
        <w:t>.</w:t>
      </w:r>
      <w:r w:rsidR="00F9596E">
        <w:rPr>
          <w:sz w:val="24"/>
          <w:szCs w:val="24"/>
          <w:lang w:val="sk-SK"/>
        </w:rPr>
        <w:t xml:space="preserve"> </w:t>
      </w:r>
      <w:r w:rsidR="00A35FDF">
        <w:rPr>
          <w:sz w:val="24"/>
          <w:szCs w:val="24"/>
          <w:lang w:val="sk-SK"/>
        </w:rPr>
        <w:t>A</w:t>
      </w:r>
      <w:r w:rsidR="00F9596E">
        <w:rPr>
          <w:sz w:val="24"/>
          <w:szCs w:val="24"/>
          <w:lang w:val="sk-SK"/>
        </w:rPr>
        <w:t xml:space="preserve">nalyzovala materiálové a technologické aspekty, pričom sa zamerala na možnosti ich inovácie. Analýzy sa stali východiskom praktického projektu pozostávajúceho zo skladacieho stola, lavice a úložného nábytku, pričom jednotlivé návrhy sú riešené vo variabilite podčiarkujúcej praktickú funkčnosť. Ako optimálny materiál popri tradičnom dreve </w:t>
      </w:r>
      <w:r w:rsidR="00A35FDF">
        <w:rPr>
          <w:sz w:val="24"/>
          <w:szCs w:val="24"/>
          <w:lang w:val="sk-SK"/>
        </w:rPr>
        <w:t>autor</w:t>
      </w:r>
      <w:r w:rsidR="00F9596E">
        <w:rPr>
          <w:sz w:val="24"/>
          <w:szCs w:val="24"/>
          <w:lang w:val="sk-SK"/>
        </w:rPr>
        <w:t xml:space="preserve">ka zvolila linoleum, ktoré síce nie je materiálom novým, </w:t>
      </w:r>
      <w:r w:rsidR="00364224">
        <w:rPr>
          <w:sz w:val="24"/>
          <w:szCs w:val="24"/>
          <w:lang w:val="sk-SK"/>
        </w:rPr>
        <w:t>no</w:t>
      </w:r>
      <w:r w:rsidR="00F9596E">
        <w:rPr>
          <w:sz w:val="24"/>
          <w:szCs w:val="24"/>
          <w:lang w:val="sk-SK"/>
        </w:rPr>
        <w:t xml:space="preserve"> v nábytkovej tvorbe predstavuje pozoruhodnú inováciu a v neposlednom rade treba spomenúť, že napĺňa ekologické imperatívy kladené na súčasný dizajn. Po formálnej stránke nejde o návrhy vybočujúce zo súčasného </w:t>
      </w:r>
      <w:r w:rsidR="00A35FDF">
        <w:rPr>
          <w:sz w:val="24"/>
          <w:szCs w:val="24"/>
          <w:lang w:val="sk-SK"/>
        </w:rPr>
        <w:t xml:space="preserve">vyššieho </w:t>
      </w:r>
      <w:r w:rsidR="00F9596E">
        <w:rPr>
          <w:sz w:val="24"/>
          <w:szCs w:val="24"/>
          <w:lang w:val="sk-SK"/>
        </w:rPr>
        <w:t xml:space="preserve">štandardu, ale práve využitie linolea im dodáva kultivované ozvláštnenie. </w:t>
      </w:r>
      <w:r w:rsidR="00364224">
        <w:rPr>
          <w:sz w:val="24"/>
          <w:szCs w:val="24"/>
          <w:lang w:val="sk-SK"/>
        </w:rPr>
        <w:t xml:space="preserve">Autorka </w:t>
      </w:r>
      <w:r w:rsidR="00A35FDF">
        <w:rPr>
          <w:sz w:val="24"/>
          <w:szCs w:val="24"/>
          <w:lang w:val="sk-SK"/>
        </w:rPr>
        <w:t>sa</w:t>
      </w:r>
      <w:r w:rsidR="00A35FDF" w:rsidRPr="00456B44">
        <w:rPr>
          <w:sz w:val="24"/>
          <w:szCs w:val="24"/>
          <w:lang w:val="sk-SK"/>
        </w:rPr>
        <w:t xml:space="preserve"> </w:t>
      </w:r>
      <w:r w:rsidR="00F9596E">
        <w:rPr>
          <w:sz w:val="24"/>
          <w:szCs w:val="24"/>
          <w:lang w:val="sk-SK"/>
        </w:rPr>
        <w:t>vyhla</w:t>
      </w:r>
      <w:r w:rsidR="00A35FDF">
        <w:rPr>
          <w:sz w:val="24"/>
          <w:szCs w:val="24"/>
          <w:lang w:val="sk-SK"/>
        </w:rPr>
        <w:t xml:space="preserve"> dizajnovým</w:t>
      </w:r>
      <w:r w:rsidR="00F9596E">
        <w:rPr>
          <w:sz w:val="24"/>
          <w:szCs w:val="24"/>
          <w:lang w:val="sk-SK"/>
        </w:rPr>
        <w:t xml:space="preserve"> exhibíciám a civilným výrazom naplnila potreby efektívnej vyrobiteľnosti v kontexte portfólia firmy Jelínek, s ktorou spolupracovala.</w:t>
      </w:r>
    </w:p>
    <w:p w14:paraId="39DB628C" w14:textId="48B0CF43" w:rsidR="00AB38A2" w:rsidRDefault="00AB38A2" w:rsidP="00D163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Dizertačný projekt </w:t>
      </w:r>
      <w:proofErr w:type="spellStart"/>
      <w:r w:rsidRPr="00456B44">
        <w:rPr>
          <w:sz w:val="24"/>
          <w:szCs w:val="24"/>
          <w:lang w:val="sk-SK"/>
        </w:rPr>
        <w:t>MgA</w:t>
      </w:r>
      <w:proofErr w:type="spellEnd"/>
      <w:r w:rsidRPr="00456B44">
        <w:rPr>
          <w:sz w:val="24"/>
          <w:szCs w:val="24"/>
          <w:lang w:val="sk-SK"/>
        </w:rPr>
        <w:t xml:space="preserve">. </w:t>
      </w:r>
      <w:proofErr w:type="spellStart"/>
      <w:r w:rsidRPr="00456B44">
        <w:rPr>
          <w:sz w:val="24"/>
          <w:szCs w:val="24"/>
          <w:lang w:val="sk-SK"/>
        </w:rPr>
        <w:t>Sabiny</w:t>
      </w:r>
      <w:proofErr w:type="spellEnd"/>
      <w:r w:rsidRPr="00456B44">
        <w:rPr>
          <w:sz w:val="24"/>
          <w:szCs w:val="24"/>
          <w:lang w:val="sk-SK"/>
        </w:rPr>
        <w:t xml:space="preserve"> </w:t>
      </w:r>
      <w:proofErr w:type="spellStart"/>
      <w:r w:rsidRPr="00456B44">
        <w:rPr>
          <w:sz w:val="24"/>
          <w:szCs w:val="24"/>
          <w:lang w:val="sk-SK"/>
        </w:rPr>
        <w:t>Stržínkovej</w:t>
      </w:r>
      <w:proofErr w:type="spellEnd"/>
      <w:r>
        <w:rPr>
          <w:sz w:val="24"/>
          <w:szCs w:val="24"/>
          <w:lang w:val="sk-SK"/>
        </w:rPr>
        <w:t xml:space="preserve"> je prezentovaný v logickej stavbe od prvotného zámeru cez vstupnú rešerš</w:t>
      </w:r>
      <w:r w:rsidR="00364224">
        <w:rPr>
          <w:sz w:val="24"/>
          <w:szCs w:val="24"/>
          <w:lang w:val="sk-SK"/>
        </w:rPr>
        <w:t xml:space="preserve"> a</w:t>
      </w:r>
      <w:r>
        <w:rPr>
          <w:sz w:val="24"/>
          <w:szCs w:val="24"/>
          <w:lang w:val="sk-SK"/>
        </w:rPr>
        <w:t xml:space="preserve"> analýzy až po výsledný produkt. Je prínosný v rovine teórie, dizajnérskej praxe a má tiež pedagogický rozmer využiteľný vo vzdelávacích procesoch.</w:t>
      </w:r>
    </w:p>
    <w:p w14:paraId="5DC3E54F" w14:textId="1898661B" w:rsidR="00AB38A2" w:rsidRDefault="00AB38A2" w:rsidP="00D163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sk-SK"/>
        </w:rPr>
        <w:lastRenderedPageBreak/>
        <w:t xml:space="preserve">Po formálnej stránke dizertačná práca napĺňa požadované náležitosti. Definuje východiskovú situáciu, stanovené ciele a metodické postupy. Korektne cituje zdroje, zahŕňa použitú literatúru, zoznam skratiek, reprodukcií atď. </w:t>
      </w:r>
      <w:r w:rsidR="00A35FDF">
        <w:rPr>
          <w:sz w:val="24"/>
          <w:szCs w:val="24"/>
          <w:lang w:val="sk-SK"/>
        </w:rPr>
        <w:t>Revízii</w:t>
      </w:r>
      <w:r>
        <w:rPr>
          <w:sz w:val="24"/>
          <w:szCs w:val="24"/>
          <w:lang w:val="sk-SK"/>
        </w:rPr>
        <w:t xml:space="preserve"> uniklo niekoľko preklepov a pravopisných chýb (napr. poďakovanie „</w:t>
      </w:r>
      <w:r w:rsidRPr="00F62A2B">
        <w:rPr>
          <w:sz w:val="24"/>
          <w:szCs w:val="24"/>
        </w:rPr>
        <w:t>Ing. Davidu Jelínkovy</w:t>
      </w:r>
      <w:r>
        <w:rPr>
          <w:sz w:val="24"/>
          <w:szCs w:val="24"/>
        </w:rPr>
        <w:t>“ na</w:t>
      </w:r>
      <w:r w:rsidRPr="00F62A2B">
        <w:rPr>
          <w:sz w:val="24"/>
          <w:szCs w:val="24"/>
        </w:rPr>
        <w:t xml:space="preserve"> s.</w:t>
      </w:r>
      <w:r>
        <w:rPr>
          <w:sz w:val="24"/>
          <w:szCs w:val="24"/>
        </w:rPr>
        <w:t xml:space="preserve"> </w:t>
      </w:r>
      <w:r w:rsidRPr="00F62A2B">
        <w:rPr>
          <w:sz w:val="24"/>
          <w:szCs w:val="24"/>
        </w:rPr>
        <w:t xml:space="preserve">4, </w:t>
      </w:r>
      <w:r>
        <w:rPr>
          <w:sz w:val="24"/>
          <w:szCs w:val="24"/>
        </w:rPr>
        <w:t>„</w:t>
      </w:r>
      <w:r w:rsidRPr="00F62A2B">
        <w:rPr>
          <w:sz w:val="24"/>
          <w:szCs w:val="24"/>
        </w:rPr>
        <w:t>docílení většího povědomý</w:t>
      </w:r>
      <w:r>
        <w:rPr>
          <w:sz w:val="24"/>
          <w:szCs w:val="24"/>
        </w:rPr>
        <w:t>“</w:t>
      </w:r>
      <w:r w:rsidRPr="00F62A2B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Pr="00F62A2B">
        <w:rPr>
          <w:sz w:val="24"/>
          <w:szCs w:val="24"/>
        </w:rPr>
        <w:t xml:space="preserve"> s.</w:t>
      </w:r>
      <w:r>
        <w:rPr>
          <w:sz w:val="24"/>
          <w:szCs w:val="24"/>
        </w:rPr>
        <w:t xml:space="preserve"> </w:t>
      </w:r>
      <w:r w:rsidRPr="00F62A2B">
        <w:rPr>
          <w:sz w:val="24"/>
          <w:szCs w:val="24"/>
        </w:rPr>
        <w:t>8</w:t>
      </w:r>
      <w:r>
        <w:rPr>
          <w:sz w:val="24"/>
          <w:szCs w:val="24"/>
        </w:rPr>
        <w:t xml:space="preserve">), veta „Mezi jeho“ </w:t>
      </w:r>
      <w:r w:rsidR="00A35FDF">
        <w:rPr>
          <w:sz w:val="24"/>
          <w:szCs w:val="24"/>
        </w:rPr>
        <w:t xml:space="preserve">na s. 90 </w:t>
      </w:r>
      <w:proofErr w:type="spellStart"/>
      <w:r w:rsidR="00A35FDF">
        <w:rPr>
          <w:sz w:val="24"/>
          <w:szCs w:val="24"/>
        </w:rPr>
        <w:t>vyznieva</w:t>
      </w:r>
      <w:proofErr w:type="spellEnd"/>
      <w:r w:rsidR="00A35FDF">
        <w:rPr>
          <w:sz w:val="24"/>
          <w:szCs w:val="24"/>
        </w:rPr>
        <w:t xml:space="preserve"> do </w:t>
      </w:r>
      <w:proofErr w:type="spellStart"/>
      <w:r w:rsidR="00A35FDF">
        <w:rPr>
          <w:sz w:val="24"/>
          <w:szCs w:val="24"/>
        </w:rPr>
        <w:t>stratena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Inak</w:t>
      </w:r>
      <w:proofErr w:type="spellEnd"/>
      <w:r>
        <w:rPr>
          <w:sz w:val="24"/>
          <w:szCs w:val="24"/>
        </w:rPr>
        <w:t xml:space="preserve"> je však text </w:t>
      </w:r>
      <w:proofErr w:type="spellStart"/>
      <w:r>
        <w:rPr>
          <w:sz w:val="24"/>
          <w:szCs w:val="24"/>
        </w:rPr>
        <w:t>dizertačnej</w:t>
      </w:r>
      <w:proofErr w:type="spellEnd"/>
      <w:r>
        <w:rPr>
          <w:sz w:val="24"/>
          <w:szCs w:val="24"/>
        </w:rPr>
        <w:t xml:space="preserve"> práce </w:t>
      </w:r>
      <w:proofErr w:type="spellStart"/>
      <w:r>
        <w:rPr>
          <w:sz w:val="24"/>
          <w:szCs w:val="24"/>
        </w:rPr>
        <w:t>napísaný</w:t>
      </w:r>
      <w:proofErr w:type="spellEnd"/>
      <w:r>
        <w:rPr>
          <w:sz w:val="24"/>
          <w:szCs w:val="24"/>
        </w:rPr>
        <w:t xml:space="preserve"> kultivovaným </w:t>
      </w:r>
      <w:proofErr w:type="spellStart"/>
      <w:r>
        <w:rPr>
          <w:sz w:val="24"/>
          <w:szCs w:val="24"/>
        </w:rPr>
        <w:t>štýlom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zodpovedajúcim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nárokom</w:t>
      </w:r>
      <w:proofErr w:type="spellEnd"/>
      <w:r>
        <w:rPr>
          <w:sz w:val="24"/>
          <w:szCs w:val="24"/>
        </w:rPr>
        <w:t xml:space="preserve"> kladeným na tento druh </w:t>
      </w:r>
      <w:proofErr w:type="spellStart"/>
      <w:r>
        <w:rPr>
          <w:sz w:val="24"/>
          <w:szCs w:val="24"/>
        </w:rPr>
        <w:t>prác</w:t>
      </w:r>
      <w:proofErr w:type="spellEnd"/>
      <w:r>
        <w:rPr>
          <w:sz w:val="24"/>
          <w:szCs w:val="24"/>
        </w:rPr>
        <w:t xml:space="preserve">. </w:t>
      </w:r>
    </w:p>
    <w:p w14:paraId="6D77943C" w14:textId="68E38D2D" w:rsidR="0037723B" w:rsidRDefault="0037723B" w:rsidP="003772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  <w:lang w:val="sk-SK"/>
        </w:rPr>
      </w:pPr>
      <w:r w:rsidRPr="00456B44">
        <w:rPr>
          <w:sz w:val="24"/>
          <w:szCs w:val="24"/>
          <w:lang w:val="sk-SK"/>
        </w:rPr>
        <w:t xml:space="preserve">Keďže aj </w:t>
      </w:r>
      <w:r>
        <w:rPr>
          <w:sz w:val="24"/>
          <w:szCs w:val="24"/>
          <w:lang w:val="sk-SK"/>
        </w:rPr>
        <w:t>tvorivé</w:t>
      </w:r>
      <w:r w:rsidRPr="00456B44">
        <w:rPr>
          <w:sz w:val="24"/>
          <w:szCs w:val="24"/>
          <w:lang w:val="sk-SK"/>
        </w:rPr>
        <w:t xml:space="preserve"> aktivity </w:t>
      </w:r>
      <w:proofErr w:type="spellStart"/>
      <w:r w:rsidRPr="00456B44">
        <w:rPr>
          <w:sz w:val="24"/>
          <w:szCs w:val="24"/>
          <w:lang w:val="sk-SK"/>
        </w:rPr>
        <w:t>dizertantky</w:t>
      </w:r>
      <w:proofErr w:type="spellEnd"/>
      <w:r w:rsidRPr="00456B44">
        <w:rPr>
          <w:sz w:val="24"/>
          <w:szCs w:val="24"/>
          <w:lang w:val="sk-SK"/>
        </w:rPr>
        <w:t xml:space="preserve"> napĺňajú požadované parametre, navrhujem dizertačnú prácu </w:t>
      </w:r>
      <w:proofErr w:type="spellStart"/>
      <w:r w:rsidRPr="00456B44">
        <w:rPr>
          <w:sz w:val="24"/>
          <w:szCs w:val="24"/>
          <w:lang w:val="sk-SK"/>
        </w:rPr>
        <w:t>MgA</w:t>
      </w:r>
      <w:proofErr w:type="spellEnd"/>
      <w:r w:rsidRPr="00456B44">
        <w:rPr>
          <w:sz w:val="24"/>
          <w:szCs w:val="24"/>
          <w:lang w:val="sk-SK"/>
        </w:rPr>
        <w:t xml:space="preserve">. </w:t>
      </w:r>
      <w:proofErr w:type="spellStart"/>
      <w:r w:rsidRPr="00456B44">
        <w:rPr>
          <w:sz w:val="24"/>
          <w:szCs w:val="24"/>
          <w:lang w:val="sk-SK"/>
        </w:rPr>
        <w:t>Sabiny</w:t>
      </w:r>
      <w:proofErr w:type="spellEnd"/>
      <w:r w:rsidRPr="00456B44">
        <w:rPr>
          <w:sz w:val="24"/>
          <w:szCs w:val="24"/>
          <w:lang w:val="sk-SK"/>
        </w:rPr>
        <w:t xml:space="preserve"> </w:t>
      </w:r>
      <w:proofErr w:type="spellStart"/>
      <w:r w:rsidRPr="00456B44">
        <w:rPr>
          <w:sz w:val="24"/>
          <w:szCs w:val="24"/>
          <w:lang w:val="sk-SK"/>
        </w:rPr>
        <w:t>Stržínkovej</w:t>
      </w:r>
      <w:proofErr w:type="spellEnd"/>
      <w:r>
        <w:rPr>
          <w:sz w:val="24"/>
          <w:szCs w:val="24"/>
          <w:lang w:val="sk-SK"/>
        </w:rPr>
        <w:t xml:space="preserve"> </w:t>
      </w:r>
      <w:r w:rsidRPr="00456B44">
        <w:rPr>
          <w:sz w:val="24"/>
          <w:szCs w:val="24"/>
          <w:lang w:val="sk-SK"/>
        </w:rPr>
        <w:t>prijať k obhajobe a v prípade jej úspešného priebehu udeliť jej titul PhD.</w:t>
      </w:r>
    </w:p>
    <w:p w14:paraId="7CABF1ED" w14:textId="465E7BF2" w:rsidR="0037723B" w:rsidRPr="00456B44" w:rsidRDefault="0037723B" w:rsidP="003772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Otázka do diskusie: je linoleum skutočne materiálom napĺňajúcim požiadavky stratégie „</w:t>
      </w:r>
      <w:proofErr w:type="spellStart"/>
      <w:r>
        <w:rPr>
          <w:sz w:val="24"/>
          <w:szCs w:val="24"/>
          <w:lang w:val="sk-SK"/>
        </w:rPr>
        <w:t>From</w:t>
      </w:r>
      <w:proofErr w:type="spellEnd"/>
      <w:r>
        <w:rPr>
          <w:sz w:val="24"/>
          <w:szCs w:val="24"/>
          <w:lang w:val="sk-SK"/>
        </w:rPr>
        <w:t xml:space="preserve"> </w:t>
      </w:r>
      <w:proofErr w:type="spellStart"/>
      <w:r>
        <w:rPr>
          <w:sz w:val="24"/>
          <w:szCs w:val="24"/>
          <w:lang w:val="sk-SK"/>
        </w:rPr>
        <w:t>Cradle</w:t>
      </w:r>
      <w:proofErr w:type="spellEnd"/>
      <w:r>
        <w:rPr>
          <w:sz w:val="24"/>
          <w:szCs w:val="24"/>
          <w:lang w:val="sk-SK"/>
        </w:rPr>
        <w:t xml:space="preserve"> to </w:t>
      </w:r>
      <w:proofErr w:type="spellStart"/>
      <w:r>
        <w:rPr>
          <w:sz w:val="24"/>
          <w:szCs w:val="24"/>
          <w:lang w:val="sk-SK"/>
        </w:rPr>
        <w:t>Cradle</w:t>
      </w:r>
      <w:proofErr w:type="spellEnd"/>
      <w:r>
        <w:rPr>
          <w:sz w:val="24"/>
          <w:szCs w:val="24"/>
          <w:lang w:val="sk-SK"/>
        </w:rPr>
        <w:t>“? T. j. ide o materiál bezo zbytku recyklovateľný v rovnakej kvalite?</w:t>
      </w:r>
    </w:p>
    <w:p w14:paraId="133182E7" w14:textId="77777777" w:rsidR="0037723B" w:rsidRDefault="0037723B" w:rsidP="00D163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</w:rPr>
      </w:pPr>
    </w:p>
    <w:p w14:paraId="2E3E4FA8" w14:textId="77777777" w:rsidR="005E16E0" w:rsidRPr="00456B44" w:rsidRDefault="005E16E0" w:rsidP="00D163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sz w:val="24"/>
          <w:szCs w:val="24"/>
          <w:lang w:val="sk-SK"/>
        </w:rPr>
      </w:pPr>
    </w:p>
    <w:p w14:paraId="20BCED40" w14:textId="34471C1D" w:rsidR="001A72E2" w:rsidRPr="00456B44" w:rsidRDefault="002641CB" w:rsidP="00D1631B">
      <w:pPr>
        <w:spacing w:line="360" w:lineRule="auto"/>
        <w:jc w:val="both"/>
        <w:rPr>
          <w:sz w:val="24"/>
          <w:szCs w:val="24"/>
          <w:lang w:val="sk-SK"/>
        </w:rPr>
      </w:pPr>
      <w:r w:rsidRPr="00456B44">
        <w:rPr>
          <w:sz w:val="24"/>
          <w:szCs w:val="24"/>
          <w:lang w:val="sk-SK"/>
        </w:rPr>
        <w:t xml:space="preserve">Práci </w:t>
      </w:r>
      <w:proofErr w:type="spellStart"/>
      <w:r w:rsidRPr="00456B44">
        <w:rPr>
          <w:sz w:val="24"/>
          <w:szCs w:val="24"/>
          <w:lang w:val="sk-SK"/>
        </w:rPr>
        <w:t>doporučuji</w:t>
      </w:r>
      <w:proofErr w:type="spellEnd"/>
      <w:r w:rsidRPr="00456B44">
        <w:rPr>
          <w:sz w:val="24"/>
          <w:szCs w:val="24"/>
          <w:lang w:val="sk-SK"/>
        </w:rPr>
        <w:t xml:space="preserve"> k </w:t>
      </w:r>
      <w:proofErr w:type="spellStart"/>
      <w:r w:rsidRPr="00456B44">
        <w:rPr>
          <w:sz w:val="24"/>
          <w:szCs w:val="24"/>
          <w:lang w:val="sk-SK"/>
        </w:rPr>
        <w:t>obhajobě</w:t>
      </w:r>
      <w:proofErr w:type="spellEnd"/>
      <w:r w:rsidRPr="00456B44">
        <w:rPr>
          <w:sz w:val="24"/>
          <w:szCs w:val="24"/>
          <w:lang w:val="sk-SK"/>
        </w:rPr>
        <w:t>.</w:t>
      </w:r>
    </w:p>
    <w:p w14:paraId="48103441" w14:textId="77777777" w:rsidR="001A72E2" w:rsidRPr="00456B44" w:rsidRDefault="001A72E2" w:rsidP="00D1631B">
      <w:pPr>
        <w:spacing w:line="360" w:lineRule="auto"/>
        <w:jc w:val="both"/>
        <w:rPr>
          <w:sz w:val="24"/>
          <w:szCs w:val="24"/>
          <w:lang w:val="sk-SK"/>
        </w:rPr>
      </w:pPr>
    </w:p>
    <w:p w14:paraId="1A9A823D" w14:textId="0F4DBF24" w:rsidR="00207FCE" w:rsidRPr="00456B44" w:rsidRDefault="00207FCE" w:rsidP="00D1631B">
      <w:pPr>
        <w:spacing w:line="360" w:lineRule="auto"/>
        <w:jc w:val="both"/>
        <w:rPr>
          <w:sz w:val="24"/>
          <w:szCs w:val="24"/>
          <w:lang w:val="sk-SK"/>
        </w:rPr>
      </w:pPr>
    </w:p>
    <w:p w14:paraId="23CF85CF" w14:textId="5754BD00" w:rsidR="00207FCE" w:rsidRPr="00456B44" w:rsidRDefault="00207FCE" w:rsidP="00D1631B">
      <w:pPr>
        <w:spacing w:line="360" w:lineRule="auto"/>
        <w:jc w:val="both"/>
        <w:rPr>
          <w:sz w:val="24"/>
          <w:szCs w:val="24"/>
          <w:lang w:val="sk-SK"/>
        </w:rPr>
      </w:pPr>
      <w:r w:rsidRPr="00456B44">
        <w:rPr>
          <w:sz w:val="24"/>
          <w:szCs w:val="24"/>
          <w:lang w:val="sk-SK"/>
        </w:rPr>
        <w:t>V</w:t>
      </w:r>
      <w:r w:rsidR="00D7701E" w:rsidRPr="00456B44">
        <w:rPr>
          <w:sz w:val="24"/>
          <w:szCs w:val="24"/>
          <w:lang w:val="sk-SK"/>
        </w:rPr>
        <w:t> </w:t>
      </w:r>
      <w:proofErr w:type="spellStart"/>
      <w:r w:rsidR="00D7701E" w:rsidRPr="00456B44">
        <w:rPr>
          <w:sz w:val="24"/>
          <w:szCs w:val="24"/>
          <w:lang w:val="sk-SK"/>
        </w:rPr>
        <w:t>Bratislavě</w:t>
      </w:r>
      <w:proofErr w:type="spellEnd"/>
      <w:r w:rsidR="00D7701E" w:rsidRPr="00456B44">
        <w:rPr>
          <w:sz w:val="24"/>
          <w:szCs w:val="24"/>
          <w:lang w:val="sk-SK"/>
        </w:rPr>
        <w:t xml:space="preserve"> </w:t>
      </w:r>
      <w:r w:rsidR="0057320F" w:rsidRPr="00456B44">
        <w:rPr>
          <w:sz w:val="24"/>
          <w:szCs w:val="24"/>
          <w:lang w:val="sk-SK"/>
        </w:rPr>
        <w:t>dne</w:t>
      </w:r>
      <w:r w:rsidR="00D7701E" w:rsidRPr="00456B44">
        <w:rPr>
          <w:sz w:val="24"/>
          <w:szCs w:val="24"/>
          <w:lang w:val="sk-SK"/>
        </w:rPr>
        <w:t xml:space="preserve"> </w:t>
      </w:r>
      <w:r w:rsidR="0037723B">
        <w:rPr>
          <w:sz w:val="24"/>
          <w:szCs w:val="24"/>
          <w:lang w:val="sk-SK"/>
        </w:rPr>
        <w:t>20</w:t>
      </w:r>
      <w:r w:rsidR="00D7701E" w:rsidRPr="00456B44">
        <w:rPr>
          <w:sz w:val="24"/>
          <w:szCs w:val="24"/>
          <w:lang w:val="sk-SK"/>
        </w:rPr>
        <w:t xml:space="preserve">. </w:t>
      </w:r>
      <w:r w:rsidR="0037723B">
        <w:rPr>
          <w:sz w:val="24"/>
          <w:szCs w:val="24"/>
          <w:lang w:val="sk-SK"/>
        </w:rPr>
        <w:t xml:space="preserve">9. </w:t>
      </w:r>
      <w:r w:rsidR="00D7701E" w:rsidRPr="00456B44">
        <w:rPr>
          <w:sz w:val="24"/>
          <w:szCs w:val="24"/>
          <w:lang w:val="sk-SK"/>
        </w:rPr>
        <w:t>2023</w:t>
      </w:r>
    </w:p>
    <w:p w14:paraId="5FB8E250" w14:textId="77777777" w:rsidR="00207FCE" w:rsidRPr="00456B44" w:rsidRDefault="00207FCE" w:rsidP="00D1631B">
      <w:pPr>
        <w:spacing w:line="360" w:lineRule="auto"/>
        <w:jc w:val="both"/>
        <w:rPr>
          <w:sz w:val="24"/>
          <w:szCs w:val="24"/>
          <w:lang w:val="sk-SK"/>
        </w:rPr>
      </w:pPr>
    </w:p>
    <w:sectPr w:rsidR="00207FCE" w:rsidRPr="00456B44">
      <w:headerReference w:type="default" r:id="rId10"/>
      <w:headerReference w:type="first" r:id="rId11"/>
      <w:pgSz w:w="11906" w:h="16838"/>
      <w:pgMar w:top="1417" w:right="1417" w:bottom="1417" w:left="1417" w:header="567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1529F" w14:textId="77777777" w:rsidR="00120DED" w:rsidRDefault="00120DED">
      <w:r>
        <w:separator/>
      </w:r>
    </w:p>
  </w:endnote>
  <w:endnote w:type="continuationSeparator" w:id="0">
    <w:p w14:paraId="40AEDD71" w14:textId="77777777" w:rsidR="00120DED" w:rsidRDefault="0012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erlin CE">
    <w:panose1 w:val="02000503040000020004"/>
    <w:charset w:val="00"/>
    <w:family w:val="auto"/>
    <w:pitch w:val="variable"/>
    <w:sig w:usb0="8000002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47D77" w14:textId="77777777" w:rsidR="00120DED" w:rsidRDefault="00120DED">
      <w:r>
        <w:separator/>
      </w:r>
    </w:p>
  </w:footnote>
  <w:footnote w:type="continuationSeparator" w:id="0">
    <w:p w14:paraId="11798A09" w14:textId="77777777" w:rsidR="00120DED" w:rsidRDefault="0012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E6B72" w14:textId="77777777" w:rsidR="00870BB5" w:rsidRDefault="00870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jc w:val="center"/>
      <w:rPr>
        <w:rFonts w:ascii="Berlin CE" w:eastAsia="Berlin CE" w:hAnsi="Berlin CE" w:cs="Berlin CE"/>
        <w:color w:val="000000"/>
        <w:sz w:val="18"/>
        <w:szCs w:val="18"/>
      </w:rPr>
    </w:pPr>
  </w:p>
  <w:p w14:paraId="0E9E6B73" w14:textId="77777777" w:rsidR="00870BB5" w:rsidRDefault="00870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E6B74" w14:textId="77777777" w:rsidR="00870BB5" w:rsidRDefault="00870BB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Berlin CE" w:eastAsia="Berlin CE" w:hAnsi="Berlin CE" w:cs="Berlin CE"/>
        <w:color w:val="000000"/>
        <w:sz w:val="18"/>
        <w:szCs w:val="18"/>
      </w:rPr>
    </w:pPr>
  </w:p>
  <w:tbl>
    <w:tblPr>
      <w:tblStyle w:val="a0"/>
      <w:tblW w:w="9212" w:type="dxa"/>
      <w:tblInd w:w="-68" w:type="dxa"/>
      <w:tblBorders>
        <w:top w:val="nil"/>
        <w:left w:val="nil"/>
        <w:bottom w:val="single" w:sz="4" w:space="0" w:color="000000"/>
        <w:right w:val="nil"/>
        <w:insideH w:val="nil"/>
        <w:insideV w:val="nil"/>
      </w:tblBorders>
      <w:tblLayout w:type="fixed"/>
      <w:tblLook w:val="0000" w:firstRow="0" w:lastRow="0" w:firstColumn="0" w:lastColumn="0" w:noHBand="0" w:noVBand="0"/>
    </w:tblPr>
    <w:tblGrid>
      <w:gridCol w:w="9212"/>
    </w:tblGrid>
    <w:tr w:rsidR="00870BB5" w14:paraId="0E9E6B76" w14:textId="77777777">
      <w:tc>
        <w:tcPr>
          <w:tcW w:w="9212" w:type="dxa"/>
        </w:tcPr>
        <w:p w14:paraId="0E9E6B75" w14:textId="77777777" w:rsidR="00870BB5" w:rsidRDefault="00207FC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Berlin CE" w:eastAsia="Berlin CE" w:hAnsi="Berlin CE" w:cs="Berlin CE"/>
              <w:color w:val="000000"/>
              <w:sz w:val="18"/>
              <w:szCs w:val="18"/>
            </w:rPr>
          </w:pPr>
          <w:r>
            <w:rPr>
              <w:rFonts w:ascii="Berlin CE" w:eastAsia="Berlin CE" w:hAnsi="Berlin CE" w:cs="Berlin CE"/>
              <w:noProof/>
              <w:color w:val="000000"/>
              <w:sz w:val="18"/>
              <w:szCs w:val="18"/>
            </w:rPr>
            <w:drawing>
              <wp:inline distT="0" distB="0" distL="114300" distR="114300" wp14:anchorId="0E9E6B78" wp14:editId="0E9E6B79">
                <wp:extent cx="3599815" cy="10363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9815" cy="10363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E9E6B77" w14:textId="77777777" w:rsidR="00870BB5" w:rsidRDefault="00870B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CA366F"/>
    <w:multiLevelType w:val="hybridMultilevel"/>
    <w:tmpl w:val="EEA00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B3575"/>
    <w:multiLevelType w:val="hybridMultilevel"/>
    <w:tmpl w:val="37949E18"/>
    <w:lvl w:ilvl="0" w:tplc="8B083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B5"/>
    <w:rsid w:val="00093E59"/>
    <w:rsid w:val="000B6450"/>
    <w:rsid w:val="000C7D0A"/>
    <w:rsid w:val="000E648F"/>
    <w:rsid w:val="000F4F1B"/>
    <w:rsid w:val="00120DED"/>
    <w:rsid w:val="00127D48"/>
    <w:rsid w:val="001978CA"/>
    <w:rsid w:val="001A72E2"/>
    <w:rsid w:val="001E4372"/>
    <w:rsid w:val="001F786D"/>
    <w:rsid w:val="00207FCE"/>
    <w:rsid w:val="00233673"/>
    <w:rsid w:val="00256F2C"/>
    <w:rsid w:val="002641CB"/>
    <w:rsid w:val="00281C38"/>
    <w:rsid w:val="0031338C"/>
    <w:rsid w:val="0033299F"/>
    <w:rsid w:val="003471D1"/>
    <w:rsid w:val="00364224"/>
    <w:rsid w:val="0037723B"/>
    <w:rsid w:val="003F0B73"/>
    <w:rsid w:val="003F2F6A"/>
    <w:rsid w:val="00456B44"/>
    <w:rsid w:val="00466B72"/>
    <w:rsid w:val="00502DDC"/>
    <w:rsid w:val="005207AB"/>
    <w:rsid w:val="00526143"/>
    <w:rsid w:val="005656A8"/>
    <w:rsid w:val="0057320F"/>
    <w:rsid w:val="005A3020"/>
    <w:rsid w:val="005E16E0"/>
    <w:rsid w:val="00683456"/>
    <w:rsid w:val="00740B39"/>
    <w:rsid w:val="007727EE"/>
    <w:rsid w:val="00860166"/>
    <w:rsid w:val="00870BB5"/>
    <w:rsid w:val="00892BEA"/>
    <w:rsid w:val="00915D39"/>
    <w:rsid w:val="00A35FDF"/>
    <w:rsid w:val="00AB38A2"/>
    <w:rsid w:val="00AD510A"/>
    <w:rsid w:val="00AE49A0"/>
    <w:rsid w:val="00B109FE"/>
    <w:rsid w:val="00B32E1B"/>
    <w:rsid w:val="00B3669D"/>
    <w:rsid w:val="00BC0171"/>
    <w:rsid w:val="00C82202"/>
    <w:rsid w:val="00D1631B"/>
    <w:rsid w:val="00D7701E"/>
    <w:rsid w:val="00D908B6"/>
    <w:rsid w:val="00E73BB3"/>
    <w:rsid w:val="00F771F8"/>
    <w:rsid w:val="00F9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6B57"/>
  <w15:docId w15:val="{6F52F0B0-602F-B54D-B2ED-8E0F45FD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641CB"/>
    <w:pPr>
      <w:ind w:left="720"/>
      <w:contextualSpacing/>
    </w:pPr>
  </w:style>
  <w:style w:type="paragraph" w:customStyle="1" w:styleId="Default">
    <w:name w:val="Default"/>
    <w:rsid w:val="00256F2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0DC52FA8A1094482DD0850743363C1" ma:contentTypeVersion="10" ma:contentTypeDescription="Vytvoří nový dokument" ma:contentTypeScope="" ma:versionID="8b65002c7ce811c65782b031426d8ece">
  <xsd:schema xmlns:xsd="http://www.w3.org/2001/XMLSchema" xmlns:xs="http://www.w3.org/2001/XMLSchema" xmlns:p="http://schemas.microsoft.com/office/2006/metadata/properties" xmlns:ns2="88dba4dd-76d1-4bb1-9f65-bc6a8a9bbd07" xmlns:ns3="76891205-b3b8-4cf1-9556-5020759b878d" targetNamespace="http://schemas.microsoft.com/office/2006/metadata/properties" ma:root="true" ma:fieldsID="01696597c08b0ffd275afb805e2d033d" ns2:_="" ns3:_="">
    <xsd:import namespace="88dba4dd-76d1-4bb1-9f65-bc6a8a9bbd07"/>
    <xsd:import namespace="76891205-b3b8-4cf1-9556-5020759b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ba4dd-76d1-4bb1-9f65-bc6a8a9bb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91205-b3b8-4cf1-9556-5020759b8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D033B-7D09-43AC-B2E1-EC1D6384F5AF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76891205-b3b8-4cf1-9556-5020759b878d"/>
    <ds:schemaRef ds:uri="88dba4dd-76d1-4bb1-9f65-bc6a8a9bbd0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C09B4BA-A056-4594-B46F-072C8BBE6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ba4dd-76d1-4bb1-9f65-bc6a8a9bbd07"/>
    <ds:schemaRef ds:uri="76891205-b3b8-4cf1-9556-5020759b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64BA5-706A-45CE-A2E7-B89F12F01D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2</Pages>
  <Words>455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Šťastná</dc:creator>
  <cp:lastModifiedBy>Zdeno Kolesár</cp:lastModifiedBy>
  <cp:revision>22</cp:revision>
  <dcterms:created xsi:type="dcterms:W3CDTF">2023-05-13T13:29:00Z</dcterms:created>
  <dcterms:modified xsi:type="dcterms:W3CDTF">2023-09-24T07:05:00Z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0x010100380DC52FA8A1094482DD0850743363C1</vt:lpwstr>
  </property>
</Properties>
</file>