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1E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Bartošová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1E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Angažovanost sociálních pracovníků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B1E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1E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82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148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68CC" w:rsidRPr="00DE4304" w:rsidRDefault="005068CC" w:rsidP="00362AB0">
            <w:pPr>
              <w:rPr>
                <w:b/>
                <w:sz w:val="22"/>
                <w:szCs w:val="22"/>
              </w:rPr>
            </w:pPr>
          </w:p>
          <w:p w:rsidR="002B588F" w:rsidRDefault="00341BFE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940326">
              <w:rPr>
                <w:sz w:val="22"/>
                <w:szCs w:val="22"/>
              </w:rPr>
              <w:t>zabývá hodnocením úrovně angažovanosti sociálních pracovníků v domovech pro seniory. Zvolené téma je významné a prakticky přínosné, nicméně mohla být zřetelněji zdůrazněna souvislost se studovaným oborem.</w:t>
            </w:r>
            <w:r w:rsidR="003418A9">
              <w:rPr>
                <w:sz w:val="22"/>
                <w:szCs w:val="22"/>
              </w:rPr>
              <w:t xml:space="preserve"> Teoretická část práce poskytuje základní informace o problematice a je obsahově propojena s praktickou částí. Metodologická část práce je promyšlená, výzkumné otázky jsou vhodně zformulované, ocenit lze také volbu výzkumného nástroje. Autorka zvolila adekvátní a náročný způsob zpracování dat, poradila si také s ověřováním hypotéz. Výsledky jsou zpracovány přehledně a vhodně komentovány. Interpretace je spíše shrnutím výsledků, v této části by bylo vhodné diskutovat nad výsledky a konfrontovat je s teoretickými poznatky. Přesto práce přináší řadu podnětných zjištění. </w:t>
            </w:r>
          </w:p>
          <w:p w:rsidR="005068CC" w:rsidRDefault="005068CC" w:rsidP="00BF129C">
            <w:pPr>
              <w:jc w:val="both"/>
              <w:rPr>
                <w:sz w:val="22"/>
                <w:szCs w:val="22"/>
              </w:rPr>
            </w:pPr>
          </w:p>
          <w:p w:rsidR="00BF129C" w:rsidRDefault="00DE4304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5068CC" w:rsidRPr="00C50B27" w:rsidRDefault="005068CC" w:rsidP="00BF129C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F129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68CC" w:rsidRPr="00C50B27" w:rsidRDefault="005068CC" w:rsidP="00362AB0">
            <w:pPr>
              <w:rPr>
                <w:b/>
                <w:sz w:val="22"/>
                <w:szCs w:val="22"/>
              </w:rPr>
            </w:pPr>
          </w:p>
          <w:p w:rsidR="0040017E" w:rsidRDefault="00940326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spojitost </w:t>
            </w:r>
            <w:r w:rsidR="00D90B68">
              <w:rPr>
                <w:sz w:val="22"/>
                <w:szCs w:val="22"/>
              </w:rPr>
              <w:t>se sociální pedagogikou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Default="003418A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co znamenají hodnoty označené jako </w:t>
            </w:r>
            <w:r w:rsidR="00D90B68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počet</w:t>
            </w:r>
            <w:r w:rsidR="00D90B68">
              <w:rPr>
                <w:sz w:val="22"/>
                <w:szCs w:val="22"/>
              </w:rPr>
              <w:t>“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 tabulkách 9 – 11. </w:t>
            </w:r>
          </w:p>
          <w:p w:rsidR="003418A9" w:rsidRDefault="003418A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popsat graf č. 2 a 3, co představují hodnoty uvedené v grafu?</w:t>
            </w:r>
          </w:p>
          <w:p w:rsidR="003418A9" w:rsidRDefault="003418A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vyhodnocení výsledků byly zjištěny významné rozdíly </w:t>
            </w:r>
            <w:r w:rsidR="00A7148A">
              <w:rPr>
                <w:sz w:val="22"/>
                <w:szCs w:val="22"/>
              </w:rPr>
              <w:t xml:space="preserve">v angažovanosti pracovníků v závislosti na délce praxe. Pokuste se interpretovat, mezi kterými skupinami jsou významné rozdíly. </w:t>
            </w:r>
          </w:p>
          <w:p w:rsidR="005068CC" w:rsidRPr="00DE4304" w:rsidRDefault="005068CC" w:rsidP="005068C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71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0FA0">
              <w:rPr>
                <w:sz w:val="22"/>
                <w:szCs w:val="22"/>
              </w:rPr>
              <w:t xml:space="preserve"> 5</w:t>
            </w:r>
            <w:r w:rsidR="009F136B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136B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18" w:rsidRDefault="006C0618">
      <w:r>
        <w:separator/>
      </w:r>
    </w:p>
  </w:endnote>
  <w:endnote w:type="continuationSeparator" w:id="0">
    <w:p w:rsidR="006C0618" w:rsidRDefault="006C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18" w:rsidRDefault="006C0618">
      <w:r>
        <w:separator/>
      </w:r>
    </w:p>
  </w:footnote>
  <w:footnote w:type="continuationSeparator" w:id="0">
    <w:p w:rsidR="006C0618" w:rsidRDefault="006C06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97D57"/>
    <w:multiLevelType w:val="hybridMultilevel"/>
    <w:tmpl w:val="900EC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6BBB"/>
    <w:multiLevelType w:val="hybridMultilevel"/>
    <w:tmpl w:val="57388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6B"/>
    <w:rsid w:val="000A48A4"/>
    <w:rsid w:val="000E2C47"/>
    <w:rsid w:val="00182217"/>
    <w:rsid w:val="0020602E"/>
    <w:rsid w:val="00280710"/>
    <w:rsid w:val="002B588F"/>
    <w:rsid w:val="003418A9"/>
    <w:rsid w:val="00341BFE"/>
    <w:rsid w:val="00362AB0"/>
    <w:rsid w:val="003D07D6"/>
    <w:rsid w:val="003D5B68"/>
    <w:rsid w:val="003F5DA2"/>
    <w:rsid w:val="0040017E"/>
    <w:rsid w:val="004B1E59"/>
    <w:rsid w:val="005068CC"/>
    <w:rsid w:val="00512982"/>
    <w:rsid w:val="00514664"/>
    <w:rsid w:val="00526D47"/>
    <w:rsid w:val="0055255D"/>
    <w:rsid w:val="005C219A"/>
    <w:rsid w:val="005D4748"/>
    <w:rsid w:val="0067384F"/>
    <w:rsid w:val="006847E2"/>
    <w:rsid w:val="006C0618"/>
    <w:rsid w:val="00730C1A"/>
    <w:rsid w:val="007A5711"/>
    <w:rsid w:val="007F162B"/>
    <w:rsid w:val="00834807"/>
    <w:rsid w:val="00940326"/>
    <w:rsid w:val="009F136B"/>
    <w:rsid w:val="00A7148A"/>
    <w:rsid w:val="00AB6C2C"/>
    <w:rsid w:val="00AC19C4"/>
    <w:rsid w:val="00AD0EFD"/>
    <w:rsid w:val="00B411DB"/>
    <w:rsid w:val="00BA3203"/>
    <w:rsid w:val="00BF129C"/>
    <w:rsid w:val="00C03D7D"/>
    <w:rsid w:val="00C50B27"/>
    <w:rsid w:val="00D01C15"/>
    <w:rsid w:val="00D16126"/>
    <w:rsid w:val="00D62416"/>
    <w:rsid w:val="00D77459"/>
    <w:rsid w:val="00D90B68"/>
    <w:rsid w:val="00DC1BF5"/>
    <w:rsid w:val="00DE4304"/>
    <w:rsid w:val="00E709EA"/>
    <w:rsid w:val="00E87FCF"/>
    <w:rsid w:val="00F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B5441"/>
  <w15:chartTrackingRefBased/>
  <w15:docId w15:val="{44985C92-4450-49F5-B095-EF07646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474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70F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70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165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2022-05-09T08:15:00Z</cp:lastPrinted>
  <dcterms:created xsi:type="dcterms:W3CDTF">2022-05-05T07:01:00Z</dcterms:created>
  <dcterms:modified xsi:type="dcterms:W3CDTF">2022-05-10T06:43:00Z</dcterms:modified>
</cp:coreProperties>
</file>