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61CA07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094EE6">
        <w:rPr>
          <w:rFonts w:asciiTheme="minorHAnsi" w:hAnsiTheme="minorHAnsi" w:cstheme="minorHAnsi"/>
          <w:sz w:val="22"/>
          <w:szCs w:val="22"/>
        </w:rPr>
        <w:t xml:space="preserve"> </w:t>
      </w:r>
      <w:r w:rsidR="00AE3339">
        <w:rPr>
          <w:rFonts w:asciiTheme="minorHAnsi" w:hAnsiTheme="minorHAnsi" w:cstheme="minorHAnsi"/>
          <w:sz w:val="22"/>
          <w:szCs w:val="22"/>
        </w:rPr>
        <w:tab/>
      </w:r>
      <w:r w:rsidR="00AE3339">
        <w:rPr>
          <w:rFonts w:asciiTheme="minorHAnsi" w:hAnsiTheme="minorHAnsi" w:cstheme="minorHAnsi"/>
          <w:sz w:val="22"/>
          <w:szCs w:val="22"/>
        </w:rPr>
        <w:tab/>
      </w:r>
      <w:r w:rsidR="00AE3339">
        <w:rPr>
          <w:rFonts w:asciiTheme="minorHAnsi" w:hAnsiTheme="minorHAnsi" w:cstheme="minorHAnsi"/>
          <w:sz w:val="22"/>
          <w:szCs w:val="22"/>
        </w:rPr>
        <w:tab/>
      </w:r>
      <w:r w:rsidR="00094EE6">
        <w:rPr>
          <w:rFonts w:asciiTheme="minorHAnsi" w:hAnsiTheme="minorHAnsi" w:cstheme="minorHAnsi"/>
          <w:sz w:val="22"/>
          <w:szCs w:val="22"/>
        </w:rPr>
        <w:t xml:space="preserve">Bc. Michaela </w:t>
      </w:r>
      <w:r w:rsidR="00094EE6" w:rsidRPr="00AE3339">
        <w:rPr>
          <w:rFonts w:asciiTheme="minorHAnsi" w:hAnsiTheme="minorHAnsi" w:cstheme="minorHAnsi"/>
          <w:smallCaps/>
          <w:sz w:val="22"/>
          <w:szCs w:val="22"/>
        </w:rPr>
        <w:t>Urbanová</w:t>
      </w:r>
    </w:p>
    <w:p w14:paraId="00D6BB86" w14:textId="438B5C8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094EE6">
        <w:rPr>
          <w:rFonts w:asciiTheme="minorHAnsi" w:hAnsiTheme="minorHAnsi" w:cstheme="minorHAnsi"/>
          <w:sz w:val="22"/>
          <w:szCs w:val="22"/>
        </w:rPr>
        <w:t xml:space="preserve"> </w:t>
      </w:r>
      <w:r w:rsidR="00AE3339">
        <w:rPr>
          <w:rFonts w:asciiTheme="minorHAnsi" w:hAnsiTheme="minorHAnsi" w:cstheme="minorHAnsi"/>
          <w:sz w:val="22"/>
          <w:szCs w:val="22"/>
        </w:rPr>
        <w:tab/>
      </w:r>
      <w:r w:rsidR="00094EE6">
        <w:rPr>
          <w:rFonts w:asciiTheme="minorHAnsi" w:hAnsiTheme="minorHAnsi" w:cstheme="minorHAnsi"/>
          <w:sz w:val="22"/>
          <w:szCs w:val="22"/>
        </w:rPr>
        <w:t xml:space="preserve">Ing. </w:t>
      </w:r>
      <w:r w:rsidR="00094EE6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094EE6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094EE6">
        <w:rPr>
          <w:rFonts w:asciiTheme="minorHAnsi" w:hAnsiTheme="minorHAnsi" w:cstheme="minorHAnsi"/>
          <w:sz w:val="22"/>
          <w:szCs w:val="22"/>
        </w:rPr>
        <w:t>, Ph.D</w:t>
      </w:r>
      <w:r w:rsidR="00094EE6">
        <w:rPr>
          <w:rFonts w:asciiTheme="minorHAnsi" w:hAnsiTheme="minorHAnsi" w:cstheme="minorHAnsi"/>
          <w:sz w:val="22"/>
          <w:szCs w:val="22"/>
        </w:rPr>
        <w:t>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C4765E" w14:textId="6AA4A109" w:rsidR="00AE3339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AE3339">
        <w:rPr>
          <w:rFonts w:cstheme="minorHAnsi"/>
        </w:rPr>
        <w:t xml:space="preserve"> </w:t>
      </w:r>
      <w:r w:rsidR="00AE3339" w:rsidRPr="00AE3339">
        <w:rPr>
          <w:rFonts w:cstheme="minorHAnsi"/>
        </w:rPr>
        <w:t>Projekt inovace marketingové komunikace vybraného bezobalového obchodu</w:t>
      </w:r>
    </w:p>
    <w:p w14:paraId="35028D0F" w14:textId="5E367C2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E333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094EE6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C3C812D" w:rsidR="000E094A" w:rsidRDefault="00D458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9C60A08" w14:textId="1332F78D" w:rsidR="00D458EC" w:rsidRDefault="00D458EC" w:rsidP="00D458E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diplomové práce jsou </w:t>
            </w:r>
            <w:r>
              <w:rPr>
                <w:rFonts w:cstheme="minorHAnsi"/>
              </w:rPr>
              <w:t>definovány</w:t>
            </w:r>
            <w:r>
              <w:rPr>
                <w:rFonts w:cstheme="minorHAnsi"/>
              </w:rPr>
              <w:t xml:space="preserve"> v kontextu tématu DP a jsou stanoveny jasně</w:t>
            </w:r>
            <w:r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 xml:space="preserve">srozumitelně. </w:t>
            </w:r>
            <w:r>
              <w:rPr>
                <w:rFonts w:cstheme="minorHAnsi"/>
              </w:rPr>
              <w:t>Použité</w:t>
            </w:r>
            <w:r>
              <w:rPr>
                <w:rFonts w:cstheme="minorHAnsi"/>
              </w:rPr>
              <w:t xml:space="preserve"> výzkumné</w:t>
            </w:r>
            <w:r>
              <w:rPr>
                <w:rFonts w:cstheme="minorHAnsi"/>
              </w:rPr>
              <w:t xml:space="preserve"> techniky, metody a </w:t>
            </w:r>
            <w:r>
              <w:rPr>
                <w:rFonts w:cstheme="minorHAnsi"/>
              </w:rPr>
              <w:t>postupy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vedoucí k naplnění cílů DP jsou </w:t>
            </w:r>
            <w:r>
              <w:rPr>
                <w:rFonts w:cstheme="minorHAnsi"/>
              </w:rPr>
              <w:t xml:space="preserve">vhodně </w:t>
            </w:r>
            <w:r>
              <w:rPr>
                <w:rFonts w:cstheme="minorHAnsi"/>
              </w:rPr>
              <w:t>zvoleny.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ECFB36" w:rsidR="000E094A" w:rsidRDefault="007F3D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4E725E7" w14:textId="08683571" w:rsidR="00D458EC" w:rsidRPr="000E094A" w:rsidRDefault="00D458EC" w:rsidP="00D458E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zpracována</w:t>
            </w:r>
            <w:r>
              <w:rPr>
                <w:rFonts w:cstheme="minorHAnsi"/>
              </w:rPr>
              <w:t xml:space="preserve"> svědomitě</w:t>
            </w:r>
            <w:r>
              <w:rPr>
                <w:rFonts w:cstheme="minorHAnsi"/>
              </w:rPr>
              <w:t xml:space="preserve">. Jsou zde </w:t>
            </w:r>
            <w:r>
              <w:rPr>
                <w:rFonts w:cstheme="minorHAnsi"/>
              </w:rPr>
              <w:t>prezentovány</w:t>
            </w:r>
            <w:r>
              <w:rPr>
                <w:rFonts w:cstheme="minorHAnsi"/>
              </w:rPr>
              <w:t xml:space="preserve"> základní pojmy, které souvisejí s tématem DP. Propojenost a provázanost jednotlivých kapitol je </w:t>
            </w:r>
            <w:r>
              <w:rPr>
                <w:rFonts w:cstheme="minorHAnsi"/>
              </w:rPr>
              <w:t xml:space="preserve">adekvátně realizována </w:t>
            </w:r>
            <w:r>
              <w:rPr>
                <w:rFonts w:cstheme="minorHAnsi"/>
              </w:rPr>
              <w:t>včetně citování zdrojů.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8239876" w:rsidR="000E094A" w:rsidRDefault="007F3D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210E7EE" w14:textId="4372F8BD" w:rsidR="007F3D8A" w:rsidRDefault="007F3D8A" w:rsidP="007F3D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</w:t>
            </w:r>
            <w:r>
              <w:rPr>
                <w:rFonts w:cstheme="minorHAnsi"/>
              </w:rPr>
              <w:t>vhodným</w:t>
            </w:r>
            <w:r>
              <w:rPr>
                <w:rFonts w:cstheme="minorHAnsi"/>
              </w:rPr>
              <w:t xml:space="preserve"> způsobem poznatků části teoretické a plynu</w:t>
            </w:r>
            <w:r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e na ni </w:t>
            </w:r>
            <w:r>
              <w:rPr>
                <w:rFonts w:cstheme="minorHAnsi"/>
              </w:rPr>
              <w:t xml:space="preserve">tak </w:t>
            </w:r>
            <w:r>
              <w:rPr>
                <w:rFonts w:cstheme="minorHAnsi"/>
              </w:rPr>
              <w:t xml:space="preserve">navazuje. </w:t>
            </w:r>
            <w:r>
              <w:rPr>
                <w:rFonts w:cstheme="minorHAnsi"/>
              </w:rPr>
              <w:t xml:space="preserve">Výzkumné postupy prezentované v této části DP </w:t>
            </w:r>
            <w:r>
              <w:rPr>
                <w:rFonts w:cstheme="minorHAnsi"/>
              </w:rPr>
              <w:t>jsou zvoleny</w:t>
            </w:r>
            <w:r>
              <w:rPr>
                <w:rFonts w:cstheme="minorHAnsi"/>
              </w:rPr>
              <w:t xml:space="preserve"> a implementovány </w:t>
            </w:r>
            <w:r>
              <w:rPr>
                <w:rFonts w:cstheme="minorHAnsi"/>
              </w:rPr>
              <w:t>vhodn</w:t>
            </w:r>
            <w:r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formou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Poslední oddíl této části diplomové práce představuje SWOT analýzu, která je výstupem realizovaných výzkumných postupů a východiskem ke zpracování projektu.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CA4E1A0" w:rsidR="000E094A" w:rsidRDefault="007F3D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69A55E8" w14:textId="0ED59AA2" w:rsidR="007F3D8A" w:rsidRPr="000E094A" w:rsidRDefault="007F3D8A" w:rsidP="007F3D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>
              <w:rPr>
                <w:rFonts w:cstheme="minorHAnsi"/>
              </w:rPr>
              <w:t xml:space="preserve">diplomové práce </w:t>
            </w:r>
            <w:r>
              <w:rPr>
                <w:rFonts w:cstheme="minorHAnsi"/>
              </w:rPr>
              <w:t xml:space="preserve">navazuje na </w:t>
            </w:r>
            <w:r>
              <w:rPr>
                <w:rFonts w:cstheme="minorHAnsi"/>
              </w:rPr>
              <w:t xml:space="preserve">její </w:t>
            </w:r>
            <w:r>
              <w:rPr>
                <w:rFonts w:cstheme="minorHAnsi"/>
              </w:rPr>
              <w:t>předchozí části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je zpracována </w:t>
            </w:r>
            <w:r w:rsidR="00D11D72"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>svědomitě</w:t>
            </w:r>
            <w:r>
              <w:rPr>
                <w:rFonts w:cstheme="minorHAnsi"/>
              </w:rPr>
              <w:t>. Tato část DP pracuje s</w:t>
            </w:r>
            <w:r>
              <w:rPr>
                <w:rFonts w:cstheme="minorHAnsi"/>
              </w:rPr>
              <w:t xml:space="preserve">e čtyřmi </w:t>
            </w:r>
            <w:r>
              <w:rPr>
                <w:rFonts w:cstheme="minorHAnsi"/>
              </w:rPr>
              <w:t>akčními plány, které jsou argumentačně podloženy jasnými, odpovídajícími</w:t>
            </w:r>
            <w:r>
              <w:rPr>
                <w:rFonts w:cstheme="minorHAnsi"/>
              </w:rPr>
              <w:t xml:space="preserve"> a k</w:t>
            </w:r>
            <w:r>
              <w:rPr>
                <w:rFonts w:cstheme="minorHAnsi"/>
              </w:rPr>
              <w:t>onkrétními</w:t>
            </w:r>
            <w:r>
              <w:rPr>
                <w:rFonts w:cstheme="minorHAnsi"/>
              </w:rPr>
              <w:t xml:space="preserve"> informacemi</w:t>
            </w:r>
            <w:r w:rsidR="00D11D72">
              <w:rPr>
                <w:rFonts w:cstheme="minorHAnsi"/>
              </w:rPr>
              <w:t>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1A1F180" w:rsidR="000E094A" w:rsidRDefault="007F3D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A2F72F1" w14:textId="7D3010CD" w:rsidR="00D11D72" w:rsidRPr="000E094A" w:rsidRDefault="00D11D72" w:rsidP="00D11D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Formálně lze DP vytknout nepřesné či chybné označení popisků obrázků</w:t>
            </w:r>
            <w:r>
              <w:rPr>
                <w:rFonts w:cstheme="minorHAnsi"/>
              </w:rPr>
              <w:t xml:space="preserve">, </w:t>
            </w:r>
            <w:r w:rsidRPr="00D135C8">
              <w:rPr>
                <w:rFonts w:cstheme="minorHAnsi"/>
              </w:rPr>
              <w:t xml:space="preserve">tabulek </w:t>
            </w:r>
            <w:r>
              <w:rPr>
                <w:rFonts w:cstheme="minorHAnsi"/>
              </w:rPr>
              <w:t xml:space="preserve">či grafů. </w:t>
            </w:r>
            <w:r w:rsidRPr="00D3209E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iplomová práce </w:t>
            </w:r>
            <w:r w:rsidRPr="00D3209E">
              <w:rPr>
                <w:rFonts w:cstheme="minorHAnsi"/>
              </w:rPr>
              <w:t>je zpracována</w:t>
            </w:r>
            <w:r>
              <w:rPr>
                <w:rFonts w:cstheme="minorHAnsi"/>
              </w:rPr>
              <w:t xml:space="preserve"> </w:t>
            </w:r>
            <w:r w:rsidRPr="00D3209E">
              <w:rPr>
                <w:rFonts w:cstheme="minorHAnsi"/>
              </w:rPr>
              <w:t>po stránce grafické</w:t>
            </w:r>
            <w:r>
              <w:rPr>
                <w:rFonts w:cstheme="minorHAnsi"/>
              </w:rPr>
              <w:t xml:space="preserve"> velmi kvalitně</w:t>
            </w:r>
            <w:r>
              <w:rPr>
                <w:rFonts w:cstheme="minorHAnsi"/>
              </w:rPr>
              <w:t xml:space="preserve"> a má </w:t>
            </w:r>
            <w:r>
              <w:rPr>
                <w:rFonts w:cstheme="minorHAnsi"/>
              </w:rPr>
              <w:t>odpovídající logickou provázanost textu práce</w:t>
            </w:r>
            <w:r>
              <w:rPr>
                <w:rFonts w:cstheme="minorHAnsi"/>
              </w:rPr>
              <w:t>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08F3348" w:rsidR="009C7318" w:rsidRDefault="007F3D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11D72">
        <w:trPr>
          <w:trHeight w:val="66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10171" w14:textId="266835C2" w:rsidR="00D11D72" w:rsidRDefault="00D11D72" w:rsidP="00D11D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6772C5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diplomové práce </w:t>
            </w:r>
            <w:r w:rsidRPr="006772C5">
              <w:rPr>
                <w:rFonts w:cstheme="minorHAnsi"/>
              </w:rPr>
              <w:t>je patrn</w:t>
            </w:r>
            <w:r>
              <w:rPr>
                <w:rFonts w:cstheme="minorHAnsi"/>
              </w:rPr>
              <w:t xml:space="preserve">ý aktivní přístup </w:t>
            </w:r>
            <w:r w:rsidRPr="006772C5">
              <w:rPr>
                <w:rFonts w:cstheme="minorHAnsi"/>
              </w:rPr>
              <w:t>studentky nejen o samotné téma DP, ale také o</w:t>
            </w:r>
            <w:r>
              <w:rPr>
                <w:rFonts w:cstheme="minorHAnsi"/>
              </w:rPr>
              <w:t xml:space="preserve"> vybran</w:t>
            </w:r>
            <w:r>
              <w:rPr>
                <w:rFonts w:cstheme="minorHAnsi"/>
              </w:rPr>
              <w:t xml:space="preserve">ý </w:t>
            </w:r>
            <w:r w:rsidRPr="00AE3339">
              <w:rPr>
                <w:rFonts w:cstheme="minorHAnsi"/>
              </w:rPr>
              <w:t>bezobalov</w:t>
            </w:r>
            <w:r>
              <w:rPr>
                <w:rFonts w:cstheme="minorHAnsi"/>
              </w:rPr>
              <w:t>ý</w:t>
            </w:r>
            <w:r w:rsidRPr="00AE3339">
              <w:rPr>
                <w:rFonts w:cstheme="minorHAnsi"/>
              </w:rPr>
              <w:t xml:space="preserve"> obchod</w:t>
            </w:r>
            <w:r>
              <w:rPr>
                <w:rFonts w:cstheme="minorHAnsi"/>
              </w:rPr>
              <w:t>.</w:t>
            </w:r>
          </w:p>
          <w:p w14:paraId="165635E4" w14:textId="472A06C1" w:rsidR="00D6308A" w:rsidRPr="000E094A" w:rsidRDefault="00D11D72" w:rsidP="00D11D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 xml:space="preserve">I přes výše uvedené </w:t>
            </w:r>
            <w:r>
              <w:rPr>
                <w:rFonts w:cstheme="minorHAnsi"/>
              </w:rPr>
              <w:t xml:space="preserve">drobné </w:t>
            </w:r>
            <w:r w:rsidRPr="00D135C8">
              <w:rPr>
                <w:rFonts w:cstheme="minorHAnsi"/>
              </w:rPr>
              <w:t>nedostatky doporučuji DP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9699F5C" w:rsidR="009C7318" w:rsidRDefault="00D11D7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</w:t>
      </w:r>
      <w:r w:rsidR="002456D6">
        <w:rPr>
          <w:rFonts w:cstheme="minorHAnsi"/>
        </w:rPr>
        <w:t>é</w:t>
      </w:r>
      <w:r>
        <w:rPr>
          <w:rFonts w:cstheme="minorHAnsi"/>
        </w:rPr>
        <w:t xml:space="preserve"> skutečnost</w:t>
      </w:r>
      <w:r w:rsidR="002456D6">
        <w:rPr>
          <w:rFonts w:cstheme="minorHAnsi"/>
        </w:rPr>
        <w:t>i,</w:t>
      </w:r>
      <w:r>
        <w:rPr>
          <w:rFonts w:cstheme="minorHAnsi"/>
        </w:rPr>
        <w:t xml:space="preserve"> </w:t>
      </w:r>
      <w:r w:rsidR="002456D6">
        <w:rPr>
          <w:rFonts w:cstheme="minorHAnsi"/>
        </w:rPr>
        <w:t xml:space="preserve">informace či závěry </w:t>
      </w:r>
      <w:r>
        <w:rPr>
          <w:rFonts w:cstheme="minorHAnsi"/>
        </w:rPr>
        <w:t>má konkrétně představovat výsledná bilance prezentovaná jako jeden z výstup</w:t>
      </w:r>
      <w:r w:rsidR="002456D6">
        <w:rPr>
          <w:rFonts w:cstheme="minorHAnsi"/>
        </w:rPr>
        <w:t>ů</w:t>
      </w:r>
      <w:r>
        <w:rPr>
          <w:rFonts w:cstheme="minorHAnsi"/>
        </w:rPr>
        <w:t xml:space="preserve"> SWOT analýzy</w:t>
      </w:r>
      <w:r w:rsidR="002456D6">
        <w:rPr>
          <w:rFonts w:cstheme="minorHAnsi"/>
        </w:rPr>
        <w:t>, která je uvedena v tabulce číslo 15</w:t>
      </w:r>
      <w:bookmarkStart w:id="1" w:name="_GoBack"/>
      <w:bookmarkEnd w:id="1"/>
      <w:r>
        <w:rPr>
          <w:rFonts w:cstheme="minorHAnsi"/>
        </w:rPr>
        <w:t>?</w:t>
      </w:r>
    </w:p>
    <w:p w14:paraId="1991DEDB" w14:textId="5F8EF0D1" w:rsidR="005C4ACA" w:rsidRPr="00D11D72" w:rsidRDefault="00D11D72" w:rsidP="00D11D7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>možnost projednat svoji DP s</w:t>
      </w:r>
      <w:r>
        <w:rPr>
          <w:rFonts w:cstheme="minorHAnsi"/>
        </w:rPr>
        <w:t xml:space="preserve"> představitelkami </w:t>
      </w:r>
      <w:r w:rsidRPr="00AE3339">
        <w:rPr>
          <w:rFonts w:cstheme="minorHAnsi"/>
        </w:rPr>
        <w:t>vybraného bezobalového obchodu</w:t>
      </w:r>
      <w:r w:rsidRPr="008E1355">
        <w:rPr>
          <w:rFonts w:cstheme="minorHAnsi"/>
        </w:rPr>
        <w:t>, jaké byly případné reakce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B7DE17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E333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E333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4CEFA8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E3339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E7CE0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94EE6"/>
    <w:rsid w:val="000C0458"/>
    <w:rsid w:val="000E094A"/>
    <w:rsid w:val="00144F5B"/>
    <w:rsid w:val="0024258E"/>
    <w:rsid w:val="002456D6"/>
    <w:rsid w:val="0029651C"/>
    <w:rsid w:val="002C5ED6"/>
    <w:rsid w:val="004D378C"/>
    <w:rsid w:val="005C4ACA"/>
    <w:rsid w:val="0067082B"/>
    <w:rsid w:val="00694399"/>
    <w:rsid w:val="0073639B"/>
    <w:rsid w:val="007539AC"/>
    <w:rsid w:val="007553A6"/>
    <w:rsid w:val="007E17F3"/>
    <w:rsid w:val="007F3D8A"/>
    <w:rsid w:val="0085398A"/>
    <w:rsid w:val="00857624"/>
    <w:rsid w:val="008B781B"/>
    <w:rsid w:val="008E2072"/>
    <w:rsid w:val="00974EA2"/>
    <w:rsid w:val="00987B93"/>
    <w:rsid w:val="009C322A"/>
    <w:rsid w:val="009C7318"/>
    <w:rsid w:val="00A40E93"/>
    <w:rsid w:val="00A7527E"/>
    <w:rsid w:val="00AE3339"/>
    <w:rsid w:val="00B14451"/>
    <w:rsid w:val="00BA16DD"/>
    <w:rsid w:val="00CA34A9"/>
    <w:rsid w:val="00CD12C3"/>
    <w:rsid w:val="00D11D72"/>
    <w:rsid w:val="00D458EC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2022-05-20T18:28:00Z</dcterms:created>
  <dcterms:modified xsi:type="dcterms:W3CDTF">2022-05-20T18:28:00Z</dcterms:modified>
</cp:coreProperties>
</file>