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858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540"/>
        <w:gridCol w:w="3445"/>
        <w:gridCol w:w="506"/>
        <w:gridCol w:w="507"/>
        <w:gridCol w:w="507"/>
        <w:gridCol w:w="506"/>
        <w:gridCol w:w="506"/>
        <w:gridCol w:w="535"/>
      </w:tblGrid>
      <w:tr>
        <w:trPr/>
        <w:tc>
          <w:tcPr>
            <w:tcW w:w="985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POSUDEK OPONENTA BAKALÁŘSKÉ PRÁCE</w:t>
            </w:r>
          </w:p>
        </w:tc>
      </w:tr>
      <w:tr>
        <w:trPr/>
        <w:tc>
          <w:tcPr>
            <w:tcW w:w="2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Jméno a příjmení studenta</w:t>
            </w:r>
          </w:p>
        </w:tc>
        <w:tc>
          <w:tcPr>
            <w:tcW w:w="705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Blanka Tomášková</w:t>
            </w:r>
          </w:p>
        </w:tc>
      </w:tr>
      <w:tr>
        <w:trPr/>
        <w:tc>
          <w:tcPr>
            <w:tcW w:w="2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Název práce</w:t>
            </w:r>
          </w:p>
        </w:tc>
        <w:tc>
          <w:tcPr>
            <w:tcW w:w="705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Immersive Media in Selected Works of Science Fiction</w:t>
            </w:r>
          </w:p>
        </w:tc>
      </w:tr>
      <w:tr>
        <w:trPr/>
        <w:tc>
          <w:tcPr>
            <w:tcW w:w="2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Oponent práce</w:t>
            </w:r>
          </w:p>
        </w:tc>
        <w:tc>
          <w:tcPr>
            <w:tcW w:w="705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doc. Mgr. Roman Trušník, Ph.D.</w:t>
            </w:r>
          </w:p>
        </w:tc>
      </w:tr>
      <w:tr>
        <w:trPr/>
        <w:tc>
          <w:tcPr>
            <w:tcW w:w="2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Obor</w:t>
            </w:r>
          </w:p>
        </w:tc>
        <w:tc>
          <w:tcPr>
            <w:tcW w:w="705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Anglický jazyk pro manažerskou praxi</w:t>
            </w:r>
          </w:p>
        </w:tc>
      </w:tr>
      <w:tr>
        <w:trPr/>
        <w:tc>
          <w:tcPr>
            <w:tcW w:w="2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Forma studia</w:t>
            </w:r>
          </w:p>
        </w:tc>
        <w:tc>
          <w:tcPr>
            <w:tcW w:w="705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Prezenční</w:t>
            </w:r>
          </w:p>
        </w:tc>
      </w:tr>
      <w:tr>
        <w:trPr/>
        <w:tc>
          <w:tcPr>
            <w:tcW w:w="2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Kritéria hodnocení práce</w:t>
            </w:r>
          </w:p>
        </w:tc>
        <w:tc>
          <w:tcPr>
            <w:tcW w:w="705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Stupeň hodnocení</w:t>
            </w:r>
          </w:p>
          <w:p>
            <w:pPr>
              <w:pStyle w:val="Normal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dle stupnice ECTS</w:t>
            </w:r>
          </w:p>
        </w:tc>
      </w:tr>
      <w:tr>
        <w:trPr/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A6A6A6" w:val="clear"/>
          </w:tcPr>
          <w:p>
            <w:pPr>
              <w:pStyle w:val="Normal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Formální stránka práce</w:t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Přehlednost a členění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Úroveň jazykového zpracování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Dodržení citační normy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A6A6A6" w:val="clear"/>
          </w:tcPr>
          <w:p>
            <w:pPr>
              <w:pStyle w:val="Normal"/>
              <w:rPr>
                <w:b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Obsahová stránka práce</w:t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Formulace cílů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Práce s odbornou literaturou (uvádění zdrojů, kritický přístup)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Metodika zpracování výzkumného problému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A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Úroveň analytické a interpretační složky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Formulace závěrů a splnění cílů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cs-CZ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cs-CZ" w:eastAsia="zh-CN" w:bidi="ar-SA"/>
              </w:rPr>
              <w:t>A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Originalita a odborný přínos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Odůvodnění hodnocení práce: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 čtivá práce na zajímavé a aktuální téma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 práce psána adekvátním jazykem</w:t>
            </w:r>
          </w:p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 xml:space="preserve">- velmi dobrá formální stránka, přesto se zde nalezneme drobné nedostatky, např. </w:t>
            </w:r>
            <w:r>
              <w:rPr/>
              <w:t>Neil Stephenson místo Neal (34), nelogické členění na podkapitoly (4, 4.1.1, 4.1.2, 4.2), drobné odchylky od citační normy</w:t>
            </w:r>
          </w:p>
          <w:p>
            <w:pPr>
              <w:pStyle w:val="Normal"/>
              <w:rPr/>
            </w:pPr>
            <w:r>
              <w:rPr/>
              <w:t>- poněkud problematick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bidi="ar-SA"/>
              </w:rPr>
              <w:t>ý je závěr, kde se autorka pouští do otázky recepce románů (51-52), zde bych možná autorce navrhl zamyslet se nad těmito otázkami dříve v textu, nikoliv až v závěru, prizmatem problematiky kultovních románů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cs-CZ" w:bidi="ar-SA"/>
              </w:rPr>
              <w:t xml:space="preserve">- celkově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eastAsia="zh-CN" w:bidi="ar-SA"/>
              </w:rPr>
              <w:t>však velmi slušná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bidi="ar-SA"/>
              </w:rPr>
              <w:t xml:space="preserve"> práce, kterou doporučuji k obhajobě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cs-CZ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cs-CZ" w:bidi="ar-SA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Otázky k obhajobě: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/>
              <w:t>1. In several quotes from Justin Nordstrom (notes 114, 116) you change the term "eutopian" into "[utopian]". Why?</w:t>
            </w:r>
          </w:p>
          <w:p>
            <w:pPr>
              <w:pStyle w:val="Normal"/>
              <w:rPr/>
            </w:pPr>
            <w:r>
              <w:rPr/>
              <w:t xml:space="preserve">2. </w:t>
            </w:r>
            <w:r>
              <w:rPr>
                <w:i/>
                <w:iCs/>
              </w:rPr>
              <w:t>Ready Player One</w:t>
            </w:r>
            <w:r>
              <w:rPr/>
              <w:t xml:space="preserve"> is sometimes considered a young-adult novel. Do you find any juistification in this classification? What are its consequences?</w:t>
            </w:r>
          </w:p>
          <w:p>
            <w:pPr>
              <w:pStyle w:val="Normal"/>
              <w:rPr/>
            </w:pPr>
            <w:r>
              <w:rPr/>
              <w:t>3. In conclusion you claim: "</w:t>
            </w:r>
            <w:r>
              <w:rPr>
                <w:i/>
                <w:iCs/>
              </w:rPr>
              <w:t>Ready Player One</w:t>
            </w:r>
            <w:r>
              <w:rPr/>
              <w:t xml:space="preserve"> made people interested in science fiction and pop culture again" (51). Many would see this claim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bidi="ar-SA"/>
              </w:rPr>
              <w:t>exaggerated. Can you comment on that?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</w:rPr>
              <w:t>Celkové hodnocení</w:t>
            </w:r>
            <w:r>
              <w:rPr>
                <w:rStyle w:val="Ukotvenpoznmkypodarou"/>
                <w:b/>
                <w:bCs/>
              </w:rPr>
              <w:footnoteReference w:customMarkFollows="1" w:id="2"/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3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Datum: 26. 5. 2022</w:t>
            </w:r>
          </w:p>
        </w:tc>
        <w:tc>
          <w:tcPr>
            <w:tcW w:w="6512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Podpis: Roman Trušník</w:t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07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t>*</w:t>
      </w:r>
      <w:r>
        <w:rPr>
          <w:rStyle w:val="Znakypropoznmkupodarou"/>
        </w:rPr>
        <w:t>***</w:t>
      </w:r>
      <w:r>
        <w:rPr/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w="http://schemas.openxmlformats.org/wordprocessingml/2006/main">
  <w:zoom w:percent="250"/>
  <w:defaultTabStop w:val="708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Arial Unicode MS"/>
        <w:sz w:val="20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character" w:styleId="Standardnpsmoodstavce">
    <w:name w:val="Standardní písmo odstavce"/>
    <w:qFormat/>
    <w:rPr/>
  </w:style>
  <w:style w:type="character" w:styleId="TextpoznpodarouChar">
    <w:name w:val="Text pozn. pod čarou Char"/>
    <w:qFormat/>
    <w:rPr>
      <w:sz w:val="20"/>
      <w:szCs w:val="20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TextbublinyChar">
    <w:name w:val="Text bubliny Char"/>
    <w:qFormat/>
    <w:rPr>
      <w:sz w:val="2"/>
      <w:szCs w:val="2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qFormat/>
    <w:rPr>
      <w:sz w:val="20"/>
      <w:szCs w:val="20"/>
    </w:rPr>
  </w:style>
  <w:style w:type="character" w:styleId="PedmtkomenteChar">
    <w:name w:val="Předmět komentáře Char"/>
    <w:qFormat/>
    <w:rPr>
      <w:b/>
      <w:bCs/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Poznmkapodarou">
    <w:name w:val="Footnote Text"/>
    <w:basedOn w:val="Normal"/>
    <w:pPr/>
    <w:rPr>
      <w:sz w:val="20"/>
      <w:szCs w:val="20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Textkomente">
    <w:name w:val="Text komentáře"/>
    <w:basedOn w:val="Normal"/>
    <w:qFormat/>
    <w:pPr/>
    <w:rPr>
      <w:sz w:val="20"/>
      <w:szCs w:val="20"/>
    </w:rPr>
  </w:style>
  <w:style w:type="paragraph" w:styleId="Pedmtkomente">
    <w:name w:val="Předmět komentáře"/>
    <w:basedOn w:val="Textkomente"/>
    <w:next w:val="Textkomente"/>
    <w:qFormat/>
    <w:pPr/>
    <w:rPr>
      <w:b/>
      <w:bCs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129</TotalTime>
  <Application>LibreOffice/6.4.7.2$Linux_X86_64 LibreOffice_project/40$Build-2</Application>
  <Pages>2</Pages>
  <Words>284</Words>
  <Characters>1620</Characters>
  <CharactersWithSpaces>1855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2016-04-25T10:11:00Z</dcterms:created>
  <dc:creator>Jaros</dc:creator>
  <dc:description/>
  <dc:language>cs-CZ</dc:language>
  <cp:lastModifiedBy/>
  <cp:lastPrinted>2014-04-29T13:40:00Z</cp:lastPrinted>
  <dcterms:modified xsi:type="dcterms:W3CDTF">2022-05-30T12:56:33Z</dcterms:modified>
  <cp:revision>23</cp:revision>
  <dc:subject/>
  <dc:title>POSUDEK VEDOUCÍHO BAKALÁŘSKÉ PRÁCE</dc:title>
</cp:coreProperties>
</file>