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E1D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Oldřich Čech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E1D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Uplatnění kompetencí sociálního pedagoga při řešení krizových životních situací mládeže ve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E1D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E1D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E1D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E7F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E7FA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FE7F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E7FA3" w:rsidRDefault="00FE7F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si bezesporu zvolil velmi zajímavé a aktuální téma. Za pozitivní shledávám souvislost tématu se sociální pedagogikou, spolu se strukturou teoretické části. Mnohé pasáže předkládané práce jsou zdařilé, avšak celkově práce vykazuje značné nedostatky, a to především metodologického rázu. </w:t>
            </w:r>
          </w:p>
          <w:p w:rsidR="00FE7FA3" w:rsidRDefault="00FE7FA3" w:rsidP="00362AB0">
            <w:pPr>
              <w:rPr>
                <w:sz w:val="22"/>
                <w:szCs w:val="22"/>
              </w:rPr>
            </w:pPr>
          </w:p>
          <w:p w:rsidR="001E1D58" w:rsidRPr="00FE7FA3" w:rsidRDefault="001E1D58" w:rsidP="00362AB0">
            <w:pPr>
              <w:rPr>
                <w:b/>
                <w:sz w:val="22"/>
                <w:szCs w:val="22"/>
              </w:rPr>
            </w:pPr>
            <w:r w:rsidRPr="00FE7FA3">
              <w:rPr>
                <w:b/>
                <w:sz w:val="22"/>
                <w:szCs w:val="22"/>
              </w:rPr>
              <w:t xml:space="preserve">Slabé stránky: </w:t>
            </w:r>
          </w:p>
          <w:p w:rsidR="00B411DB" w:rsidRDefault="001E1D58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Vymezování příliš obecných pojmů (např. pedagogika)</w:t>
            </w:r>
            <w:r w:rsidR="00FE7FA3">
              <w:rPr>
                <w:sz w:val="22"/>
                <w:szCs w:val="22"/>
              </w:rPr>
              <w:t xml:space="preserve">, </w:t>
            </w:r>
          </w:p>
          <w:p w:rsidR="001E1D58" w:rsidRDefault="001E1D58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Doporučuji rozsáhlejší práci s odbornými zdroji – v některých částech student pracuje pouze s jedním zdrojem, </w:t>
            </w:r>
          </w:p>
          <w:p w:rsidR="001E1D58" w:rsidRDefault="001E1D58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vhodné zvýšit logickou kontinuitu jednotlivých kapitol a jejich provázanost, </w:t>
            </w:r>
          </w:p>
          <w:p w:rsidR="001E1D58" w:rsidRDefault="001E1D58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Postrádám logiku formulovaných hypotéz a rovněž bych je lépe formulovala pro potřeby sociálně pedagogického výzkumu, </w:t>
            </w:r>
          </w:p>
          <w:p w:rsidR="001E1D58" w:rsidRDefault="001E1D58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neformuluje výzkumné otázky, </w:t>
            </w:r>
          </w:p>
          <w:p w:rsidR="001E1D58" w:rsidRDefault="001E1D58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zasluhují větší pozornost, </w:t>
            </w:r>
          </w:p>
          <w:p w:rsidR="001E1D58" w:rsidRDefault="001E1D58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Celkově design výzkumu působí značně nepropracovaně – bylo by vhodné ukázat, jaká je provázanost tématu (názvu) diplomové práce a designu výzkumu – z formulovaných cílů se jedná spíše o diplomovou práci na jiné téma, </w:t>
            </w:r>
          </w:p>
          <w:p w:rsidR="001E1D58" w:rsidRDefault="001E1D58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zřejmé, kdo byl výzkumným souborem – školy, sociální pedagogové nebo žáci – vymezení výzkumného souboru je nepřesné a absentuje způsob výběru výzkumného souboru, </w:t>
            </w:r>
          </w:p>
          <w:p w:rsidR="00FE7FA3" w:rsidRPr="00FE7FA3" w:rsidRDefault="001E1D58" w:rsidP="00FE7FA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Popis anal</w:t>
            </w:r>
            <w:r w:rsidR="00FE7FA3">
              <w:rPr>
                <w:sz w:val="22"/>
                <w:szCs w:val="22"/>
              </w:rPr>
              <w:t>yzovaných dat je strohý – ocenila bych například vymezení, co je myšleno běžnou situací a co krizovou,</w:t>
            </w:r>
            <w:bookmarkStart w:id="0" w:name="_GoBack"/>
            <w:bookmarkEnd w:id="0"/>
            <w:r w:rsidR="00FE7FA3">
              <w:rPr>
                <w:sz w:val="22"/>
                <w:szCs w:val="22"/>
              </w:rPr>
              <w:t xml:space="preserve"> pod konkrétní analýzou dat, </w:t>
            </w:r>
          </w:p>
          <w:p w:rsidR="001E1D58" w:rsidRDefault="00FE7FA3" w:rsidP="001E1D5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Grafy a tabulky znázorňují jednu a tu samou skutečnost – to považuji za nadbytečné, </w:t>
            </w:r>
          </w:p>
          <w:p w:rsidR="00FE7FA3" w:rsidRDefault="00FE7FA3" w:rsidP="001E1D5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mnohých otázkách dotazníku se student ptá na dvě věci – např. Řešíte u Vás na škole s žáky jejich problémy nebo krizové situace? </w:t>
            </w:r>
          </w:p>
          <w:p w:rsidR="00FE7FA3" w:rsidRDefault="00FE7FA3" w:rsidP="001E1D5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Ověřování hypotéz bez použití metod statistické analýzy dat (str. 68, 72 – zde student pouze konstatuje – U této otázky se potvrdila hypotéza č. 1) – takto postupuje i ověření dalších hypotéz, </w:t>
            </w:r>
          </w:p>
          <w:p w:rsidR="00FE7FA3" w:rsidRDefault="00FE7FA3" w:rsidP="00FE7FA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Interpretace dat je pouze opětovnou prezentací dat, které student uváděl v analýze – nutno srovnávat výsledky vlastního výzkumu s dosavadním odborným poznáním, diskutovat nad výsledky a hledat nové cesty výzkumu této problematiky, </w:t>
            </w:r>
          </w:p>
          <w:p w:rsidR="00FE7FA3" w:rsidRDefault="00FE7FA3" w:rsidP="00FE7FA3">
            <w:pPr>
              <w:rPr>
                <w:sz w:val="22"/>
                <w:szCs w:val="22"/>
              </w:rPr>
            </w:pPr>
          </w:p>
          <w:p w:rsidR="00B411DB" w:rsidRDefault="00FE7F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E7F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prosím, jak jste ověřil formulované hypotézy. </w:t>
            </w:r>
          </w:p>
          <w:p w:rsidR="00B411DB" w:rsidRPr="00C50B27" w:rsidRDefault="00FE7F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Prosím, prezentujte výzkumné otázky.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E7FA3">
              <w:rPr>
                <w:sz w:val="22"/>
                <w:szCs w:val="22"/>
              </w:rPr>
              <w:t xml:space="preserve"> 27. 4. 2022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E7FA3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9D1" w:rsidRDefault="00D139D1">
      <w:r>
        <w:separator/>
      </w:r>
    </w:p>
  </w:endnote>
  <w:endnote w:type="continuationSeparator" w:id="0">
    <w:p w:rsidR="00D139D1" w:rsidRDefault="00D1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9D1" w:rsidRDefault="00D139D1">
      <w:r>
        <w:separator/>
      </w:r>
    </w:p>
  </w:footnote>
  <w:footnote w:type="continuationSeparator" w:id="0">
    <w:p w:rsidR="00D139D1" w:rsidRDefault="00D139D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D1580"/>
    <w:multiLevelType w:val="hybridMultilevel"/>
    <w:tmpl w:val="F4FE3750"/>
    <w:lvl w:ilvl="0" w:tplc="0444E4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58"/>
    <w:rsid w:val="001E1D58"/>
    <w:rsid w:val="00362AB0"/>
    <w:rsid w:val="003F5DA2"/>
    <w:rsid w:val="00512982"/>
    <w:rsid w:val="00526D47"/>
    <w:rsid w:val="0055255D"/>
    <w:rsid w:val="005C219A"/>
    <w:rsid w:val="006847E2"/>
    <w:rsid w:val="008614B3"/>
    <w:rsid w:val="008F3EDA"/>
    <w:rsid w:val="009B2248"/>
    <w:rsid w:val="00AF1740"/>
    <w:rsid w:val="00B02A88"/>
    <w:rsid w:val="00B411DB"/>
    <w:rsid w:val="00BA3203"/>
    <w:rsid w:val="00C50B27"/>
    <w:rsid w:val="00CE0A8B"/>
    <w:rsid w:val="00CE4377"/>
    <w:rsid w:val="00D139D1"/>
    <w:rsid w:val="00DC1BF5"/>
    <w:rsid w:val="00E67C85"/>
    <w:rsid w:val="00E709EA"/>
    <w:rsid w:val="00EB1FE0"/>
    <w:rsid w:val="00F1326B"/>
    <w:rsid w:val="00FE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DF9BB"/>
  <w15:chartTrackingRefBased/>
  <w15:docId w15:val="{EF9C751D-B60D-44ED-9584-4CFC1EA2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E1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21</TotalTime>
  <Pages>1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3</cp:revision>
  <cp:lastPrinted>2012-04-25T08:21:00Z</cp:lastPrinted>
  <dcterms:created xsi:type="dcterms:W3CDTF">2022-04-27T18:22:00Z</dcterms:created>
  <dcterms:modified xsi:type="dcterms:W3CDTF">2022-05-04T18:15:00Z</dcterms:modified>
</cp:coreProperties>
</file>