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17F3595F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2E5D1E" w:rsidRPr="002E5D1E">
        <w:rPr>
          <w:rFonts w:asciiTheme="minorHAnsi" w:hAnsiTheme="minorHAnsi" w:cstheme="minorHAnsi"/>
          <w:b/>
          <w:bCs/>
          <w:sz w:val="22"/>
          <w:szCs w:val="22"/>
        </w:rPr>
        <w:t>Phuong Nam Nguyen</w:t>
      </w:r>
    </w:p>
    <w:p w14:paraId="7BEB1D07" w14:textId="0F28597E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2E5D1E" w:rsidRPr="002E5D1E">
        <w:rPr>
          <w:rFonts w:asciiTheme="minorHAnsi" w:hAnsiTheme="minorHAnsi" w:cstheme="minorHAnsi"/>
          <w:b/>
          <w:bCs/>
          <w:sz w:val="22"/>
          <w:szCs w:val="22"/>
        </w:rPr>
        <w:t>doc. Ing. Michal Pilík, Ph.D.</w:t>
      </w:r>
    </w:p>
    <w:p w14:paraId="05C5954D" w14:textId="3FCEB528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E73CC6" w:rsidRPr="00E73CC6">
        <w:rPr>
          <w:rFonts w:cstheme="minorHAnsi"/>
          <w:b/>
          <w:bCs/>
        </w:rPr>
        <w:t>Analýza sociálních sítí a jejich využití v B2B sektoru</w:t>
      </w:r>
    </w:p>
    <w:p w14:paraId="07FD52EA" w14:textId="7CCB44DD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b/>
            <w:bCs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E73CC6" w:rsidRPr="00E73CC6">
            <w:rPr>
              <w:rFonts w:asciiTheme="minorHAnsi" w:hAnsiTheme="minorHAnsi" w:cstheme="minorHAnsi"/>
              <w:b/>
              <w:bCs/>
              <w:sz w:val="22"/>
              <w:szCs w:val="22"/>
            </w:rPr>
            <w:t>2021/2022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77777777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47FD1812" w:rsidR="000E094A" w:rsidRDefault="006D5D7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0D2E8F11" w:rsidR="008B781B" w:rsidRPr="00BC0352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4472C4" w:themeColor="accent1"/>
                <w:sz w:val="20"/>
              </w:rPr>
            </w:pPr>
            <w:r w:rsidRPr="00BC0352">
              <w:rPr>
                <w:rFonts w:cstheme="minorHAnsi"/>
                <w:i/>
                <w:color w:val="4472C4" w:themeColor="accent1"/>
                <w:sz w:val="20"/>
              </w:rPr>
              <w:t>Komentář se zaměří na: srozumitelnost formulace cílů práce a použitých metod zpracování práce; zhodnocení cílů práce v souladu s tématem práce; zvolené metody a postupy použité pro naplnění cílů práce.</w:t>
            </w:r>
            <w:r w:rsidR="008B781B" w:rsidRPr="00BC0352">
              <w:rPr>
                <w:rFonts w:cstheme="minorHAnsi"/>
                <w:i/>
                <w:color w:val="4472C4" w:themeColor="accent1"/>
                <w:sz w:val="20"/>
              </w:rPr>
              <w:t xml:space="preserve"> </w:t>
            </w:r>
          </w:p>
          <w:p w14:paraId="05E6B5AA" w14:textId="4CE796A3" w:rsidR="000E094A" w:rsidRPr="000E094A" w:rsidRDefault="00E9775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Téma práce hodnotím jako zajímavé</w:t>
            </w:r>
            <w:r w:rsidR="006940CC">
              <w:rPr>
                <w:rFonts w:cstheme="minorHAnsi"/>
              </w:rPr>
              <w:t>, ovšem cíle práce mohly být definovány precizněji</w:t>
            </w:r>
            <w:r w:rsidR="00E2448A">
              <w:rPr>
                <w:rFonts w:cstheme="minorHAnsi"/>
              </w:rPr>
              <w:t xml:space="preserve">, stejně tak i metody zpracování práce. </w:t>
            </w:r>
            <w:r w:rsidR="00E2448A">
              <w:rPr>
                <w:sz w:val="23"/>
                <w:szCs w:val="23"/>
              </w:rPr>
              <w:t xml:space="preserve">Cílem </w:t>
            </w:r>
            <w:r w:rsidR="00E2448A">
              <w:rPr>
                <w:sz w:val="23"/>
                <w:szCs w:val="23"/>
              </w:rPr>
              <w:t>BP</w:t>
            </w:r>
            <w:r w:rsidR="00E2448A">
              <w:rPr>
                <w:sz w:val="23"/>
                <w:szCs w:val="23"/>
              </w:rPr>
              <w:t xml:space="preserve"> </w:t>
            </w:r>
            <w:r w:rsidR="00E2448A">
              <w:rPr>
                <w:sz w:val="23"/>
                <w:szCs w:val="23"/>
              </w:rPr>
              <w:t>není</w:t>
            </w:r>
            <w:r w:rsidR="00E2448A">
              <w:rPr>
                <w:sz w:val="23"/>
                <w:szCs w:val="23"/>
              </w:rPr>
              <w:t xml:space="preserve"> seznámit čtenáře s problematikou sociálních sítí a jejich míru využití v segmentu B2B</w:t>
            </w:r>
            <w:r w:rsidR="00E2448A">
              <w:rPr>
                <w:sz w:val="23"/>
                <w:szCs w:val="23"/>
              </w:rPr>
              <w:t xml:space="preserve">, jak uvádí autor, ale cílem by mělo být </w:t>
            </w:r>
            <w:r w:rsidR="00536482">
              <w:rPr>
                <w:sz w:val="23"/>
                <w:szCs w:val="23"/>
              </w:rPr>
              <w:t xml:space="preserve">např. zlepšit využívání soc. sítí firmami na B2B trhu, resp. jednou konkrétní firmou, jak student uvádí dále v práci. </w:t>
            </w:r>
            <w:r w:rsidR="008A7C5C">
              <w:rPr>
                <w:sz w:val="23"/>
                <w:szCs w:val="23"/>
              </w:rPr>
              <w:t xml:space="preserve">Zvolené metody nejsou příliš vhodně zvoleny pro dané téma práce. 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5DC38C82" w:rsidR="000E094A" w:rsidRDefault="0073647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EC956ED" w:rsidR="008B781B" w:rsidRPr="00BC0352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4472C4" w:themeColor="accent1"/>
                <w:sz w:val="20"/>
              </w:rPr>
            </w:pPr>
            <w:r w:rsidRPr="00BC0352">
              <w:rPr>
                <w:rFonts w:cstheme="minorHAnsi"/>
                <w:i/>
                <w:color w:val="4472C4" w:themeColor="accent1"/>
                <w:sz w:val="20"/>
              </w:rPr>
              <w:t>Komentář se zaměří na: obsah kritické literární rešerše; vhodnost zvolených domácích a zahraničních zdrojů; způsob citování zdrojů adekvátním způsobem.</w:t>
            </w:r>
          </w:p>
          <w:p w14:paraId="2F195D88" w14:textId="36B80A66" w:rsidR="000E094A" w:rsidRPr="000E094A" w:rsidRDefault="00A5794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práce se jeví jako nekompaktní. Student </w:t>
            </w:r>
            <w:r w:rsidR="00B53F4D">
              <w:rPr>
                <w:rFonts w:cstheme="minorHAnsi"/>
              </w:rPr>
              <w:t xml:space="preserve">píše o soc. sítích, dále o B2B sektoru, marketingovém mixu a popisuje i použité metody zpracování práce (což mělo být stručně uvedeno v části </w:t>
            </w:r>
            <w:r w:rsidR="00200864">
              <w:rPr>
                <w:rFonts w:cstheme="minorHAnsi"/>
              </w:rPr>
              <w:t xml:space="preserve">o cílech a metodách práce). Chybí pomyslná nitka, která by tyto části provázala v jeden konzistentní celek. </w:t>
            </w:r>
            <w:r w:rsidR="00AD6FF7">
              <w:rPr>
                <w:rFonts w:cstheme="minorHAnsi"/>
              </w:rPr>
              <w:t xml:space="preserve">Zdroje využité v teoretické části práce jsou poněkud zastaralé, určitě by práci slušelo využití novějších především literárních zdrojů. </w:t>
            </w:r>
            <w:r w:rsidR="00F72D6F">
              <w:rPr>
                <w:rFonts w:cstheme="minorHAnsi"/>
              </w:rPr>
              <w:t xml:space="preserve">Zdroje jsou citovány podle požadavků. 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33204D0C" w:rsidR="000E094A" w:rsidRDefault="0073647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48911513" w:rsidR="008B781B" w:rsidRPr="00BC0352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4472C4" w:themeColor="accent1"/>
                <w:sz w:val="20"/>
              </w:rPr>
            </w:pPr>
            <w:r w:rsidRPr="00BC0352">
              <w:rPr>
                <w:rFonts w:cstheme="minorHAnsi"/>
                <w:i/>
                <w:color w:val="4472C4" w:themeColor="accent1"/>
                <w:sz w:val="20"/>
              </w:rPr>
              <w:t>Komentář se zaměří na: využití poznatků z teorie, jejich vhodnost aplikace; dostatečný popis postupu aplikace metod práce; souhrnné zhodnocení současného stavu; dostatečnou podloženost závěrů analýz; náročnost sběru dat a jejich zpracování.</w:t>
            </w:r>
            <w:r w:rsidR="008B781B" w:rsidRPr="00BC0352">
              <w:rPr>
                <w:rFonts w:cstheme="minorHAnsi"/>
                <w:i/>
                <w:color w:val="4472C4" w:themeColor="accent1"/>
                <w:sz w:val="20"/>
              </w:rPr>
              <w:t xml:space="preserve"> </w:t>
            </w:r>
          </w:p>
          <w:p w14:paraId="627B5321" w14:textId="3D8C7AE5" w:rsidR="000E094A" w:rsidRPr="000E094A" w:rsidRDefault="00F72D6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Domnívám se, že si praktická část práce </w:t>
            </w:r>
            <w:r w:rsidR="00182509">
              <w:rPr>
                <w:rFonts w:cstheme="minorHAnsi"/>
              </w:rPr>
              <w:t xml:space="preserve">stanovila příliš ambiciózní cíle na bakalářskou práci. Student </w:t>
            </w:r>
            <w:r w:rsidR="00770D68">
              <w:rPr>
                <w:rFonts w:cstheme="minorHAnsi"/>
              </w:rPr>
              <w:t>toho chtěl postihnout příliš – analýzu současného využití soc. sítích v dané firmě, PESTLE analýzu</w:t>
            </w:r>
            <w:r w:rsidR="004C4FC1">
              <w:rPr>
                <w:rFonts w:cstheme="minorHAnsi"/>
              </w:rPr>
              <w:t xml:space="preserve">, </w:t>
            </w:r>
            <w:proofErr w:type="spellStart"/>
            <w:r w:rsidR="004C4FC1">
              <w:rPr>
                <w:rFonts w:cstheme="minorHAnsi"/>
              </w:rPr>
              <w:t>Porterů</w:t>
            </w:r>
            <w:r w:rsidR="00E9611C">
              <w:rPr>
                <w:rFonts w:cstheme="minorHAnsi"/>
              </w:rPr>
              <w:t>v</w:t>
            </w:r>
            <w:proofErr w:type="spellEnd"/>
            <w:r w:rsidR="004C4FC1">
              <w:rPr>
                <w:rFonts w:cstheme="minorHAnsi"/>
              </w:rPr>
              <w:t xml:space="preserve"> model, SWOT analýzu</w:t>
            </w:r>
            <w:r w:rsidR="006B7D63">
              <w:rPr>
                <w:rFonts w:cstheme="minorHAnsi"/>
              </w:rPr>
              <w:t>,</w:t>
            </w:r>
            <w:r w:rsidR="004C4FC1">
              <w:rPr>
                <w:rFonts w:cstheme="minorHAnsi"/>
              </w:rPr>
              <w:t xml:space="preserve"> porovnání využití soc. sítí s konkurenčními firmami</w:t>
            </w:r>
            <w:r w:rsidR="006B7D63">
              <w:rPr>
                <w:rFonts w:cstheme="minorHAnsi"/>
              </w:rPr>
              <w:t xml:space="preserve"> a </w:t>
            </w:r>
            <w:proofErr w:type="spellStart"/>
            <w:r w:rsidR="006B7D63">
              <w:rPr>
                <w:rFonts w:cstheme="minorHAnsi"/>
              </w:rPr>
              <w:t>benchmarketing</w:t>
            </w:r>
            <w:proofErr w:type="spellEnd"/>
            <w:r w:rsidR="004C4FC1">
              <w:rPr>
                <w:rFonts w:cstheme="minorHAnsi"/>
              </w:rPr>
              <w:t xml:space="preserve">. </w:t>
            </w:r>
            <w:r w:rsidR="006B7D63">
              <w:rPr>
                <w:rFonts w:cstheme="minorHAnsi"/>
              </w:rPr>
              <w:t>Některé analýzy nejsou vhodně zvoleny pro dané téma práce, jako např. PESTLE</w:t>
            </w:r>
            <w:r w:rsidR="00E9611C">
              <w:rPr>
                <w:rFonts w:cstheme="minorHAnsi"/>
              </w:rPr>
              <w:t xml:space="preserve"> analýza a </w:t>
            </w:r>
            <w:proofErr w:type="spellStart"/>
            <w:r w:rsidR="00E9611C">
              <w:rPr>
                <w:rFonts w:cstheme="minorHAnsi"/>
              </w:rPr>
              <w:t>Porterův</w:t>
            </w:r>
            <w:proofErr w:type="spellEnd"/>
            <w:r w:rsidR="00E9611C">
              <w:rPr>
                <w:rFonts w:cstheme="minorHAnsi"/>
              </w:rPr>
              <w:t xml:space="preserve"> model. Tyto se používají např. při stanovení konkurenčního postavení na trhu nebo </w:t>
            </w:r>
            <w:r w:rsidR="00DB2BCB">
              <w:rPr>
                <w:rFonts w:cstheme="minorHAnsi"/>
              </w:rPr>
              <w:t xml:space="preserve">analýzy prostředí. Také </w:t>
            </w:r>
            <w:proofErr w:type="spellStart"/>
            <w:r w:rsidR="00DB2BCB">
              <w:rPr>
                <w:rFonts w:cstheme="minorHAnsi"/>
              </w:rPr>
              <w:t>benchmarketing</w:t>
            </w:r>
            <w:proofErr w:type="spellEnd"/>
            <w:r w:rsidR="00DB2BCB">
              <w:rPr>
                <w:rFonts w:cstheme="minorHAnsi"/>
              </w:rPr>
              <w:t xml:space="preserve"> se spíše jeví jako interview</w:t>
            </w:r>
            <w:r w:rsidR="007927A7">
              <w:rPr>
                <w:rFonts w:cstheme="minorHAnsi"/>
              </w:rPr>
              <w:t xml:space="preserve"> než jako opravdový benchmarking. Domnívám se, že soustředění se na dvě klíčové analýzy by bylo prospěšnější. </w:t>
            </w:r>
            <w:r w:rsidR="006A794E">
              <w:rPr>
                <w:rFonts w:cstheme="minorHAnsi"/>
              </w:rPr>
              <w:t>Také zpracování nákladové, časové a rizikové analýzy bylo zvoleno nad rámec</w:t>
            </w:r>
            <w:r w:rsidR="00B95663">
              <w:rPr>
                <w:rFonts w:cstheme="minorHAnsi"/>
              </w:rPr>
              <w:t xml:space="preserve">. Když už bylo použito, mělo být zpracována lépe a podrobněji. </w:t>
            </w:r>
            <w:r w:rsidR="006337AA">
              <w:rPr>
                <w:rFonts w:cstheme="minorHAnsi"/>
              </w:rPr>
              <w:t>Obecně lze říct, že tyto analýzy nejsou skutečnými analýzami.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0B2F257D" w:rsidR="000E094A" w:rsidRDefault="0073647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D3E025E" w:rsidR="004D378C" w:rsidRPr="00BC0352" w:rsidRDefault="00025B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4472C4" w:themeColor="accent1"/>
                <w:sz w:val="20"/>
              </w:rPr>
            </w:pPr>
            <w:r w:rsidRPr="00BC0352">
              <w:rPr>
                <w:rFonts w:cstheme="minorHAnsi"/>
                <w:i/>
                <w:color w:val="4472C4" w:themeColor="accent1"/>
                <w:sz w:val="20"/>
              </w:rPr>
              <w:t>Komentář se zaměří na: návaznost řešící části práce na teorii a na výsledky analýz; podloženost návrhů odpovídajícími argumenty; splnění stanovených cílů. U BP s výzkumným zaměřením je nutno zaměřit se na diskuzi výsledků a jejich zhodnocení</w:t>
            </w:r>
            <w:r w:rsidR="004D378C" w:rsidRPr="00BC0352">
              <w:rPr>
                <w:rFonts w:cstheme="minorHAnsi"/>
                <w:i/>
                <w:color w:val="4472C4" w:themeColor="accent1"/>
                <w:sz w:val="20"/>
              </w:rPr>
              <w:t>.</w:t>
            </w:r>
          </w:p>
          <w:p w14:paraId="690D30CF" w14:textId="76CB10DF" w:rsidR="000E094A" w:rsidRDefault="0080789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Výsledky a doporučení nejsou adekvátní provedeným analýzám. </w:t>
            </w:r>
            <w:r w:rsidR="00D700C9">
              <w:rPr>
                <w:rFonts w:cstheme="minorHAnsi"/>
              </w:rPr>
              <w:t>Vzhledem k jejich množství se mi jeví tři obecná doporučení</w:t>
            </w:r>
            <w:r w:rsidR="00983D35">
              <w:rPr>
                <w:rFonts w:cstheme="minorHAnsi"/>
              </w:rPr>
              <w:t xml:space="preserve"> – zaměření se na sdílené příspěvky, posilování vztahů se zákazníky a zvýšení aktivity na YouTube kanálu</w:t>
            </w:r>
            <w:r w:rsidR="006D58DD">
              <w:rPr>
                <w:rFonts w:cstheme="minorHAnsi"/>
              </w:rPr>
              <w:t xml:space="preserve"> – velmi málo. </w:t>
            </w:r>
            <w:r w:rsidR="008A7C5C">
              <w:rPr>
                <w:rFonts w:cstheme="minorHAnsi"/>
              </w:rPr>
              <w:t xml:space="preserve">Jednotlivé části práce nejsou příliš provázané. </w:t>
            </w: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39E16112" w:rsidR="000E094A" w:rsidRDefault="0042290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074CD04F" w:rsidR="004D378C" w:rsidRPr="00BC0352" w:rsidRDefault="00025B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4472C4" w:themeColor="accent1"/>
                <w:sz w:val="20"/>
              </w:rPr>
            </w:pPr>
            <w:r w:rsidRPr="00BC0352">
              <w:rPr>
                <w:rFonts w:cstheme="minorHAnsi"/>
                <w:i/>
                <w:color w:val="4472C4" w:themeColor="accent1"/>
                <w:sz w:val="20"/>
              </w:rPr>
              <w:t>Komentář se zaměří na: logickou provázanost textu práce; použití správné terminologie; použití předepsané normy citování zdrojů; odpovídající jazykovou a grafickou úroveň</w:t>
            </w:r>
            <w:r w:rsidR="004D378C" w:rsidRPr="00BC0352">
              <w:rPr>
                <w:rFonts w:cstheme="minorHAnsi"/>
                <w:i/>
                <w:color w:val="4472C4" w:themeColor="accent1"/>
                <w:sz w:val="20"/>
              </w:rPr>
              <w:t>.</w:t>
            </w:r>
          </w:p>
          <w:p w14:paraId="406D5824" w14:textId="6478B084" w:rsidR="000E094A" w:rsidRPr="000E094A" w:rsidRDefault="003D502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Práce splňuje formální náležitosti. Text </w:t>
            </w:r>
            <w:r>
              <w:rPr>
                <w:rFonts w:cstheme="minorHAnsi"/>
              </w:rPr>
              <w:t>ale bohužel není příliš</w:t>
            </w:r>
            <w:r>
              <w:rPr>
                <w:rFonts w:cstheme="minorHAnsi"/>
              </w:rPr>
              <w:t xml:space="preserve"> logicky provázán, student v práci využívá správnou terminologii. Forma citace zdrojů využitých v BP odpovídá standardům. Úroveň zpracování výsledků, grafů a tabulek je na standardní úrovni. </w:t>
            </w: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74EA5699" w:rsidR="009C7318" w:rsidRDefault="0042290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16617" w14:textId="35C1BAF4" w:rsidR="00F92C79" w:rsidRPr="000E094A" w:rsidRDefault="0011655B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>
              <w:rPr>
                <w:rFonts w:cstheme="minorHAnsi"/>
              </w:rPr>
              <w:t xml:space="preserve">Práce je na zajímavé téma, analýzy jsou bohužel neúplné a </w:t>
            </w:r>
            <w:r w:rsidR="00FA3D36">
              <w:rPr>
                <w:rFonts w:cstheme="minorHAnsi"/>
              </w:rPr>
              <w:t xml:space="preserve">polovičaté. Metody nejsou příliš vhodně zvolené. Práce </w:t>
            </w:r>
            <w:r w:rsidR="0073647E">
              <w:rPr>
                <w:rFonts w:cstheme="minorHAnsi"/>
              </w:rPr>
              <w:t xml:space="preserve">netvoří příliš kompaktní celek. </w:t>
            </w:r>
            <w:r w:rsidR="00A97A04">
              <w:rPr>
                <w:rFonts w:cstheme="minorHAnsi"/>
              </w:rPr>
              <w:t xml:space="preserve">Závěry jsou příliš obecné, nejsou ani příliš podloženy výsledky analýz. </w:t>
            </w:r>
          </w:p>
          <w:p w14:paraId="4FC68188" w14:textId="7777777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715FE631" w14:textId="0B066F46" w:rsidR="009C7318" w:rsidRDefault="006A5CA5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V rámci nákladové analýzy v tabulce 5 uvádíte u většiny položek, že náklady nebudou žádné. Jak tomu </w:t>
      </w:r>
      <w:r w:rsidR="00BD4ACF">
        <w:rPr>
          <w:rFonts w:cstheme="minorHAnsi"/>
        </w:rPr>
        <w:t xml:space="preserve">rozumět? veškerou činnost někdo musí vykonat a vše s sebou nese náklady, i když to jsou náklady v rámci pracovní činnosti některého ze zaměstnanců. Nic není zadarmo a samo se to zadarmo neudělá. Prosím tedy o </w:t>
      </w:r>
      <w:r w:rsidR="006337AA">
        <w:rPr>
          <w:rFonts w:cstheme="minorHAnsi"/>
        </w:rPr>
        <w:t xml:space="preserve">zhodnocení reálných nákladů. </w:t>
      </w:r>
    </w:p>
    <w:p w14:paraId="1991DEDB" w14:textId="47CAED62" w:rsidR="005C4ACA" w:rsidRPr="00857FD3" w:rsidRDefault="00422908" w:rsidP="00857FD3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Zdůvodněte opodstatněnost použitých analytických metod pro </w:t>
      </w:r>
      <w:r w:rsidR="00857FD3">
        <w:rPr>
          <w:rFonts w:cstheme="minorHAnsi"/>
        </w:rPr>
        <w:t>dané téma práce využití soc. sítích v B2B sektoru.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19622C87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857FD3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857FD3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1976D9E6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6-07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857FD3">
            <w:rPr>
              <w:rFonts w:cstheme="minorHAnsi"/>
            </w:rPr>
            <w:t>07.06.2022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5BF3"/>
    <w:rsid w:val="000E094A"/>
    <w:rsid w:val="0011655B"/>
    <w:rsid w:val="00182509"/>
    <w:rsid w:val="00200864"/>
    <w:rsid w:val="0024258E"/>
    <w:rsid w:val="0029651C"/>
    <w:rsid w:val="002C6C0C"/>
    <w:rsid w:val="002E5D1E"/>
    <w:rsid w:val="003D502F"/>
    <w:rsid w:val="00422908"/>
    <w:rsid w:val="004C4FC1"/>
    <w:rsid w:val="004D378C"/>
    <w:rsid w:val="00536482"/>
    <w:rsid w:val="005A3B4A"/>
    <w:rsid w:val="005C4ACA"/>
    <w:rsid w:val="006337AA"/>
    <w:rsid w:val="0067082B"/>
    <w:rsid w:val="006940CC"/>
    <w:rsid w:val="00694399"/>
    <w:rsid w:val="006A5CA5"/>
    <w:rsid w:val="006A794E"/>
    <w:rsid w:val="006B7D63"/>
    <w:rsid w:val="006D58DD"/>
    <w:rsid w:val="006D5D72"/>
    <w:rsid w:val="0073639B"/>
    <w:rsid w:val="0073647E"/>
    <w:rsid w:val="007553A6"/>
    <w:rsid w:val="00770D68"/>
    <w:rsid w:val="007927A7"/>
    <w:rsid w:val="00807898"/>
    <w:rsid w:val="0085398A"/>
    <w:rsid w:val="00857FD3"/>
    <w:rsid w:val="008A7C5C"/>
    <w:rsid w:val="008B781B"/>
    <w:rsid w:val="00974EA2"/>
    <w:rsid w:val="00983D35"/>
    <w:rsid w:val="00987B93"/>
    <w:rsid w:val="009C322A"/>
    <w:rsid w:val="009C7318"/>
    <w:rsid w:val="009E233D"/>
    <w:rsid w:val="00A40E93"/>
    <w:rsid w:val="00A57944"/>
    <w:rsid w:val="00A7527E"/>
    <w:rsid w:val="00A97A04"/>
    <w:rsid w:val="00AD6FF7"/>
    <w:rsid w:val="00B14451"/>
    <w:rsid w:val="00B53F4D"/>
    <w:rsid w:val="00B95663"/>
    <w:rsid w:val="00BA16DD"/>
    <w:rsid w:val="00BC0352"/>
    <w:rsid w:val="00BD4ACF"/>
    <w:rsid w:val="00CA34A9"/>
    <w:rsid w:val="00CD12C3"/>
    <w:rsid w:val="00CE55BD"/>
    <w:rsid w:val="00D700C9"/>
    <w:rsid w:val="00DB2BCB"/>
    <w:rsid w:val="00DC7D52"/>
    <w:rsid w:val="00E22423"/>
    <w:rsid w:val="00E2448A"/>
    <w:rsid w:val="00E73CC6"/>
    <w:rsid w:val="00E7633F"/>
    <w:rsid w:val="00E9611C"/>
    <w:rsid w:val="00E97759"/>
    <w:rsid w:val="00EF1720"/>
    <w:rsid w:val="00F72D6F"/>
    <w:rsid w:val="00F92C79"/>
    <w:rsid w:val="00FA3D36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7520E5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7520E5"/>
    <w:rsid w:val="00A7255F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metadata/properties"/>
    <ds:schemaRef ds:uri="91f26e49-f70c-446a-af9a-0186764ea1fa"/>
    <ds:schemaRef ds:uri="581cfee2-c630-4554-92b2-68787b9159cf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762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Michal Pilík</cp:lastModifiedBy>
  <cp:revision>40</cp:revision>
  <cp:lastPrinted>2022-03-14T11:55:00Z</cp:lastPrinted>
  <dcterms:created xsi:type="dcterms:W3CDTF">2022-06-13T08:25:00Z</dcterms:created>
  <dcterms:modified xsi:type="dcterms:W3CDTF">2022-06-13T09:05:00Z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