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EDED19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E79CC">
        <w:rPr>
          <w:rFonts w:asciiTheme="minorHAnsi" w:hAnsiTheme="minorHAnsi" w:cstheme="minorHAnsi"/>
          <w:sz w:val="22"/>
          <w:szCs w:val="22"/>
        </w:rPr>
        <w:t>Veronika Doležalová</w:t>
      </w:r>
    </w:p>
    <w:p w14:paraId="01DAD7B2" w14:textId="54C3884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79CC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6BD626D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E79CC">
        <w:rPr>
          <w:rFonts w:cstheme="minorHAnsi"/>
        </w:rPr>
        <w:t>Mzdové účetnictví ve vybrané společnosti</w:t>
      </w:r>
    </w:p>
    <w:p w14:paraId="3F08876F" w14:textId="6A45882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E79C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1E79C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5F6E59" w:rsidR="000E094A" w:rsidRDefault="004810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142D151B" w:rsidR="000E094A" w:rsidRPr="000E094A" w:rsidRDefault="004810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v souladu s tématem práce. Doporučila bych cíle lépe formulovat (cílem je mimo jiné analýza, snaha). Metody práce jsou vhodně zvolené. Jejich využití v práci je dobře popsáno.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1D837C" w:rsidR="000E094A" w:rsidRDefault="001C6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5678AFD" w:rsidR="000E094A" w:rsidRPr="000E094A" w:rsidRDefault="001C68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kvalitně teoretickou část práce, která poskytuje dobrý podklad pro část praktickou. Text je řazen logicky, vychází z vhodně zvolených aktuálních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0E971B" w:rsidR="000E094A" w:rsidRDefault="000D45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50AFA96D" w:rsidR="000E094A" w:rsidRDefault="000D45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se zabývá vývojem počtu zaměstnanců a rozdělením </w:t>
            </w:r>
            <w:r w:rsidR="00C964BE">
              <w:rPr>
                <w:rFonts w:cstheme="minorHAnsi"/>
              </w:rPr>
              <w:t>zdravotnických pracovníků</w:t>
            </w:r>
            <w:r>
              <w:rPr>
                <w:rFonts w:cstheme="minorHAnsi"/>
              </w:rPr>
              <w:t xml:space="preserve">. Následně je provedena analýza mzdového systému, která zahrnuje mzdy zaměstnanců, benefity poskytované společností, vzorový výpočet mezd a účtování mezd. Další část práce se věnuje vyhodnocení dotazníkového šetření. Toto využívá autorka ke zjištění spokojenosti zaměstnanců s mzdovým systémem a následně z výsledků vychází </w:t>
            </w:r>
            <w:r w:rsidR="00C964BE">
              <w:rPr>
                <w:rFonts w:cstheme="minorHAnsi"/>
              </w:rPr>
              <w:t xml:space="preserve">při zpracování </w:t>
            </w:r>
            <w:r>
              <w:rPr>
                <w:rFonts w:cstheme="minorHAnsi"/>
              </w:rPr>
              <w:t>návrho</w:t>
            </w:r>
            <w:r w:rsidR="00C964BE">
              <w:rPr>
                <w:rFonts w:cstheme="minorHAnsi"/>
              </w:rPr>
              <w:t>vé</w:t>
            </w:r>
            <w:r>
              <w:rPr>
                <w:rFonts w:cstheme="minorHAnsi"/>
              </w:rPr>
              <w:t xml:space="preserve"> část</w:t>
            </w:r>
            <w:r w:rsidR="00C964BE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. </w:t>
            </w:r>
            <w:r w:rsidR="003A4859">
              <w:rPr>
                <w:rFonts w:cstheme="minorHAnsi"/>
              </w:rPr>
              <w:t xml:space="preserve">Tato část práce je zpracována na dobré úrovni. </w:t>
            </w:r>
            <w:r>
              <w:rPr>
                <w:rFonts w:cstheme="minorHAnsi"/>
              </w:rPr>
              <w:t>Kladně hodnotím popis sběru dat a jejich vyhodnocení.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EB9C22" w:rsidR="000E094A" w:rsidRDefault="003A48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CE2A236" w:rsidR="000E094A" w:rsidRPr="000E094A" w:rsidRDefault="003A48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Část návrhová vychází z provedeného dotazníkového šetření a využívá poznatky z části teoretické. Doporučení jsou logická, vhodně okomentovaná.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FE705A" w:rsidR="000E094A" w:rsidRDefault="00AF0C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218153D5" w:rsidR="000E094A" w:rsidRDefault="003A48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uspořádán. Autorka využívá správnou terminologii. Má dobré vyjadřování. Grafická úroveň práce je na dobré úrovni.</w:t>
            </w:r>
            <w:r w:rsidR="00AF0C9D">
              <w:rPr>
                <w:rFonts w:cstheme="minorHAnsi"/>
              </w:rPr>
              <w:t xml:space="preserve"> V seznamu literatury není zcela dodržena stanovená norma citování.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3AEA63" w:rsidR="009C7318" w:rsidRDefault="003A48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7F42086" w:rsidR="009D67D5" w:rsidRPr="000E094A" w:rsidRDefault="00AF0C9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Autorka zpracovala kvalitně bakalářskou práci. Prokázala znalost společnosti a nastavení systému odměňování. Navržená doporu</w:t>
            </w:r>
            <w:r w:rsidR="00A51600">
              <w:rPr>
                <w:rFonts w:cstheme="minorHAnsi"/>
              </w:rPr>
              <w:t>čení tomu odpovídají.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689BBD17" w:rsidR="0085398A" w:rsidRPr="00A51600" w:rsidRDefault="00A51600" w:rsidP="00A5160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blíže popsat závěrečné doporučení věnující se nefinančnímu odměňování zaměstnanců – pochvalám od nadřízených pracovníků?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29798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79C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79C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B3F44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79C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D9406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E79CC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93577">
    <w:abstractNumId w:val="0"/>
  </w:num>
  <w:num w:numId="2" w16cid:durableId="1845506912">
    <w:abstractNumId w:val="3"/>
  </w:num>
  <w:num w:numId="3" w16cid:durableId="1264915841">
    <w:abstractNumId w:val="2"/>
  </w:num>
  <w:num w:numId="4" w16cid:durableId="693962537">
    <w:abstractNumId w:val="1"/>
  </w:num>
  <w:num w:numId="5" w16cid:durableId="104178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D4584"/>
    <w:rsid w:val="000E094A"/>
    <w:rsid w:val="00173FE7"/>
    <w:rsid w:val="001900AB"/>
    <w:rsid w:val="001C6858"/>
    <w:rsid w:val="001E79CC"/>
    <w:rsid w:val="0024258E"/>
    <w:rsid w:val="0029651C"/>
    <w:rsid w:val="003A4859"/>
    <w:rsid w:val="00400F2A"/>
    <w:rsid w:val="0048107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51600"/>
    <w:rsid w:val="00A7527E"/>
    <w:rsid w:val="00AC1ADA"/>
    <w:rsid w:val="00AF0C9D"/>
    <w:rsid w:val="00B14451"/>
    <w:rsid w:val="00BA16DD"/>
    <w:rsid w:val="00C964BE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B5FE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B5FEE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Crha</cp:lastModifiedBy>
  <cp:revision>4</cp:revision>
  <cp:lastPrinted>2022-03-14T11:55:00Z</cp:lastPrinted>
  <dcterms:created xsi:type="dcterms:W3CDTF">2022-06-10T09:38:00Z</dcterms:created>
  <dcterms:modified xsi:type="dcterms:W3CDTF">2022-06-10T10:28:00Z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