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C30ED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D770C">
        <w:rPr>
          <w:rFonts w:asciiTheme="minorHAnsi" w:hAnsiTheme="minorHAnsi" w:cstheme="minorHAnsi"/>
          <w:sz w:val="22"/>
          <w:szCs w:val="22"/>
        </w:rPr>
        <w:t xml:space="preserve">Bc. </w:t>
      </w:r>
      <w:r w:rsidR="00D67497">
        <w:rPr>
          <w:rFonts w:asciiTheme="minorHAnsi" w:hAnsiTheme="minorHAnsi" w:cstheme="minorHAnsi"/>
          <w:sz w:val="22"/>
          <w:szCs w:val="22"/>
        </w:rPr>
        <w:t xml:space="preserve">Tereza </w:t>
      </w:r>
      <w:proofErr w:type="spellStart"/>
      <w:r w:rsidR="00D67497">
        <w:rPr>
          <w:rFonts w:asciiTheme="minorHAnsi" w:hAnsiTheme="minorHAnsi" w:cstheme="minorHAnsi"/>
          <w:sz w:val="22"/>
          <w:szCs w:val="22"/>
        </w:rPr>
        <w:t>Škodíková</w:t>
      </w:r>
      <w:proofErr w:type="spellEnd"/>
    </w:p>
    <w:p w14:paraId="00D6BB86" w14:textId="55F6DAB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D1CAE">
        <w:rPr>
          <w:rFonts w:asciiTheme="minorHAnsi" w:hAnsiTheme="minorHAnsi" w:cstheme="minorHAnsi"/>
          <w:sz w:val="22"/>
          <w:szCs w:val="22"/>
        </w:rPr>
        <w:t>)</w:t>
      </w:r>
      <w:r w:rsidR="002D1CAE" w:rsidRPr="009C322A">
        <w:rPr>
          <w:rFonts w:asciiTheme="minorHAnsi" w:hAnsiTheme="minorHAnsi" w:cstheme="minorHAnsi"/>
          <w:sz w:val="22"/>
          <w:szCs w:val="22"/>
        </w:rPr>
        <w:t>:</w:t>
      </w:r>
      <w:r w:rsidR="002D1CAE">
        <w:rPr>
          <w:rFonts w:asciiTheme="minorHAnsi" w:hAnsiTheme="minorHAnsi" w:cstheme="minorHAnsi"/>
          <w:sz w:val="22"/>
          <w:szCs w:val="22"/>
        </w:rPr>
        <w:t xml:space="preserve"> doc.</w:t>
      </w:r>
      <w:r w:rsidR="00E32FF7">
        <w:rPr>
          <w:rFonts w:asciiTheme="minorHAnsi" w:hAnsiTheme="minorHAnsi" w:cstheme="minorHAnsi"/>
          <w:sz w:val="22"/>
          <w:szCs w:val="22"/>
        </w:rPr>
        <w:t xml:space="preserve"> Ing. Jana Matošková, Ph.D.</w:t>
      </w:r>
    </w:p>
    <w:p w14:paraId="09E4DE65" w14:textId="4ED0A3A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67497">
        <w:rPr>
          <w:rFonts w:cstheme="minorHAnsi"/>
        </w:rPr>
        <w:t xml:space="preserve">Brand </w:t>
      </w:r>
      <w:proofErr w:type="spellStart"/>
      <w:r w:rsidR="00D67497">
        <w:rPr>
          <w:rFonts w:cstheme="minorHAnsi"/>
        </w:rPr>
        <w:t>building</w:t>
      </w:r>
      <w:proofErr w:type="spellEnd"/>
      <w:r w:rsidR="00D67497">
        <w:rPr>
          <w:rFonts w:cstheme="minorHAnsi"/>
        </w:rPr>
        <w:t xml:space="preserve"> značky </w:t>
      </w:r>
      <w:proofErr w:type="spellStart"/>
      <w:r w:rsidR="00D67497">
        <w:rPr>
          <w:rFonts w:cstheme="minorHAnsi"/>
        </w:rPr>
        <w:t>Vasky</w:t>
      </w:r>
      <w:proofErr w:type="spellEnd"/>
    </w:p>
    <w:p w14:paraId="35028D0F" w14:textId="37026D9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2FF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8DAE55" w:rsidR="000E094A" w:rsidRDefault="000B1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C4788C">
        <w:trPr>
          <w:trHeight w:val="199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06AD5F" w14:textId="626D019B" w:rsidR="004A5060" w:rsidRPr="000E094A" w:rsidRDefault="000B116F" w:rsidP="004A50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definován. Bohužel podle mne trochu nešťastně, neboť uvádí, že cílem je vytvoření projektu pro zvýšení povědomí o značce </w:t>
            </w:r>
            <w:proofErr w:type="spellStart"/>
            <w:r>
              <w:rPr>
                <w:rFonts w:cstheme="minorHAnsi"/>
              </w:rPr>
              <w:t>Vasky</w:t>
            </w:r>
            <w:proofErr w:type="spellEnd"/>
            <w:r>
              <w:rPr>
                <w:rFonts w:cstheme="minorHAnsi"/>
              </w:rPr>
              <w:t xml:space="preserve">. Podle Zásad pro vypracování ale měl být projekt zaměřen na budování značky </w:t>
            </w:r>
            <w:proofErr w:type="spellStart"/>
            <w:r>
              <w:rPr>
                <w:rFonts w:cstheme="minorHAnsi"/>
              </w:rPr>
              <w:t>Vasky</w:t>
            </w:r>
            <w:proofErr w:type="spellEnd"/>
            <w:r>
              <w:rPr>
                <w:rFonts w:cstheme="minorHAnsi"/>
              </w:rPr>
              <w:t xml:space="preserve">. Osobně v těchto tématech vnímám rozdíl. Chybí cíl teoretické části. </w:t>
            </w:r>
            <w:r w:rsidR="00B246AB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edním z uvedených cílů praktické části je výzkum formou dotazníkového šetření. V tomto případě jde o záměnu cíle a nástroje pro jeho dosažení. </w:t>
            </w:r>
            <w:r w:rsidR="00C4788C">
              <w:rPr>
                <w:rFonts w:cstheme="minorHAnsi"/>
              </w:rPr>
              <w:t>Metody použité pro naplnění cílů práce jsou uvedeny</w:t>
            </w:r>
            <w:r>
              <w:rPr>
                <w:rFonts w:cstheme="minorHAnsi"/>
              </w:rPr>
              <w:t xml:space="preserve"> a vnímám je jako vhodné. U některých z nich však chybí popis postup/metodika jejich aplikace (např. u dotazníkového šetření,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čeho je sestavena analýza SWOT, či riziková analýza).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A2339C" w:rsidR="000E094A" w:rsidRDefault="00661C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360665" w14:textId="129ADA33" w:rsidR="004A5060" w:rsidRPr="000E094A" w:rsidRDefault="00661CBB" w:rsidP="004A50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zaměřuje na marketingový mix, marketingovou komunikaci a její trendy, značku a její budování a analýzy marketingového prostředí. Budování značky je z 27 stran teoretické části věnováno 7 stran</w:t>
            </w:r>
            <w:r w:rsidR="004A506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Nicméně chápu </w:t>
            </w:r>
            <w:proofErr w:type="spellStart"/>
            <w:r>
              <w:rPr>
                <w:rFonts w:cstheme="minorHAnsi"/>
              </w:rPr>
              <w:t>provazbu</w:t>
            </w:r>
            <w:proofErr w:type="spellEnd"/>
            <w:r>
              <w:rPr>
                <w:rFonts w:cstheme="minorHAnsi"/>
              </w:rPr>
              <w:t xml:space="preserve"> dalších uvedených témat na téma diplomové práce.</w:t>
            </w:r>
            <w:r w:rsidR="004A5060">
              <w:rPr>
                <w:rFonts w:cstheme="minorHAnsi"/>
              </w:rPr>
              <w:t xml:space="preserve"> Jen bych uvítala propracovanější zdůvodnění jejich zařazení autorkou práce</w:t>
            </w:r>
            <w:r>
              <w:rPr>
                <w:rFonts w:cstheme="minorHAnsi"/>
              </w:rPr>
              <w:t xml:space="preserve"> a jejich vzájemnou provázanost</w:t>
            </w:r>
            <w:r w:rsidR="004A5060">
              <w:rPr>
                <w:rFonts w:cstheme="minorHAnsi"/>
              </w:rPr>
              <w:t xml:space="preserve">. </w:t>
            </w:r>
            <w:r w:rsidR="00BF31AB">
              <w:rPr>
                <w:rFonts w:cstheme="minorHAnsi"/>
              </w:rPr>
              <w:t xml:space="preserve">Místy text působí spíše jako výtah než jako kritická literární rešerše. </w:t>
            </w:r>
            <w:r w:rsidR="004A5060">
              <w:rPr>
                <w:rFonts w:cstheme="minorHAnsi"/>
              </w:rPr>
              <w:t xml:space="preserve">Celkem bylo v práci využito </w:t>
            </w:r>
            <w:r>
              <w:rPr>
                <w:rFonts w:cstheme="minorHAnsi"/>
              </w:rPr>
              <w:t>31</w:t>
            </w:r>
            <w:r w:rsidR="004A5060">
              <w:rPr>
                <w:rFonts w:cstheme="minorHAnsi"/>
              </w:rPr>
              <w:t xml:space="preserve"> zdrojů (včetně internetových), z toho </w:t>
            </w:r>
            <w:r>
              <w:rPr>
                <w:rFonts w:cstheme="minorHAnsi"/>
              </w:rPr>
              <w:t>6</w:t>
            </w:r>
            <w:r w:rsidR="004A5060">
              <w:rPr>
                <w:rFonts w:cstheme="minorHAnsi"/>
              </w:rPr>
              <w:t xml:space="preserve"> zahraničních. Volbu použitých zdrojů pokládám za vhodnou. </w:t>
            </w:r>
            <w:r>
              <w:rPr>
                <w:rFonts w:cstheme="minorHAnsi"/>
              </w:rPr>
              <w:t>Občas chybí v textu odkaz na použitý zdroj, a tak se v textu objevují nepodložená tvrzení (např. s. 21: Mezi hlavní prostředky reklamy můžeme zahrnout… - podle koho? podle jakých kritérií zvoleno</w:t>
            </w:r>
            <w:r w:rsidR="00BF31AB">
              <w:rPr>
                <w:rFonts w:cstheme="minorHAnsi"/>
              </w:rPr>
              <w:t>, že jde o hlavní</w:t>
            </w:r>
            <w:r>
              <w:rPr>
                <w:rFonts w:cstheme="minorHAnsi"/>
              </w:rPr>
              <w:t>?)</w:t>
            </w:r>
            <w:r w:rsidR="004A5060">
              <w:rPr>
                <w:rFonts w:cstheme="minorHAnsi"/>
              </w:rPr>
              <w:t>. 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389A11" w:rsidR="000E094A" w:rsidRDefault="000F0F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207A0FB" w:rsidR="000E094A" w:rsidRPr="000E094A" w:rsidRDefault="004A50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 využitím teoretických poznatků, interních materiálů společnosti, dotazníkového šetření a </w:t>
            </w:r>
            <w:r w:rsidR="00BF31AB">
              <w:rPr>
                <w:rFonts w:cstheme="minorHAnsi"/>
              </w:rPr>
              <w:t>pravděpodobně vlastních úvah autorky</w:t>
            </w:r>
            <w:r>
              <w:rPr>
                <w:rFonts w:cstheme="minorHAnsi"/>
              </w:rPr>
              <w:t xml:space="preserve"> je analyzován</w:t>
            </w:r>
            <w:r w:rsidR="00BF31AB">
              <w:rPr>
                <w:rFonts w:cstheme="minorHAnsi"/>
              </w:rPr>
              <w:t xml:space="preserve">o vnímání značky </w:t>
            </w:r>
            <w:proofErr w:type="spellStart"/>
            <w:r w:rsidR="00BF31AB">
              <w:rPr>
                <w:rFonts w:cstheme="minorHAnsi"/>
              </w:rPr>
              <w:t>Vasky</w:t>
            </w:r>
            <w:proofErr w:type="spellEnd"/>
            <w:r>
              <w:rPr>
                <w:rFonts w:cstheme="minorHAnsi"/>
              </w:rPr>
              <w:t>.</w:t>
            </w:r>
            <w:r w:rsidR="00B15134">
              <w:rPr>
                <w:rFonts w:cstheme="minorHAnsi"/>
              </w:rPr>
              <w:t xml:space="preserve"> Náročnost sběru dat a jejich zpracování pokládám za přiměřenou, odpovídající úrovni diplomové práce. </w:t>
            </w:r>
            <w:r w:rsidR="00BF31AB">
              <w:rPr>
                <w:rFonts w:cstheme="minorHAnsi"/>
              </w:rPr>
              <w:t>Bohužel u dotazníkového šetření chybí popis způsobu distribuce dotazníku a výzkumného vzorku. V daném případě jde přitom o kritický bod výzkumu, neboť nedodržení náhodného výběru by vedlo ke zkreslení výsledků. Na jedné straně oceňuji formulaci hypotéz a jejich ověření proporčním testem. Na druhé straně autorka nerozlišuje mezi vědeckou a statistickou hypotézou</w:t>
            </w:r>
            <w:r w:rsidR="00B15134">
              <w:rPr>
                <w:rFonts w:cstheme="minorHAnsi"/>
              </w:rPr>
              <w:t>,</w:t>
            </w:r>
            <w:r w:rsidR="00BF31AB">
              <w:rPr>
                <w:rFonts w:cstheme="minorHAnsi"/>
              </w:rPr>
              <w:t xml:space="preserve"> nezdůvodňuje formulaci zrovna daných hypotéz</w:t>
            </w:r>
            <w:r w:rsidR="00B15134">
              <w:rPr>
                <w:rFonts w:cstheme="minorHAnsi"/>
              </w:rPr>
              <w:t xml:space="preserve"> a s jejich závěry při návrhu projektu nepracuje</w:t>
            </w:r>
            <w:r w:rsidR="00BF31AB">
              <w:rPr>
                <w:rFonts w:cstheme="minorHAnsi"/>
              </w:rPr>
              <w:t xml:space="preserve">. </w:t>
            </w:r>
            <w:r w:rsidR="00B15134">
              <w:rPr>
                <w:rFonts w:cstheme="minorHAnsi"/>
              </w:rPr>
              <w:t xml:space="preserve">Využití Word </w:t>
            </w:r>
            <w:proofErr w:type="spellStart"/>
            <w:r w:rsidR="00B15134">
              <w:rPr>
                <w:rFonts w:cstheme="minorHAnsi"/>
              </w:rPr>
              <w:t>cloud</w:t>
            </w:r>
            <w:proofErr w:type="spellEnd"/>
            <w:r w:rsidR="00B15134">
              <w:rPr>
                <w:rFonts w:cstheme="minorHAnsi"/>
              </w:rPr>
              <w:t xml:space="preserve"> hodnotím jako zajímavé a potenciálně přínosné. Je škoda, že před jejich využitím u synonym značky a techniky </w:t>
            </w:r>
            <w:proofErr w:type="spellStart"/>
            <w:r w:rsidR="00B15134">
              <w:rPr>
                <w:rFonts w:cstheme="minorHAnsi"/>
              </w:rPr>
              <w:t>Pain</w:t>
            </w:r>
            <w:proofErr w:type="spellEnd"/>
            <w:r w:rsidR="00B15134">
              <w:rPr>
                <w:rFonts w:cstheme="minorHAnsi"/>
              </w:rPr>
              <w:t>/</w:t>
            </w:r>
            <w:proofErr w:type="spellStart"/>
            <w:r w:rsidR="00B15134">
              <w:rPr>
                <w:rFonts w:cstheme="minorHAnsi"/>
              </w:rPr>
              <w:t>gain</w:t>
            </w:r>
            <w:proofErr w:type="spellEnd"/>
            <w:r w:rsidR="00B15134">
              <w:rPr>
                <w:rFonts w:cstheme="minorHAnsi"/>
              </w:rPr>
              <w:t xml:space="preserve"> nedošlo k seskupení obdobných klíčových slov do kategorií. U analýzy STP není jasné, zda jde o úvahu autorky, nebo zda vychází z konzultací ve firmě. Pro geografickou segmentaci není podle mne podstatné, kde se obuv vyrábí, ale kde se prodává. Líbí se mi zpracování matice vnímání značky (obrázek 11, s. 62). </w:t>
            </w:r>
            <w:r w:rsidR="00360668">
              <w:rPr>
                <w:rFonts w:cstheme="minorHAnsi"/>
              </w:rPr>
              <w:t>Kapitola 13 (</w:t>
            </w:r>
            <w:proofErr w:type="spellStart"/>
            <w:r w:rsidR="00360668">
              <w:rPr>
                <w:rFonts w:cstheme="minorHAnsi"/>
              </w:rPr>
              <w:t>Benchmarking</w:t>
            </w:r>
            <w:proofErr w:type="spellEnd"/>
            <w:r w:rsidR="00360668">
              <w:rPr>
                <w:rFonts w:cstheme="minorHAnsi"/>
              </w:rPr>
              <w:t>) opět působí dojmem jen úvahy autorky, je škoda, že do hodnocení nebyly zapojeny další subjekty. V práci je uvedena analýza SWOT, ale v textu není analýza zejména externího prostředí (a tedy hroz</w:t>
            </w:r>
            <w:r w:rsidR="00B246AB">
              <w:rPr>
                <w:rFonts w:cstheme="minorHAnsi"/>
              </w:rPr>
              <w:t>e</w:t>
            </w:r>
            <w:r w:rsidR="00360668">
              <w:rPr>
                <w:rFonts w:cstheme="minorHAnsi"/>
              </w:rPr>
              <w:t>b a příležitost</w:t>
            </w:r>
            <w:r w:rsidR="00B246AB">
              <w:rPr>
                <w:rFonts w:cstheme="minorHAnsi"/>
              </w:rPr>
              <w:t>í</w:t>
            </w:r>
            <w:r w:rsidR="00360668">
              <w:rPr>
                <w:rFonts w:cstheme="minorHAnsi"/>
              </w:rPr>
              <w:t xml:space="preserve">) dostatečně podložená. Navíc příležitosti jsou definovány chybně (s. 66), došlo k záměně příznivých externích vlivů </w:t>
            </w:r>
            <w:r w:rsidR="00A5484C">
              <w:rPr>
                <w:rFonts w:cstheme="minorHAnsi"/>
              </w:rPr>
              <w:t>z</w:t>
            </w:r>
            <w:r w:rsidR="00360668">
              <w:rPr>
                <w:rFonts w:cstheme="minorHAnsi"/>
              </w:rPr>
              <w:t xml:space="preserve">a návrhy strategických opatření. </w:t>
            </w:r>
            <w:r w:rsidR="00A5484C">
              <w:rPr>
                <w:rFonts w:cstheme="minorHAnsi"/>
              </w:rPr>
              <w:t>Kromě toho mělo jít o analýzu SWOT značky, ale jednotlivé body působí spíše, že jde o analýzu SWOT firmy. Vzhledem k</w:t>
            </w:r>
            <w:r w:rsidR="00360668">
              <w:rPr>
                <w:rFonts w:cstheme="minorHAnsi"/>
              </w:rPr>
              <w:t xml:space="preserve"> výše zmíněným skutečnostem nepodkládám dílčí závěry z analýz za dostatečně podložené. Na konci analytické části je uvedena rekapitulace </w:t>
            </w:r>
            <w:r w:rsidR="00A5484C">
              <w:rPr>
                <w:rFonts w:cstheme="minorHAnsi"/>
              </w:rPr>
              <w:t xml:space="preserve">obsahu </w:t>
            </w:r>
            <w:r w:rsidR="00360668">
              <w:rPr>
                <w:rFonts w:cstheme="minorHAnsi"/>
              </w:rPr>
              <w:t>jednotlivých částí analýzy, chybí shrnutí analytických závěrů jako takových</w:t>
            </w:r>
            <w:r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08CE2A" w:rsidR="000E094A" w:rsidRDefault="00593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015ABB" w14:textId="3DBCE78E" w:rsidR="004A5060" w:rsidRPr="000E094A" w:rsidRDefault="00360668" w:rsidP="004A50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je zaměřen na dva návrhy – pojízdnou ševcovskou dílnu a virtuální realitu pro ukázku obuvi. Každý z návrhů je doplněn nákladovou, časovou a rizikovou analýzou (včetně návrhů na snížení rizik). </w:t>
            </w:r>
            <w:r w:rsidR="004A5060">
              <w:rPr>
                <w:rFonts w:cstheme="minorHAnsi"/>
              </w:rPr>
              <w:t xml:space="preserve">Navržené aktivity </w:t>
            </w:r>
            <w:r>
              <w:rPr>
                <w:rFonts w:cstheme="minorHAnsi"/>
              </w:rPr>
              <w:t xml:space="preserve">jen částečně navazují na výsledky z analýz. Nicméně </w:t>
            </w:r>
            <w:r w:rsidR="00B246AB">
              <w:rPr>
                <w:rFonts w:cstheme="minorHAnsi"/>
              </w:rPr>
              <w:t>je zde vazba</w:t>
            </w:r>
            <w:r>
              <w:rPr>
                <w:rFonts w:cstheme="minorHAnsi"/>
              </w:rPr>
              <w:t xml:space="preserve"> na cíl, který si autorka definovala v kapitole Cíle a metody zpracování (</w:t>
            </w:r>
            <w:r w:rsidR="00B246AB">
              <w:rPr>
                <w:rFonts w:cstheme="minorHAnsi"/>
              </w:rPr>
              <w:t xml:space="preserve">tj. na </w:t>
            </w:r>
            <w:r>
              <w:rPr>
                <w:rFonts w:cstheme="minorHAnsi"/>
              </w:rPr>
              <w:t>zvýšení povědomí o značce)</w:t>
            </w:r>
            <w:r w:rsidR="004A5060">
              <w:rPr>
                <w:rFonts w:cstheme="minorHAnsi"/>
              </w:rPr>
              <w:t xml:space="preserve">. </w:t>
            </w:r>
            <w:r w:rsidR="005936E7">
              <w:rPr>
                <w:rFonts w:cstheme="minorHAnsi"/>
              </w:rPr>
              <w:t xml:space="preserve">Osobně bych očekávala jiné zaměření projektu, například v návaznosti na výsledky </w:t>
            </w:r>
            <w:proofErr w:type="spellStart"/>
            <w:r w:rsidR="005936E7">
              <w:rPr>
                <w:rFonts w:cstheme="minorHAnsi"/>
              </w:rPr>
              <w:t>benchmarkingu</w:t>
            </w:r>
            <w:proofErr w:type="spellEnd"/>
            <w:r w:rsidR="005936E7">
              <w:rPr>
                <w:rFonts w:cstheme="minorHAnsi"/>
              </w:rPr>
              <w:t xml:space="preserve"> nebo na slabé stránky u analýzy SWOT. Autorka v práci uvádí, že cílovou skupinou jsou lidé kolem 30 let s pravidelným vyšším příjmem (s. 59), ale oba návrhy jsou zaměřeny na žáky a studenty (tedy osoby bez stálého příjmu). </w:t>
            </w:r>
            <w:r w:rsidR="00C64125">
              <w:rPr>
                <w:rFonts w:cstheme="minorHAnsi"/>
              </w:rPr>
              <w:t xml:space="preserve">Z časové analýzy není zřejmé, zda jsou myšleny dny pracovní nebo kalendářní. Kritická cesta (obr. 41) pracuje jen s celkovým počtem dnů, nikoliv s konkrétním časovým obdobím (dny, měsíci). U rizikové analýzy není jasné, na </w:t>
            </w:r>
            <w:proofErr w:type="gramStart"/>
            <w:r w:rsidR="00C64125">
              <w:rPr>
                <w:rFonts w:cstheme="minorHAnsi"/>
              </w:rPr>
              <w:t>základě</w:t>
            </w:r>
            <w:proofErr w:type="gramEnd"/>
            <w:r w:rsidR="00C64125">
              <w:rPr>
                <w:rFonts w:cstheme="minorHAnsi"/>
              </w:rPr>
              <w:t xml:space="preserve"> čeho byly stanoveny jednotlivé pravděpodobnosti výskytu rizika a</w:t>
            </w:r>
            <w:r w:rsidR="005936E7">
              <w:rPr>
                <w:rFonts w:cstheme="minorHAnsi"/>
              </w:rPr>
              <w:t xml:space="preserve"> jejich dopady na projekt</w:t>
            </w:r>
            <w:r w:rsidR="00C4788C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F920B9" w:rsidR="000E094A" w:rsidRDefault="00183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20AA0A" w14:textId="3FBF6BDE" w:rsidR="001837E9" w:rsidRPr="000E094A" w:rsidRDefault="001837E9" w:rsidP="001837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stránce práce mohla být věnována větší pozornost. </w:t>
            </w:r>
            <w:r w:rsidR="00091BB3">
              <w:rPr>
                <w:rFonts w:cstheme="minorHAnsi"/>
              </w:rPr>
              <w:t xml:space="preserve">Kapitola Cíle a metody zpracování práce není uvedena v obsahu práce. </w:t>
            </w:r>
            <w:r w:rsidR="005936E7">
              <w:rPr>
                <w:rFonts w:cstheme="minorHAnsi"/>
              </w:rPr>
              <w:t xml:space="preserve">Text v práci není dostatečně </w:t>
            </w:r>
            <w:r w:rsidR="00091BB3">
              <w:rPr>
                <w:rFonts w:cstheme="minorHAnsi"/>
              </w:rPr>
              <w:t xml:space="preserve">vzájemně </w:t>
            </w:r>
            <w:r w:rsidR="005936E7">
              <w:rPr>
                <w:rFonts w:cstheme="minorHAnsi"/>
              </w:rPr>
              <w:t>provázaný</w:t>
            </w:r>
            <w:r>
              <w:rPr>
                <w:rFonts w:cstheme="minorHAnsi"/>
              </w:rPr>
              <w:t>.</w:t>
            </w:r>
            <w:r w:rsidR="005936E7">
              <w:rPr>
                <w:rFonts w:cstheme="minorHAnsi"/>
              </w:rPr>
              <w:t xml:space="preserve"> Seznam použitých zdrojů není formátován podle Harvardského stylu.</w:t>
            </w:r>
            <w:r>
              <w:rPr>
                <w:rFonts w:cstheme="minorHAnsi"/>
              </w:rPr>
              <w:t xml:space="preserve"> </w:t>
            </w:r>
            <w:r w:rsidR="00091BB3">
              <w:rPr>
                <w:rFonts w:cstheme="minorHAnsi"/>
              </w:rPr>
              <w:t xml:space="preserve">Obr. 3 a 5 vnímám jako zbytečné, jen dublující informaci v textu. </w:t>
            </w:r>
            <w:r w:rsidR="00B246AB">
              <w:rPr>
                <w:rFonts w:cstheme="minorHAnsi"/>
              </w:rPr>
              <w:t xml:space="preserve">Záhlaví sloupečků u Tabulky 1 (s. 55) je pravděpodobně prohozeno. </w:t>
            </w:r>
            <w:r w:rsidR="00091BB3">
              <w:rPr>
                <w:rFonts w:cstheme="minorHAnsi"/>
              </w:rPr>
              <w:t>Použití osoby „já“ a „my“ není u tohoto typu prací obvyklé.</w:t>
            </w:r>
            <w:r>
              <w:rPr>
                <w:rFonts w:cstheme="minorHAnsi"/>
              </w:rPr>
              <w:t xml:space="preserve"> </w:t>
            </w:r>
            <w:r w:rsidR="00091BB3">
              <w:rPr>
                <w:rFonts w:cstheme="minorHAnsi"/>
              </w:rPr>
              <w:t>Ne všechny používané pojmy jsou v práci dostatečně definované (například výkonnost značky).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FC017D" w:rsidR="009C7318" w:rsidRDefault="00593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56878FC" w14:textId="77777777" w:rsidR="00D6308A" w:rsidRDefault="00091BB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mého pohledu má předložená práce řadu slabších míst (viz výše). </w:t>
            </w:r>
            <w:r w:rsidR="00B246AB">
              <w:rPr>
                <w:rFonts w:cstheme="minorHAnsi"/>
              </w:rPr>
              <w:t>Celkově</w:t>
            </w:r>
            <w:r w:rsidR="00D3158F">
              <w:rPr>
                <w:rFonts w:cstheme="minorHAnsi"/>
              </w:rPr>
              <w:t xml:space="preserve"> ve mně</w:t>
            </w:r>
            <w:r w:rsidR="00B246AB">
              <w:rPr>
                <w:rFonts w:cstheme="minorHAnsi"/>
              </w:rPr>
              <w:t xml:space="preserve"> vyvolává dojem slabší komunikace s firmou po dobu zpracovávání práce</w:t>
            </w:r>
            <w:r w:rsidR="00D3158F">
              <w:rPr>
                <w:rFonts w:cstheme="minorHAnsi"/>
              </w:rPr>
              <w:t>, mírného odklonu od tématu a nevyužití potenciálu použitých analýz</w:t>
            </w:r>
            <w:r w:rsidR="00B246AB">
              <w:rPr>
                <w:rFonts w:cstheme="minorHAnsi"/>
              </w:rPr>
              <w:t xml:space="preserve">. </w:t>
            </w:r>
          </w:p>
          <w:p w14:paraId="165635E4" w14:textId="09B7A603" w:rsidR="00A5484C" w:rsidRPr="000E094A" w:rsidRDefault="00A548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0F17700" w14:textId="5B24DAFA" w:rsidR="00091BB3" w:rsidRDefault="00091B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to výkonnost značky? Jak s ní souvisí slovní mraky (</w:t>
      </w:r>
      <w:proofErr w:type="spellStart"/>
      <w:r>
        <w:rPr>
          <w:rFonts w:cstheme="minorHAnsi"/>
        </w:rPr>
        <w:t>word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cloud</w:t>
      </w:r>
      <w:proofErr w:type="spellEnd"/>
      <w:r>
        <w:rPr>
          <w:rFonts w:cstheme="minorHAnsi"/>
        </w:rPr>
        <w:t>)?</w:t>
      </w:r>
    </w:p>
    <w:p w14:paraId="16ECC47D" w14:textId="7EF6F730" w:rsidR="00C4788C" w:rsidRDefault="00091B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91BB3">
        <w:rPr>
          <w:rFonts w:cstheme="minorHAnsi"/>
        </w:rPr>
        <w:t>Jak probíhala distribuce dotazníku? Jaká byla návratnost u dotazníkového šetření?</w:t>
      </w:r>
      <w:r w:rsidR="00B246AB">
        <w:rPr>
          <w:rFonts w:cstheme="minorHAnsi"/>
        </w:rPr>
        <w:t xml:space="preserve"> </w:t>
      </w:r>
    </w:p>
    <w:p w14:paraId="6375F7CD" w14:textId="4419E4DD" w:rsidR="00B246AB" w:rsidRDefault="00B246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Charakterizujte prosím Váš výzkumný vzorek (věk, pohlaví, příp. další, pokud víte).</w:t>
      </w:r>
    </w:p>
    <w:p w14:paraId="07840473" w14:textId="2CBDA65C" w:rsidR="00B246AB" w:rsidRDefault="00B246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všechna kritéria v Tab. 4 (s. 64) pro budování značky stejně důležitá? Proč?</w:t>
      </w:r>
    </w:p>
    <w:p w14:paraId="2AB59342" w14:textId="130BF9C5" w:rsidR="00B246AB" w:rsidRDefault="00B246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se rozhodla zaměřit své návrhy aktivit v projektové části na žáky?</w:t>
      </w:r>
    </w:p>
    <w:p w14:paraId="4D79C379" w14:textId="783778CD" w:rsidR="00B246AB" w:rsidRPr="00091BB3" w:rsidRDefault="00B246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probíhala Vaše spolupráce a komunikace s firmou </w:t>
      </w:r>
      <w:proofErr w:type="spellStart"/>
      <w:r>
        <w:rPr>
          <w:rFonts w:cstheme="minorHAnsi"/>
        </w:rPr>
        <w:t>Vasky</w:t>
      </w:r>
      <w:proofErr w:type="spellEnd"/>
      <w:r>
        <w:rPr>
          <w:rFonts w:cstheme="minorHAnsi"/>
        </w:rPr>
        <w:t xml:space="preserve"> po dobu zpracování práce? Máte pracovní zkušenosti spojené s touto firmou?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4C08237E" w:rsidR="0024258E" w:rsidRDefault="0024258E" w:rsidP="00A40E93">
      <w:pPr>
        <w:jc w:val="both"/>
        <w:rPr>
          <w:rFonts w:cstheme="minorHAnsi"/>
        </w:rPr>
      </w:pPr>
    </w:p>
    <w:p w14:paraId="6F4673A9" w14:textId="77777777" w:rsidR="00FF1500" w:rsidRDefault="00FF1500" w:rsidP="00A40E93">
      <w:pPr>
        <w:jc w:val="both"/>
        <w:rPr>
          <w:rFonts w:cstheme="minorHAnsi"/>
        </w:rPr>
      </w:pPr>
    </w:p>
    <w:p w14:paraId="4E3072FA" w14:textId="38161592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F0FA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F0F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EE29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0FA0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DFAC" w14:textId="77777777" w:rsidR="00C96AD8" w:rsidRDefault="00C96AD8" w:rsidP="00A40E93">
      <w:pPr>
        <w:spacing w:after="0" w:line="240" w:lineRule="auto"/>
      </w:pPr>
      <w:r>
        <w:separator/>
      </w:r>
    </w:p>
  </w:endnote>
  <w:endnote w:type="continuationSeparator" w:id="0">
    <w:p w14:paraId="2D480F2F" w14:textId="77777777" w:rsidR="00C96AD8" w:rsidRDefault="00C96AD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A36A3" w14:textId="77777777" w:rsidR="00C96AD8" w:rsidRDefault="00C96AD8" w:rsidP="00A40E93">
      <w:pPr>
        <w:spacing w:after="0" w:line="240" w:lineRule="auto"/>
      </w:pPr>
      <w:r>
        <w:separator/>
      </w:r>
    </w:p>
  </w:footnote>
  <w:footnote w:type="continuationSeparator" w:id="0">
    <w:p w14:paraId="3644C7BB" w14:textId="77777777" w:rsidR="00C96AD8" w:rsidRDefault="00C96AD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tjCwMLI0NDAzNDBQ0lEKTi0uzszPAykwrQUAG4MmGywAAAA="/>
  </w:docVars>
  <w:rsids>
    <w:rsidRoot w:val="00BA16DD"/>
    <w:rsid w:val="0001585C"/>
    <w:rsid w:val="00091BB3"/>
    <w:rsid w:val="000B116F"/>
    <w:rsid w:val="000C0458"/>
    <w:rsid w:val="000E094A"/>
    <w:rsid w:val="000F0FA0"/>
    <w:rsid w:val="00144F5B"/>
    <w:rsid w:val="001837E9"/>
    <w:rsid w:val="0024258E"/>
    <w:rsid w:val="0029651C"/>
    <w:rsid w:val="00297C17"/>
    <w:rsid w:val="002C5ED6"/>
    <w:rsid w:val="002D1CAE"/>
    <w:rsid w:val="00360668"/>
    <w:rsid w:val="004A5060"/>
    <w:rsid w:val="004D378C"/>
    <w:rsid w:val="005936E7"/>
    <w:rsid w:val="005B1F1D"/>
    <w:rsid w:val="005C4ACA"/>
    <w:rsid w:val="00661CBB"/>
    <w:rsid w:val="0067082B"/>
    <w:rsid w:val="00694399"/>
    <w:rsid w:val="0073639B"/>
    <w:rsid w:val="007539AC"/>
    <w:rsid w:val="007553A6"/>
    <w:rsid w:val="007E17F3"/>
    <w:rsid w:val="007F2289"/>
    <w:rsid w:val="0085398A"/>
    <w:rsid w:val="008B781B"/>
    <w:rsid w:val="008E2072"/>
    <w:rsid w:val="00974EA2"/>
    <w:rsid w:val="00987B93"/>
    <w:rsid w:val="009C322A"/>
    <w:rsid w:val="009C7318"/>
    <w:rsid w:val="009E4107"/>
    <w:rsid w:val="00A40E93"/>
    <w:rsid w:val="00A5484C"/>
    <w:rsid w:val="00A66295"/>
    <w:rsid w:val="00A7527E"/>
    <w:rsid w:val="00B14451"/>
    <w:rsid w:val="00B15134"/>
    <w:rsid w:val="00B246AB"/>
    <w:rsid w:val="00BA16DD"/>
    <w:rsid w:val="00BF31AB"/>
    <w:rsid w:val="00C4788C"/>
    <w:rsid w:val="00C64125"/>
    <w:rsid w:val="00C96AD8"/>
    <w:rsid w:val="00CA34A9"/>
    <w:rsid w:val="00CD12C3"/>
    <w:rsid w:val="00D3158F"/>
    <w:rsid w:val="00D6308A"/>
    <w:rsid w:val="00D67497"/>
    <w:rsid w:val="00DC7D52"/>
    <w:rsid w:val="00E22423"/>
    <w:rsid w:val="00E32FF7"/>
    <w:rsid w:val="00EF1720"/>
    <w:rsid w:val="00FC2852"/>
    <w:rsid w:val="00FD770C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A537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d15c0d2-593a-4097-9533-3285f80f41a1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8a432d0-6a18-4b4e-b941-c41239099d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539369-586E-435D-A4F2-4872A7EA6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6</cp:revision>
  <cp:lastPrinted>2022-03-14T11:55:00Z</cp:lastPrinted>
  <dcterms:created xsi:type="dcterms:W3CDTF">2022-05-23T14:56:00Z</dcterms:created>
  <dcterms:modified xsi:type="dcterms:W3CDTF">2022-05-24T11:43:00Z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