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75C1F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D7DFA">
        <w:rPr>
          <w:rFonts w:asciiTheme="minorHAnsi" w:hAnsiTheme="minorHAnsi" w:cstheme="minorHAnsi"/>
          <w:sz w:val="22"/>
          <w:szCs w:val="22"/>
        </w:rPr>
        <w:t>Adam Gillern</w:t>
      </w:r>
    </w:p>
    <w:p w14:paraId="01DAD7B2" w14:textId="2956B4F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3470">
        <w:rPr>
          <w:rFonts w:asciiTheme="minorHAnsi" w:hAnsiTheme="minorHAnsi" w:cstheme="minorHAnsi"/>
          <w:sz w:val="22"/>
          <w:szCs w:val="22"/>
        </w:rPr>
        <w:t>Ing. David Homola</w:t>
      </w:r>
      <w:r w:rsidR="002F1C4C">
        <w:rPr>
          <w:rFonts w:asciiTheme="minorHAnsi" w:hAnsiTheme="minorHAnsi" w:cstheme="minorHAnsi"/>
          <w:sz w:val="22"/>
          <w:szCs w:val="22"/>
        </w:rPr>
        <w:t>,</w:t>
      </w:r>
      <w:r w:rsidR="00243470">
        <w:rPr>
          <w:rFonts w:asciiTheme="minorHAnsi" w:hAnsiTheme="minorHAnsi" w:cstheme="minorHAnsi"/>
          <w:sz w:val="22"/>
          <w:szCs w:val="22"/>
        </w:rPr>
        <w:t xml:space="preserve"> Ph.D.</w:t>
      </w:r>
    </w:p>
    <w:p w14:paraId="43917A2A" w14:textId="0D35A60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D7DFA">
        <w:rPr>
          <w:rFonts w:cstheme="minorHAnsi"/>
        </w:rPr>
        <w:t>Outsourcing účetnictví ve firmě NWT a.s.</w:t>
      </w:r>
    </w:p>
    <w:p w14:paraId="3F08876F" w14:textId="5923A0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347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4158A0" w:rsidR="000E094A" w:rsidRDefault="002434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5F2DB" w14:textId="49779E85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Tématem práce je </w:t>
            </w:r>
            <w:r w:rsidR="000D7DFA">
              <w:rPr>
                <w:rFonts w:cstheme="minorHAnsi"/>
                <w:i/>
                <w:sz w:val="20"/>
              </w:rPr>
              <w:t>outsourcing účetnictví</w:t>
            </w:r>
            <w:r w:rsidR="0041406E">
              <w:rPr>
                <w:rFonts w:cstheme="minorHAnsi"/>
                <w:i/>
                <w:sz w:val="20"/>
              </w:rPr>
              <w:t xml:space="preserve"> u </w:t>
            </w:r>
            <w:r>
              <w:rPr>
                <w:rFonts w:cstheme="minorHAnsi"/>
                <w:i/>
                <w:sz w:val="20"/>
              </w:rPr>
              <w:t xml:space="preserve">vybraného podniku, což představuje </w:t>
            </w:r>
            <w:r w:rsidR="000D7DFA">
              <w:rPr>
                <w:rFonts w:cstheme="minorHAnsi"/>
                <w:i/>
                <w:sz w:val="20"/>
              </w:rPr>
              <w:t>zajímavé a nestandardní</w:t>
            </w:r>
            <w:r>
              <w:rPr>
                <w:rFonts w:cstheme="minorHAnsi"/>
                <w:i/>
                <w:sz w:val="20"/>
              </w:rPr>
              <w:t xml:space="preserve"> téma pro bakalářskou práci. Cílem práce je </w:t>
            </w:r>
            <w:r w:rsidR="000D7DFA">
              <w:rPr>
                <w:rFonts w:cstheme="minorHAnsi"/>
                <w:i/>
                <w:sz w:val="20"/>
              </w:rPr>
              <w:t xml:space="preserve">analyzovat současnou situaci v dané společnosti v oblasti outsourcingu a </w:t>
            </w:r>
            <w:r>
              <w:rPr>
                <w:rFonts w:cstheme="minorHAnsi"/>
                <w:i/>
                <w:sz w:val="20"/>
              </w:rPr>
              <w:t>na jejím základě stanovit pro podnik doporučení. Cíle jsou standardní a v rámci očekávání. Cíle a přístupy k jejich dosažení jsou popsány stručně. Cíle i metody v práci jsou vhodné pro naplnění cílů práce.</w:t>
            </w:r>
            <w:r w:rsidR="009629CE">
              <w:rPr>
                <w:rFonts w:cstheme="minorHAnsi"/>
                <w:i/>
                <w:sz w:val="20"/>
              </w:rPr>
              <w:t xml:space="preserve"> Práce je </w:t>
            </w:r>
            <w:r w:rsidR="000D7DFA">
              <w:rPr>
                <w:rFonts w:cstheme="minorHAnsi"/>
                <w:i/>
                <w:sz w:val="20"/>
              </w:rPr>
              <w:t>dělena,</w:t>
            </w:r>
            <w:r w:rsidR="009629CE">
              <w:rPr>
                <w:rFonts w:cstheme="minorHAnsi"/>
                <w:i/>
                <w:sz w:val="20"/>
              </w:rPr>
              <w:t xml:space="preserve"> jak je u tohoto typů prací běžné.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12A0A4" w:rsidR="000E094A" w:rsidRDefault="000D7D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9D9E7" w14:textId="41C38BAC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Kritická literární rešerše v práci pokrývá všechny základní informace týkající se dané problematiky a je co se týče obsahu dostatečná pro zpracování praktické části prác</w:t>
            </w:r>
            <w:r w:rsidR="000D7DFA">
              <w:rPr>
                <w:rFonts w:cstheme="minorHAnsi"/>
                <w:i/>
                <w:sz w:val="20"/>
              </w:rPr>
              <w:t>e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9629CE">
              <w:rPr>
                <w:rFonts w:cstheme="minorHAnsi"/>
                <w:i/>
                <w:sz w:val="20"/>
              </w:rPr>
              <w:t>Literární zdroje jsou vhodně zvoleny a rozsah je dostačující</w:t>
            </w:r>
            <w:r w:rsidR="000D7DFA">
              <w:rPr>
                <w:rFonts w:cstheme="minorHAnsi"/>
                <w:i/>
                <w:sz w:val="20"/>
              </w:rPr>
              <w:t>, oceňuji velké množství využité literatury i využívání zahraničních zdrojů.</w:t>
            </w:r>
            <w:r w:rsidR="009629CE">
              <w:rPr>
                <w:rFonts w:cstheme="minorHAnsi"/>
                <w:i/>
                <w:sz w:val="20"/>
              </w:rPr>
              <w:t xml:space="preserve"> Reference v textu </w:t>
            </w:r>
            <w:r w:rsidR="000D7DFA">
              <w:rPr>
                <w:rFonts w:cstheme="minorHAnsi"/>
                <w:i/>
                <w:sz w:val="20"/>
              </w:rPr>
              <w:t>až příliš využívají přímých citací, což snižuj přidanou hodnotu práce, ale obecně jsou citace</w:t>
            </w:r>
            <w:r w:rsidR="009629CE">
              <w:rPr>
                <w:rFonts w:cstheme="minorHAnsi"/>
                <w:i/>
                <w:sz w:val="20"/>
              </w:rPr>
              <w:t xml:space="preserve"> zpracovány vhodně</w:t>
            </w:r>
            <w:r w:rsidR="000D7DFA">
              <w:rPr>
                <w:rFonts w:cstheme="minorHAnsi"/>
                <w:i/>
                <w:sz w:val="20"/>
              </w:rPr>
              <w:t xml:space="preserve"> i když jsou často přítomné překlepy ve formátu citace a jiné nedostatky (Jméno, rok, str.) – chybějí místy čárky, místy není dodrženo pořadí atd.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39CA4D" w:rsidR="000E094A" w:rsidRDefault="00F004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5D365" w14:textId="15B584A0" w:rsidR="00684725" w:rsidRDefault="00DB130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práce </w:t>
            </w:r>
            <w:r w:rsidR="00F0047E">
              <w:rPr>
                <w:rFonts w:cstheme="minorHAnsi"/>
                <w:i/>
                <w:sz w:val="20"/>
              </w:rPr>
              <w:t>by se měla zabývat popisem současného stavu outsourcingu v dané společnosti, toto je však velice strohé a v textu obtížně dohledatelné. Zbytek praktické části je zaměřen na cenovou kalkulaci outsourcingu a srovnání se současnou situací v dané společnosti. Praktická část je velmi nepřehledná a není jasné z jakých zdrojů informací bylo pro kalkulace čerpáno.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F652B2" w:rsidR="000E094A" w:rsidRDefault="00962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5AC4DD7" w:rsidR="004D378C" w:rsidRPr="008B781B" w:rsidRDefault="00CA4A3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Ř</w:t>
            </w:r>
            <w:r w:rsidR="00037B1A">
              <w:rPr>
                <w:rFonts w:cstheme="minorHAnsi"/>
                <w:i/>
                <w:sz w:val="20"/>
              </w:rPr>
              <w:t xml:space="preserve">ešící části práce </w:t>
            </w:r>
            <w:r>
              <w:rPr>
                <w:rFonts w:cstheme="minorHAnsi"/>
                <w:i/>
                <w:sz w:val="20"/>
              </w:rPr>
              <w:t xml:space="preserve">navazuje na výsledky analýz i teoretickou část práce, uvedené návrhy jsou podložené a logické, </w:t>
            </w:r>
            <w:r w:rsidR="00DB1301">
              <w:rPr>
                <w:rFonts w:cstheme="minorHAnsi"/>
                <w:i/>
                <w:sz w:val="20"/>
              </w:rPr>
              <w:t xml:space="preserve">především oceňuji snahu o jejich detailní reprezentaci včetně ukázek potencionálních dopadů </w:t>
            </w:r>
            <w:r w:rsidR="00F0047E">
              <w:rPr>
                <w:rFonts w:cstheme="minorHAnsi"/>
                <w:i/>
                <w:sz w:val="20"/>
              </w:rPr>
              <w:t xml:space="preserve">a </w:t>
            </w:r>
            <w:r w:rsidR="00DB1301">
              <w:rPr>
                <w:rFonts w:cstheme="minorHAnsi"/>
                <w:i/>
                <w:sz w:val="20"/>
              </w:rPr>
              <w:t xml:space="preserve">vyčíslení nákladů. Na druhou stranu </w:t>
            </w:r>
            <w:r w:rsidR="00F0047E">
              <w:rPr>
                <w:rFonts w:cstheme="minorHAnsi"/>
                <w:i/>
                <w:sz w:val="20"/>
              </w:rPr>
              <w:t>doporučení vycházejí z nejasných informací z trhu, které nebyly jasně popsány. Stejně tak dopady outsourcingu jsou hodnoceny pouze ze strany nákladů, ale nejsou hodnoceny vedlejší náklady (nejen finanční).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1B59E9" w:rsidR="000E094A" w:rsidRDefault="0072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B494BDD" w:rsidR="004D378C" w:rsidRPr="008B781B" w:rsidRDefault="00CA4A3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obecně </w:t>
            </w:r>
            <w:r w:rsidR="00723CFC">
              <w:rPr>
                <w:rFonts w:cstheme="minorHAnsi"/>
                <w:i/>
                <w:sz w:val="20"/>
              </w:rPr>
              <w:t>vhodně členěný a celky na sebe l</w:t>
            </w:r>
            <w:r>
              <w:rPr>
                <w:rFonts w:cstheme="minorHAnsi"/>
                <w:i/>
                <w:sz w:val="20"/>
              </w:rPr>
              <w:t xml:space="preserve">ogicky navazují a je využívána vhodná terminologie. </w:t>
            </w:r>
            <w:r w:rsidR="00DB1301">
              <w:rPr>
                <w:rFonts w:cstheme="minorHAnsi"/>
                <w:i/>
                <w:sz w:val="20"/>
              </w:rPr>
              <w:t xml:space="preserve">Práce </w:t>
            </w:r>
            <w:r w:rsidR="00723CFC">
              <w:rPr>
                <w:rFonts w:cstheme="minorHAnsi"/>
                <w:i/>
                <w:sz w:val="20"/>
              </w:rPr>
              <w:t xml:space="preserve">je zpracována pěkně a přehledně. </w:t>
            </w:r>
            <w:r w:rsidR="00F0047E">
              <w:rPr>
                <w:rFonts w:cstheme="minorHAnsi"/>
                <w:i/>
                <w:sz w:val="20"/>
              </w:rPr>
              <w:t>Vizuální prezentaci tak kazí primárně jen velké množství přímých citací či opakované překlepy v práci.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B042E3" w:rsidR="009C7318" w:rsidRDefault="0072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E47EA61" w:rsidR="009D67D5" w:rsidRPr="000E094A" w:rsidRDefault="00FA1F9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je zpracovaná </w:t>
            </w:r>
            <w:r w:rsidR="00723CFC">
              <w:rPr>
                <w:rFonts w:cstheme="minorHAnsi"/>
              </w:rPr>
              <w:t xml:space="preserve">standardně </w:t>
            </w:r>
            <w:r>
              <w:rPr>
                <w:rFonts w:cstheme="minorHAnsi"/>
              </w:rPr>
              <w:t xml:space="preserve">a splňuje požadavky na tento typ prací, avšak </w:t>
            </w:r>
            <w:r w:rsidR="00723CFC">
              <w:rPr>
                <w:rFonts w:cstheme="minorHAnsi"/>
              </w:rPr>
              <w:t>praktická část je spíše jednodušeji zpracována</w:t>
            </w:r>
            <w:r w:rsidR="00F0047E">
              <w:rPr>
                <w:rFonts w:cstheme="minorHAnsi"/>
              </w:rPr>
              <w:t xml:space="preserve"> a má jen omezený celkový přínos</w:t>
            </w:r>
            <w:r w:rsidR="005C4C20">
              <w:rPr>
                <w:rFonts w:cstheme="minorHAnsi"/>
              </w:rPr>
              <w:t xml:space="preserve">. </w:t>
            </w:r>
            <w:r w:rsidR="005C4C20" w:rsidRPr="005C4C20">
              <w:rPr>
                <w:rFonts w:cstheme="minorHAnsi"/>
              </w:rPr>
              <w:t xml:space="preserve">Největším nedostatkem je </w:t>
            </w:r>
            <w:r w:rsidR="005C4C20">
              <w:rPr>
                <w:rFonts w:cstheme="minorHAnsi"/>
              </w:rPr>
              <w:t xml:space="preserve">tedy </w:t>
            </w:r>
            <w:r w:rsidR="005C4C20" w:rsidRPr="005C4C20">
              <w:rPr>
                <w:rFonts w:cstheme="minorHAnsi"/>
              </w:rPr>
              <w:t xml:space="preserve">praktická část, </w:t>
            </w:r>
            <w:r w:rsidR="00F0047E">
              <w:rPr>
                <w:rFonts w:cstheme="minorHAnsi"/>
              </w:rPr>
              <w:t>a formální nedostatky v oblasti teoretické</w:t>
            </w:r>
            <w:r w:rsidR="005C4C20" w:rsidRPr="005C4C2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Obecně ale splnila </w:t>
            </w:r>
            <w:r w:rsidR="00723CFC">
              <w:rPr>
                <w:rFonts w:cstheme="minorHAnsi"/>
              </w:rPr>
              <w:t>své</w:t>
            </w:r>
            <w:r>
              <w:rPr>
                <w:rFonts w:cstheme="minorHAnsi"/>
              </w:rPr>
              <w:t xml:space="preserve"> cíle a lze ji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FD7C5BD" w14:textId="77777777" w:rsidR="00F0047E" w:rsidRDefault="00F0047E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došlo jste zvolil společnosti pro cenové nabídky outsourcingu?</w:t>
      </w:r>
    </w:p>
    <w:p w14:paraId="4A7E91B6" w14:textId="77777777" w:rsidR="00F0047E" w:rsidRDefault="00F0047E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víte, že tyto dvě nabídky adekvátně odrážejí situaci na trhu?</w:t>
      </w:r>
    </w:p>
    <w:p w14:paraId="67D69A39" w14:textId="6C0E7566" w:rsidR="00FA1F9B" w:rsidRPr="00723CFC" w:rsidRDefault="00F0047E" w:rsidP="00F0047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Budou Vaše doporučení </w:t>
      </w:r>
      <w:proofErr w:type="gramStart"/>
      <w:r>
        <w:rPr>
          <w:rFonts w:cstheme="minorHAnsi"/>
        </w:rPr>
        <w:t>reali</w:t>
      </w:r>
      <w:bookmarkStart w:id="1" w:name="_GoBack"/>
      <w:bookmarkEnd w:id="1"/>
      <w:r>
        <w:rPr>
          <w:rFonts w:cstheme="minorHAnsi"/>
        </w:rPr>
        <w:t>zovány</w:t>
      </w:r>
      <w:proofErr w:type="gramEnd"/>
      <w:r>
        <w:rPr>
          <w:rFonts w:cstheme="minorHAnsi"/>
        </w:rPr>
        <w:t xml:space="preserve"> v praxi?</w:t>
      </w:r>
      <w:r w:rsidRPr="00723CFC">
        <w:rPr>
          <w:rFonts w:cstheme="minorHAnsi"/>
        </w:rPr>
        <w:t xml:space="preserve"> </w:t>
      </w:r>
    </w:p>
    <w:p w14:paraId="4E3072FA" w14:textId="27596D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1F9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1F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313E7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1F9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E8BD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5CB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jY3MjM0MTA1szBR0lEKTi0uzszPAykwrgUAjb3d7CwAAAA="/>
  </w:docVars>
  <w:rsids>
    <w:rsidRoot w:val="00BA16DD"/>
    <w:rsid w:val="00031EB7"/>
    <w:rsid w:val="00037B1A"/>
    <w:rsid w:val="000D7DFA"/>
    <w:rsid w:val="000E094A"/>
    <w:rsid w:val="00173FE7"/>
    <w:rsid w:val="001805BE"/>
    <w:rsid w:val="001900AB"/>
    <w:rsid w:val="001B5CBB"/>
    <w:rsid w:val="0024258E"/>
    <w:rsid w:val="00243470"/>
    <w:rsid w:val="0029651C"/>
    <w:rsid w:val="002F1C4C"/>
    <w:rsid w:val="0041406E"/>
    <w:rsid w:val="004D378C"/>
    <w:rsid w:val="005C4ACA"/>
    <w:rsid w:val="005C4C20"/>
    <w:rsid w:val="0067082B"/>
    <w:rsid w:val="00684725"/>
    <w:rsid w:val="00694399"/>
    <w:rsid w:val="00723CFC"/>
    <w:rsid w:val="0073639B"/>
    <w:rsid w:val="007553A6"/>
    <w:rsid w:val="0085398A"/>
    <w:rsid w:val="008B781B"/>
    <w:rsid w:val="008E2072"/>
    <w:rsid w:val="009629CE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A4A3E"/>
    <w:rsid w:val="00CD12C3"/>
    <w:rsid w:val="00D45039"/>
    <w:rsid w:val="00DB1301"/>
    <w:rsid w:val="00DC7D52"/>
    <w:rsid w:val="00E22423"/>
    <w:rsid w:val="00EF1720"/>
    <w:rsid w:val="00F0047E"/>
    <w:rsid w:val="00F65E7C"/>
    <w:rsid w:val="00F92059"/>
    <w:rsid w:val="00FA1F9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8443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84437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E00-EABA-4729-97C8-8C5D946E6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061d7586-6225-42a0-ab90-9364baa82d64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02c7833-eda2-43c3-958e-7f62963ef33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789C63-3303-4CD7-9904-3B6D5334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2022-06-13T05:04:00Z</dcterms:created>
  <dcterms:modified xsi:type="dcterms:W3CDTF">2022-06-13T05:04:00Z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