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F1326B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30694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Bc. Adéla Ševčíková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30694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Specifika výchovy ve vícečetných rodinách</w:t>
            </w:r>
          </w:p>
        </w:tc>
      </w:tr>
      <w:tr w:rsidR="00D008AC" w:rsidRPr="00C50B27" w:rsidTr="00C50B27">
        <w:tc>
          <w:tcPr>
            <w:tcW w:w="2808" w:type="dxa"/>
          </w:tcPr>
          <w:p w:rsidR="00D008AC" w:rsidRPr="00C50B27" w:rsidRDefault="00D008AC" w:rsidP="00D008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Oponent </w:t>
            </w:r>
            <w:r w:rsidRPr="00C50B27">
              <w:rPr>
                <w:sz w:val="22"/>
                <w:szCs w:val="22"/>
              </w:rPr>
              <w:t>práce</w:t>
            </w:r>
          </w:p>
        </w:tc>
        <w:tc>
          <w:tcPr>
            <w:tcW w:w="7020" w:type="dxa"/>
            <w:gridSpan w:val="8"/>
          </w:tcPr>
          <w:p w:rsidR="00D008AC" w:rsidRPr="00C50B27" w:rsidRDefault="00D008AC" w:rsidP="00D008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Eliška Suchánková, Ph.D.</w:t>
            </w:r>
          </w:p>
        </w:tc>
      </w:tr>
      <w:tr w:rsidR="00D008AC" w:rsidRPr="00C50B27" w:rsidTr="00C50B27">
        <w:tc>
          <w:tcPr>
            <w:tcW w:w="2808" w:type="dxa"/>
          </w:tcPr>
          <w:p w:rsidR="00D008AC" w:rsidRPr="00C50B27" w:rsidRDefault="00D008AC" w:rsidP="00D008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:rsidR="00D008AC" w:rsidRPr="00C50B27" w:rsidRDefault="00D008AC" w:rsidP="00D008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D008AC" w:rsidRPr="00C50B27" w:rsidTr="00C50B27">
        <w:tc>
          <w:tcPr>
            <w:tcW w:w="2808" w:type="dxa"/>
          </w:tcPr>
          <w:p w:rsidR="00D008AC" w:rsidRPr="00C50B27" w:rsidRDefault="00D008AC" w:rsidP="00D008AC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D008AC" w:rsidRPr="00C50B27" w:rsidRDefault="00683EFB" w:rsidP="00493C2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3EFB" w:rsidRPr="00C50B27" w:rsidTr="00C50B27">
        <w:tc>
          <w:tcPr>
            <w:tcW w:w="6791" w:type="dxa"/>
            <w:gridSpan w:val="3"/>
          </w:tcPr>
          <w:p w:rsidR="00683EFB" w:rsidRPr="00C50B27" w:rsidRDefault="00683EFB" w:rsidP="00683EF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3EFB" w:rsidRPr="00C50B27" w:rsidRDefault="00683EFB" w:rsidP="00683E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3EFB" w:rsidRPr="00C50B27" w:rsidRDefault="00683EFB" w:rsidP="00683EFB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3EFB" w:rsidRPr="00C50B27" w:rsidRDefault="00683EFB" w:rsidP="00683E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3EFB" w:rsidRPr="00C50B27" w:rsidRDefault="00683EFB" w:rsidP="00683E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3EFB" w:rsidRPr="00C50B27" w:rsidRDefault="00683EFB" w:rsidP="00683E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3EFB" w:rsidRPr="00C50B27" w:rsidRDefault="00683EFB" w:rsidP="00683EFB">
            <w:pPr>
              <w:jc w:val="center"/>
              <w:rPr>
                <w:sz w:val="22"/>
                <w:szCs w:val="22"/>
              </w:rPr>
            </w:pPr>
          </w:p>
        </w:tc>
      </w:tr>
      <w:tr w:rsidR="00683EFB" w:rsidRPr="00C50B27" w:rsidTr="00C50B27">
        <w:tc>
          <w:tcPr>
            <w:tcW w:w="6791" w:type="dxa"/>
            <w:gridSpan w:val="3"/>
          </w:tcPr>
          <w:p w:rsidR="00683EFB" w:rsidRPr="00C50B27" w:rsidRDefault="00683EFB" w:rsidP="00683EF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>
              <w:rPr>
                <w:sz w:val="22"/>
                <w:szCs w:val="22"/>
              </w:rPr>
              <w:t xml:space="preserve"> (odborná úroveň</w:t>
            </w:r>
            <w:r w:rsidRPr="00C50B27">
              <w:rPr>
                <w:sz w:val="22"/>
                <w:szCs w:val="22"/>
              </w:rPr>
              <w:t xml:space="preserve"> textu, gramatická </w:t>
            </w:r>
            <w:r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3EFB" w:rsidRPr="00C50B27" w:rsidRDefault="00683EFB" w:rsidP="00683E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3EFB" w:rsidRPr="00C50B27" w:rsidRDefault="00A76EAA" w:rsidP="00683E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3EFB" w:rsidRPr="00C50B27" w:rsidRDefault="00683EFB" w:rsidP="00683E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3EFB" w:rsidRPr="00C50B27" w:rsidRDefault="00683EFB" w:rsidP="00683E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3EFB" w:rsidRPr="00C50B27" w:rsidRDefault="00683EFB" w:rsidP="00683E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3EFB" w:rsidRPr="00C50B27" w:rsidRDefault="00683EFB" w:rsidP="00683EFB">
            <w:pPr>
              <w:jc w:val="center"/>
              <w:rPr>
                <w:sz w:val="22"/>
                <w:szCs w:val="22"/>
              </w:rPr>
            </w:pPr>
          </w:p>
        </w:tc>
      </w:tr>
      <w:tr w:rsidR="00683EFB" w:rsidRPr="00C50B27" w:rsidTr="00C50B27">
        <w:tc>
          <w:tcPr>
            <w:tcW w:w="6791" w:type="dxa"/>
            <w:gridSpan w:val="3"/>
          </w:tcPr>
          <w:p w:rsidR="00683EFB" w:rsidRPr="00C50B27" w:rsidRDefault="00683EFB" w:rsidP="00683EF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3EFB" w:rsidRPr="00C50B27" w:rsidRDefault="00683EFB" w:rsidP="00683E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3EFB" w:rsidRPr="00C50B27" w:rsidRDefault="00A76EAA" w:rsidP="00683E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3EFB" w:rsidRPr="00C50B27" w:rsidRDefault="00683EFB" w:rsidP="00683E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3EFB" w:rsidRPr="00C50B27" w:rsidRDefault="00683EFB" w:rsidP="00683E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3EFB" w:rsidRPr="00C50B27" w:rsidRDefault="00683EFB" w:rsidP="00683E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3EFB" w:rsidRPr="00C50B27" w:rsidRDefault="00683EFB" w:rsidP="00683EFB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3EFB" w:rsidRPr="00C50B27" w:rsidTr="00C50B27">
        <w:tc>
          <w:tcPr>
            <w:tcW w:w="6791" w:type="dxa"/>
            <w:gridSpan w:val="3"/>
          </w:tcPr>
          <w:p w:rsidR="00683EFB" w:rsidRPr="00C50B27" w:rsidRDefault="00683EFB" w:rsidP="00683EF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3EFB" w:rsidRPr="00C50B27" w:rsidRDefault="00683EFB" w:rsidP="00683E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3EFB" w:rsidRPr="00C50B27" w:rsidRDefault="00683EFB" w:rsidP="00683E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3EFB" w:rsidRPr="00C50B27" w:rsidRDefault="00A76EAA" w:rsidP="00683E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3EFB" w:rsidRPr="00C50B27" w:rsidRDefault="00683EFB" w:rsidP="00683E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3EFB" w:rsidRPr="00C50B27" w:rsidRDefault="00683EFB" w:rsidP="00683E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3EFB" w:rsidRPr="00C50B27" w:rsidRDefault="00683EFB" w:rsidP="00683EFB">
            <w:pPr>
              <w:jc w:val="center"/>
              <w:rPr>
                <w:sz w:val="22"/>
                <w:szCs w:val="22"/>
              </w:rPr>
            </w:pPr>
          </w:p>
        </w:tc>
      </w:tr>
      <w:tr w:rsidR="00683EFB" w:rsidRPr="00C50B27" w:rsidTr="00C50B27">
        <w:tc>
          <w:tcPr>
            <w:tcW w:w="6791" w:type="dxa"/>
            <w:gridSpan w:val="3"/>
          </w:tcPr>
          <w:p w:rsidR="00683EFB" w:rsidRPr="00C50B27" w:rsidRDefault="00683EFB" w:rsidP="00683EF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3EFB" w:rsidRPr="00C50B27" w:rsidRDefault="00683EFB" w:rsidP="00683E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3EFB" w:rsidRPr="00C50B27" w:rsidRDefault="00683EFB" w:rsidP="00683E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3EFB" w:rsidRPr="00C50B27" w:rsidRDefault="00A76EAA" w:rsidP="00683E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3EFB" w:rsidRPr="00C50B27" w:rsidRDefault="00683EFB" w:rsidP="00683E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3EFB" w:rsidRPr="00C50B27" w:rsidRDefault="00683EFB" w:rsidP="00683E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3EFB" w:rsidRPr="00C50B27" w:rsidRDefault="00683EFB" w:rsidP="00683EFB">
            <w:pPr>
              <w:jc w:val="center"/>
              <w:rPr>
                <w:sz w:val="22"/>
                <w:szCs w:val="22"/>
              </w:rPr>
            </w:pPr>
          </w:p>
        </w:tc>
      </w:tr>
      <w:tr w:rsidR="00683EFB" w:rsidRPr="00C50B27" w:rsidTr="00C50B27">
        <w:tc>
          <w:tcPr>
            <w:tcW w:w="6791" w:type="dxa"/>
            <w:gridSpan w:val="3"/>
          </w:tcPr>
          <w:p w:rsidR="00683EFB" w:rsidRPr="00C50B27" w:rsidRDefault="00683EFB" w:rsidP="00683EF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>
              <w:rPr>
                <w:sz w:val="22"/>
                <w:szCs w:val="22"/>
              </w:rPr>
              <w:t xml:space="preserve">levantních zdrojů, odbornost </w:t>
            </w:r>
            <w:r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683EFB" w:rsidRPr="00C50B27" w:rsidRDefault="00683EFB" w:rsidP="00683E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3EFB" w:rsidRPr="00C50B27" w:rsidRDefault="00683EFB" w:rsidP="00683E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3EFB" w:rsidRPr="00C50B27" w:rsidRDefault="00A76EAA" w:rsidP="00683E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3EFB" w:rsidRPr="00C50B27" w:rsidRDefault="00683EFB" w:rsidP="00683E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3EFB" w:rsidRPr="00C50B27" w:rsidRDefault="00683EFB" w:rsidP="00683E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3EFB" w:rsidRPr="00C50B27" w:rsidRDefault="00683EFB" w:rsidP="00683EFB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683EFB" w:rsidRPr="00C50B27" w:rsidTr="00C50B27">
        <w:tc>
          <w:tcPr>
            <w:tcW w:w="6791" w:type="dxa"/>
            <w:gridSpan w:val="3"/>
          </w:tcPr>
          <w:p w:rsidR="00683EFB" w:rsidRPr="00C50B27" w:rsidRDefault="00683EFB" w:rsidP="00683EF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683EFB" w:rsidRPr="00C50B27" w:rsidRDefault="00683EFB" w:rsidP="00683E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3EFB" w:rsidRPr="00C50B27" w:rsidRDefault="00683EFB" w:rsidP="00683E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3EFB" w:rsidRPr="00C50B27" w:rsidRDefault="00A76EAA" w:rsidP="00683E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3EFB" w:rsidRPr="00C50B27" w:rsidRDefault="00683EFB" w:rsidP="00683E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3EFB" w:rsidRPr="00C50B27" w:rsidRDefault="00683EFB" w:rsidP="00683E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3EFB" w:rsidRPr="00C50B27" w:rsidRDefault="00683EFB" w:rsidP="00683EFB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A76EAA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A76EAA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A76EAA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A76EAA" w:rsidP="008614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493C2D" w:rsidRDefault="007C7792" w:rsidP="00EB5A8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Velmi o</w:t>
            </w:r>
            <w:r w:rsidR="00746A8C">
              <w:rPr>
                <w:sz w:val="22"/>
                <w:szCs w:val="22"/>
              </w:rPr>
              <w:t xml:space="preserve">ceňuji volbu tématu diplomové práce a kvalitativní uchopení výzkumu. </w:t>
            </w:r>
          </w:p>
          <w:p w:rsidR="00B411DB" w:rsidRPr="00C50B27" w:rsidRDefault="00746A8C" w:rsidP="00EB5A8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Teoretická část práce je </w:t>
            </w:r>
            <w:r w:rsidR="00A76EAA">
              <w:rPr>
                <w:sz w:val="22"/>
                <w:szCs w:val="22"/>
              </w:rPr>
              <w:t xml:space="preserve">v rámci uvedených témat </w:t>
            </w:r>
            <w:r>
              <w:rPr>
                <w:sz w:val="22"/>
                <w:szCs w:val="22"/>
              </w:rPr>
              <w:t>v</w:t>
            </w:r>
            <w:r w:rsidR="00A76EAA">
              <w:rPr>
                <w:sz w:val="22"/>
                <w:szCs w:val="22"/>
              </w:rPr>
              <w:t>celku</w:t>
            </w:r>
            <w:r>
              <w:rPr>
                <w:sz w:val="22"/>
                <w:szCs w:val="22"/>
              </w:rPr>
              <w:t xml:space="preserve"> dobře obsahově propracovaná, byť to z uvedeného obsahu práce nemusí být patrné, ka</w:t>
            </w:r>
            <w:r w:rsidR="00A76EAA">
              <w:rPr>
                <w:sz w:val="22"/>
                <w:szCs w:val="22"/>
              </w:rPr>
              <w:t>pitoly na sebe logicky navazují. Ocenila bych však hlubší propojení dílčích témat ve směru pojednání o vícečetných rodinách</w:t>
            </w:r>
            <w:r>
              <w:rPr>
                <w:sz w:val="22"/>
                <w:szCs w:val="22"/>
              </w:rPr>
              <w:t>.</w:t>
            </w:r>
            <w:r w:rsidR="007C7792">
              <w:rPr>
                <w:sz w:val="22"/>
                <w:szCs w:val="22"/>
              </w:rPr>
              <w:t xml:space="preserve"> Teoretická část tvoří </w:t>
            </w:r>
            <w:r w:rsidR="00A76EAA">
              <w:rPr>
                <w:sz w:val="22"/>
                <w:szCs w:val="22"/>
              </w:rPr>
              <w:t>přehlednou</w:t>
            </w:r>
            <w:r w:rsidR="007C7792">
              <w:rPr>
                <w:sz w:val="22"/>
                <w:szCs w:val="22"/>
              </w:rPr>
              <w:t xml:space="preserve"> základnu pro vymezené výzkumné otázky.</w:t>
            </w:r>
          </w:p>
          <w:p w:rsidR="00B411DB" w:rsidRPr="00C50B27" w:rsidRDefault="00C17E8E" w:rsidP="00EB5A8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Hlavní cíl výzkumu je </w:t>
            </w:r>
            <w:r w:rsidR="00EB5A87">
              <w:rPr>
                <w:sz w:val="22"/>
                <w:szCs w:val="22"/>
              </w:rPr>
              <w:t>pří</w:t>
            </w:r>
            <w:r>
              <w:rPr>
                <w:sz w:val="22"/>
                <w:szCs w:val="22"/>
              </w:rPr>
              <w:t xml:space="preserve">nosný, </w:t>
            </w:r>
            <w:r w:rsidR="00A76EAA">
              <w:rPr>
                <w:sz w:val="22"/>
                <w:szCs w:val="22"/>
              </w:rPr>
              <w:t xml:space="preserve">dílčí cíle mohly být v kontextu vybraného tématu obsahově propracovanější, </w:t>
            </w:r>
            <w:r>
              <w:rPr>
                <w:sz w:val="22"/>
                <w:szCs w:val="22"/>
              </w:rPr>
              <w:t xml:space="preserve">metoda sběru dat vhodná. </w:t>
            </w:r>
            <w:r w:rsidR="009E47BE">
              <w:rPr>
                <w:sz w:val="22"/>
                <w:szCs w:val="22"/>
              </w:rPr>
              <w:t>Data z otevřeného kódování jsou kvalitně analyzovaná</w:t>
            </w:r>
            <w:r>
              <w:rPr>
                <w:sz w:val="22"/>
                <w:szCs w:val="22"/>
              </w:rPr>
              <w:t xml:space="preserve"> (4.1 – 4.6)</w:t>
            </w:r>
            <w:r w:rsidR="009E47BE">
              <w:rPr>
                <w:sz w:val="22"/>
                <w:szCs w:val="22"/>
              </w:rPr>
              <w:t xml:space="preserve">. Paradigmatický model </w:t>
            </w:r>
            <w:r>
              <w:rPr>
                <w:sz w:val="22"/>
                <w:szCs w:val="22"/>
              </w:rPr>
              <w:t xml:space="preserve">(4.7) </w:t>
            </w:r>
            <w:r w:rsidR="009E47BE">
              <w:rPr>
                <w:sz w:val="22"/>
                <w:szCs w:val="22"/>
              </w:rPr>
              <w:t xml:space="preserve">je </w:t>
            </w:r>
            <w:r w:rsidR="00A76EAA">
              <w:rPr>
                <w:sz w:val="22"/>
                <w:szCs w:val="22"/>
              </w:rPr>
              <w:t xml:space="preserve">však </w:t>
            </w:r>
            <w:r w:rsidR="009E47BE">
              <w:rPr>
                <w:sz w:val="22"/>
                <w:szCs w:val="22"/>
              </w:rPr>
              <w:t>uveden</w:t>
            </w:r>
            <w:r w:rsidR="005C4D11">
              <w:rPr>
                <w:sz w:val="22"/>
                <w:szCs w:val="22"/>
              </w:rPr>
              <w:t xml:space="preserve"> bez bližšího popisu. Část</w:t>
            </w:r>
            <w:r>
              <w:rPr>
                <w:sz w:val="22"/>
                <w:szCs w:val="22"/>
              </w:rPr>
              <w:t xml:space="preserve"> 4.8 Selektivní kódování</w:t>
            </w:r>
            <w:r w:rsidR="005C4D11">
              <w:rPr>
                <w:sz w:val="22"/>
                <w:szCs w:val="22"/>
              </w:rPr>
              <w:t xml:space="preserve"> se pak jeví spíše jako popis paradigmatického modelu, než jako vyšší abstraktnější úroveň analýzy</w:t>
            </w:r>
            <w:r w:rsidR="00A76EAA">
              <w:rPr>
                <w:sz w:val="22"/>
                <w:szCs w:val="22"/>
              </w:rPr>
              <w:t>, kterou by měla být, je také poměrně stručná</w:t>
            </w:r>
            <w:r w:rsidR="005C4D11">
              <w:rPr>
                <w:sz w:val="22"/>
                <w:szCs w:val="22"/>
              </w:rPr>
              <w:t xml:space="preserve">. V práci není uvedeno, o jaký design výzkumu se jednalo (zda mělo jít o zakotvenou teorii? </w:t>
            </w:r>
            <w:proofErr w:type="gramStart"/>
            <w:r w:rsidR="005C4D11">
              <w:rPr>
                <w:sz w:val="22"/>
                <w:szCs w:val="22"/>
              </w:rPr>
              <w:t>s.</w:t>
            </w:r>
            <w:proofErr w:type="gramEnd"/>
            <w:r w:rsidR="005C4D11">
              <w:rPr>
                <w:sz w:val="22"/>
                <w:szCs w:val="22"/>
              </w:rPr>
              <w:t xml:space="preserve"> 64, 4.7, 3.</w:t>
            </w:r>
            <w:r w:rsidR="00A76EAA">
              <w:rPr>
                <w:sz w:val="22"/>
                <w:szCs w:val="22"/>
              </w:rPr>
              <w:t xml:space="preserve"> </w:t>
            </w:r>
            <w:r w:rsidR="005C4D11">
              <w:rPr>
                <w:sz w:val="22"/>
                <w:szCs w:val="22"/>
              </w:rPr>
              <w:t xml:space="preserve">řádek mluví </w:t>
            </w:r>
            <w:r w:rsidR="00A76EAA">
              <w:rPr>
                <w:sz w:val="22"/>
                <w:szCs w:val="22"/>
              </w:rPr>
              <w:t>o nové teorii). Analýza dat se t</w:t>
            </w:r>
            <w:r w:rsidR="005C4D11">
              <w:rPr>
                <w:sz w:val="22"/>
                <w:szCs w:val="22"/>
              </w:rPr>
              <w:t xml:space="preserve">ak jeví jako nedokončená, vztahově hlouběji nediskutovaná, nezakotvená, což je vzhledem k hodnotným sesbíraným datům </w:t>
            </w:r>
            <w:r w:rsidR="00EE57EB">
              <w:rPr>
                <w:sz w:val="22"/>
                <w:szCs w:val="22"/>
              </w:rPr>
              <w:t xml:space="preserve">velká </w:t>
            </w:r>
            <w:r w:rsidR="005C4D11">
              <w:rPr>
                <w:sz w:val="22"/>
                <w:szCs w:val="22"/>
              </w:rPr>
              <w:t>škoda, byť autorka data dále interpretuje vzhledem k nastaveným výzkumným otázkám (</w:t>
            </w:r>
            <w:proofErr w:type="gramStart"/>
            <w:r w:rsidR="005C4D11">
              <w:rPr>
                <w:sz w:val="22"/>
                <w:szCs w:val="22"/>
              </w:rPr>
              <w:t>kap.5).</w:t>
            </w:r>
            <w:proofErr w:type="gramEnd"/>
          </w:p>
          <w:p w:rsidR="00F1326B" w:rsidRPr="00C50B27" w:rsidRDefault="00EB5A87" w:rsidP="00A76E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Diplomovou práci </w:t>
            </w:r>
            <w:r w:rsidR="0048192D">
              <w:rPr>
                <w:sz w:val="22"/>
                <w:szCs w:val="22"/>
              </w:rPr>
              <w:t xml:space="preserve">i přesto </w:t>
            </w:r>
            <w:r>
              <w:rPr>
                <w:sz w:val="22"/>
                <w:szCs w:val="22"/>
              </w:rPr>
              <w:t>vnímám jako dobře zpracovanou a doporučuji ji k obhajobě.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Default="00332BD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Uveďte otázky stanovené pro </w:t>
            </w:r>
            <w:proofErr w:type="spellStart"/>
            <w:r>
              <w:rPr>
                <w:sz w:val="22"/>
                <w:szCs w:val="22"/>
              </w:rPr>
              <w:t>polostrukturovaný</w:t>
            </w:r>
            <w:proofErr w:type="spellEnd"/>
            <w:r>
              <w:rPr>
                <w:sz w:val="22"/>
                <w:szCs w:val="22"/>
              </w:rPr>
              <w:t xml:space="preserve"> rozhovor. </w:t>
            </w:r>
          </w:p>
          <w:p w:rsidR="005C4D11" w:rsidRDefault="005C4D1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 jaký design výzkumu se jednalo? </w:t>
            </w:r>
          </w:p>
          <w:p w:rsidR="00EB5A87" w:rsidRPr="00C50B27" w:rsidRDefault="00EB5A87" w:rsidP="00EB5A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 se z hlediska výzkumu a zjištěných výsledků vážou dílčí cíle (např. materiální a finanční zabezpečení) k cíli hlavnímu (specifika výchovy)?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506" w:type="dxa"/>
          </w:tcPr>
          <w:p w:rsidR="00B411DB" w:rsidRPr="00C50B27" w:rsidRDefault="00A76EAA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EB5A87">
              <w:rPr>
                <w:sz w:val="22"/>
                <w:szCs w:val="22"/>
              </w:rPr>
              <w:t xml:space="preserve"> </w:t>
            </w:r>
            <w:proofErr w:type="gramStart"/>
            <w:r w:rsidR="00EB5A87">
              <w:rPr>
                <w:sz w:val="22"/>
                <w:szCs w:val="22"/>
              </w:rPr>
              <w:t>03.05.2022</w:t>
            </w:r>
            <w:proofErr w:type="gramEnd"/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D008AC">
              <w:rPr>
                <w:sz w:val="22"/>
                <w:szCs w:val="22"/>
              </w:rPr>
              <w:t xml:space="preserve"> Eliška Suchánková, </w:t>
            </w:r>
            <w:proofErr w:type="gramStart"/>
            <w:r w:rsidR="00D008AC">
              <w:rPr>
                <w:sz w:val="22"/>
                <w:szCs w:val="22"/>
              </w:rPr>
              <w:t>v.r.</w:t>
            </w:r>
            <w:proofErr w:type="gramEnd"/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03DC" w:rsidRDefault="001703DC">
      <w:r>
        <w:separator/>
      </w:r>
    </w:p>
  </w:endnote>
  <w:endnote w:type="continuationSeparator" w:id="0">
    <w:p w:rsidR="001703DC" w:rsidRDefault="001703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03DC" w:rsidRDefault="001703DC">
      <w:r>
        <w:separator/>
      </w:r>
    </w:p>
  </w:footnote>
  <w:footnote w:type="continuationSeparator" w:id="0">
    <w:p w:rsidR="001703DC" w:rsidRDefault="001703DC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08AC"/>
    <w:rsid w:val="00074656"/>
    <w:rsid w:val="001703DC"/>
    <w:rsid w:val="0030530D"/>
    <w:rsid w:val="00306940"/>
    <w:rsid w:val="00332BD0"/>
    <w:rsid w:val="00362AB0"/>
    <w:rsid w:val="003F5DA2"/>
    <w:rsid w:val="0048192D"/>
    <w:rsid w:val="00493C2D"/>
    <w:rsid w:val="00512982"/>
    <w:rsid w:val="00526D47"/>
    <w:rsid w:val="0055255D"/>
    <w:rsid w:val="00587359"/>
    <w:rsid w:val="005C219A"/>
    <w:rsid w:val="005C4D11"/>
    <w:rsid w:val="005F2D4E"/>
    <w:rsid w:val="00683EFB"/>
    <w:rsid w:val="006847E2"/>
    <w:rsid w:val="00746A8C"/>
    <w:rsid w:val="007C7792"/>
    <w:rsid w:val="008614B3"/>
    <w:rsid w:val="00970522"/>
    <w:rsid w:val="009B2248"/>
    <w:rsid w:val="009E47BE"/>
    <w:rsid w:val="00A76EAA"/>
    <w:rsid w:val="00AF1740"/>
    <w:rsid w:val="00B02A88"/>
    <w:rsid w:val="00B411DB"/>
    <w:rsid w:val="00BA3203"/>
    <w:rsid w:val="00C0280D"/>
    <w:rsid w:val="00C17E8E"/>
    <w:rsid w:val="00C50B27"/>
    <w:rsid w:val="00CE0A8B"/>
    <w:rsid w:val="00CE4377"/>
    <w:rsid w:val="00D008AC"/>
    <w:rsid w:val="00DC1BF5"/>
    <w:rsid w:val="00E67C85"/>
    <w:rsid w:val="00E709EA"/>
    <w:rsid w:val="00EB5A87"/>
    <w:rsid w:val="00EE57EB"/>
    <w:rsid w:val="00F1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F599BB"/>
  <w15:chartTrackingRefBased/>
  <w15:docId w15:val="{1C46695F-E3F2-4A93-A6C4-65BAC8600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uchankova\Desktop\posudky_BPDP2021-22\POSUDEK%20OPONENTA%20DIPLOMOV&#201;%20PR&#193;CE_2022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DIPLOMOVÉ PRÁCE_2022</Template>
  <TotalTime>129</TotalTime>
  <Pages>1</Pages>
  <Words>416</Words>
  <Characters>2461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suchankova</dc:creator>
  <cp:keywords/>
  <cp:lastModifiedBy>Eliška Suchánková</cp:lastModifiedBy>
  <cp:revision>7</cp:revision>
  <cp:lastPrinted>2012-04-25T08:21:00Z</cp:lastPrinted>
  <dcterms:created xsi:type="dcterms:W3CDTF">2022-05-04T19:54:00Z</dcterms:created>
  <dcterms:modified xsi:type="dcterms:W3CDTF">2022-05-05T09:59:00Z</dcterms:modified>
</cp:coreProperties>
</file>