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554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Helena Šlampová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554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rizikového chování v domovech dětí a mládeže pohledem pedagoga volného času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554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554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554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2554A3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2554A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2554A3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2554A3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554A3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554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diplomová práce pojednává o zajímavém a aktuálním tématu, které má velmi blízko ke studovanému oboru. Oceňuji, že se autorka věnovala problematice prevence ve volném čase. </w:t>
            </w:r>
          </w:p>
          <w:p w:rsidR="002554A3" w:rsidRDefault="002554A3" w:rsidP="00362AB0">
            <w:pPr>
              <w:rPr>
                <w:sz w:val="22"/>
                <w:szCs w:val="22"/>
              </w:rPr>
            </w:pPr>
            <w:r w:rsidRPr="002554A3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2554A3" w:rsidRDefault="002554A3" w:rsidP="002554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ucelenou teoretickou analýzu, ve které se snaží držet stanoveného tématu. Větší důraz mohl být kladen na problematiku rizikového chování právě ve volném čase, stejně jako v případě prevence a preventivních programů.</w:t>
            </w:r>
          </w:p>
          <w:p w:rsidR="002554A3" w:rsidRDefault="002554A3" w:rsidP="002554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se autorka opřela také o legislativu i o další např. zahraniční zdroje.</w:t>
            </w:r>
          </w:p>
          <w:p w:rsidR="002554A3" w:rsidRDefault="002554A3" w:rsidP="002554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představuje kvantitativní výzkum s využitím dotazníku vlastní konstrukce. Autorka zpracovala bohatou analýzu, která obsahuje popisné i statistické údaje. Ráda bych ocenila množství dat, ke kterým se autorka dostala.</w:t>
            </w:r>
          </w:p>
          <w:p w:rsidR="002554A3" w:rsidRPr="002554A3" w:rsidRDefault="002554A3" w:rsidP="002554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Drobný nedostatek spatřuji v interpretaci, která mohla být obsáhlejší. Autorka nevyužil</w:t>
            </w:r>
            <w:r w:rsidR="00A21854">
              <w:rPr>
                <w:sz w:val="22"/>
                <w:szCs w:val="22"/>
              </w:rPr>
              <w:t>a potenciál získaných dat, která</w:t>
            </w:r>
            <w:r>
              <w:rPr>
                <w:sz w:val="22"/>
                <w:szCs w:val="22"/>
              </w:rPr>
              <w:t xml:space="preserve"> uvádí v analýze. </w:t>
            </w:r>
          </w:p>
          <w:p w:rsidR="00B411DB" w:rsidRPr="00A21854" w:rsidRDefault="00B411DB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2554A3" w:rsidP="00362AB0">
            <w:pPr>
              <w:rPr>
                <w:sz w:val="22"/>
                <w:szCs w:val="22"/>
              </w:rPr>
            </w:pPr>
            <w:r w:rsidRPr="00A21854">
              <w:rPr>
                <w:b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218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prezentace prosím odpovězte na HVO, na základě získaných údajů.</w:t>
            </w:r>
          </w:p>
          <w:p w:rsidR="00A21854" w:rsidRPr="00C50B27" w:rsidRDefault="00A218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Nabízela by se realizace výzkumu v jiné instituci zaměřené na volný čas?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554A3">
              <w:rPr>
                <w:sz w:val="22"/>
                <w:szCs w:val="22"/>
              </w:rPr>
              <w:t xml:space="preserve"> 3. 5. 2022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1854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182" w:rsidRDefault="00D06182">
      <w:r>
        <w:separator/>
      </w:r>
    </w:p>
  </w:endnote>
  <w:endnote w:type="continuationSeparator" w:id="0">
    <w:p w:rsidR="00D06182" w:rsidRDefault="00D0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182" w:rsidRDefault="00D06182">
      <w:r>
        <w:separator/>
      </w:r>
    </w:p>
  </w:footnote>
  <w:footnote w:type="continuationSeparator" w:id="0">
    <w:p w:rsidR="00D06182" w:rsidRDefault="00D0618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F649F"/>
    <w:multiLevelType w:val="hybridMultilevel"/>
    <w:tmpl w:val="C34E1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A3"/>
    <w:rsid w:val="002554A3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A21854"/>
    <w:rsid w:val="00A72E5D"/>
    <w:rsid w:val="00B411DB"/>
    <w:rsid w:val="00BA3203"/>
    <w:rsid w:val="00C50B27"/>
    <w:rsid w:val="00CC557C"/>
    <w:rsid w:val="00D06182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ECF1C"/>
  <w15:chartTrackingRefBased/>
  <w15:docId w15:val="{59DE293C-3938-4606-9C59-D6F87A6C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55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DIPLOMOV&#201;%20PR&#193;CE_2022%20(5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(5)</Template>
  <TotalTime>13</TotalTime>
  <Pages>1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2022-05-03T06:29:00Z</cp:lastPrinted>
  <dcterms:created xsi:type="dcterms:W3CDTF">2022-05-03T06:16:00Z</dcterms:created>
  <dcterms:modified xsi:type="dcterms:W3CDTF">2022-05-03T06:29:00Z</dcterms:modified>
</cp:coreProperties>
</file>