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38B76AA5"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42608C">
        <w:rPr>
          <w:rFonts w:asciiTheme="minorHAnsi" w:hAnsiTheme="minorHAnsi" w:cstheme="minorHAnsi"/>
          <w:sz w:val="22"/>
          <w:szCs w:val="22"/>
        </w:rPr>
        <w:t>Barbora Strýčková</w:t>
      </w:r>
    </w:p>
    <w:p w14:paraId="7BEB1D07" w14:textId="691DCD35"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42608C">
        <w:rPr>
          <w:rFonts w:asciiTheme="minorHAnsi" w:hAnsiTheme="minorHAnsi" w:cstheme="minorHAnsi"/>
          <w:sz w:val="22"/>
          <w:szCs w:val="22"/>
        </w:rPr>
        <w:t>doc. Ing. Josef Kubík, CSc.</w:t>
      </w:r>
    </w:p>
    <w:p w14:paraId="05C5954D" w14:textId="557E3498"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42608C">
        <w:rPr>
          <w:rFonts w:cstheme="minorHAnsi"/>
        </w:rPr>
        <w:t>Analýza marketingového mixu ve vybrané společnosti</w:t>
      </w:r>
    </w:p>
    <w:p w14:paraId="07FD52EA" w14:textId="054DE993"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42608C">
            <w:rPr>
              <w:rFonts w:asciiTheme="minorHAnsi" w:hAnsiTheme="minorHAnsi" w:cstheme="minorHAnsi"/>
              <w:sz w:val="22"/>
              <w:szCs w:val="22"/>
            </w:rPr>
            <w:t>2021/2022</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0E2ECE50" w:rsidR="000E094A" w:rsidRDefault="0042608C"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4DCE8EA4" w:rsidR="000E094A" w:rsidRPr="000E094A" w:rsidRDefault="0042608C" w:rsidP="00CD12C3">
            <w:pPr>
              <w:tabs>
                <w:tab w:val="right" w:pos="8789"/>
              </w:tabs>
              <w:jc w:val="both"/>
              <w:rPr>
                <w:rFonts w:cstheme="minorHAnsi"/>
              </w:rPr>
            </w:pPr>
            <w:r>
              <w:rPr>
                <w:rFonts w:cstheme="minorHAnsi"/>
              </w:rPr>
              <w:t xml:space="preserve">Autorka předložené bakalářské práce si klade za cíl zanalyzovat aktuální stav všech prvků marketingového mixu vinařství Strýček se sídlem ve Starém </w:t>
            </w:r>
            <w:proofErr w:type="spellStart"/>
            <w:r>
              <w:rPr>
                <w:rFonts w:cstheme="minorHAnsi"/>
              </w:rPr>
              <w:t>Poddvorově</w:t>
            </w:r>
            <w:proofErr w:type="spellEnd"/>
            <w:r>
              <w:rPr>
                <w:rFonts w:cstheme="minorHAnsi"/>
              </w:rPr>
              <w:t xml:space="preserve">. Při řešení byly využity analýzy PEST, SWOT a </w:t>
            </w:r>
            <w:proofErr w:type="spellStart"/>
            <w:r>
              <w:rPr>
                <w:rFonts w:cstheme="minorHAnsi"/>
              </w:rPr>
              <w:t>Porterův</w:t>
            </w:r>
            <w:proofErr w:type="spellEnd"/>
            <w:r>
              <w:rPr>
                <w:rFonts w:cstheme="minorHAnsi"/>
              </w:rPr>
              <w:t xml:space="preserve"> model pěti konkurenčních sil. Následně bylo provedeno i dotazníkové šetření.</w:t>
            </w:r>
          </w:p>
          <w:p w14:paraId="4A103C80" w14:textId="77777777" w:rsidR="000E094A" w:rsidRPr="000E094A" w:rsidRDefault="000E094A" w:rsidP="00CD12C3">
            <w:pPr>
              <w:tabs>
                <w:tab w:val="right" w:pos="8789"/>
              </w:tabs>
              <w:jc w:val="both"/>
              <w:rPr>
                <w:rFonts w:cstheme="minorHAnsi"/>
              </w:rPr>
            </w:pPr>
          </w:p>
          <w:p w14:paraId="6BEDE3C6" w14:textId="4A068D47" w:rsidR="000E094A" w:rsidRDefault="000E094A"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33D404A6" w:rsidR="000E094A" w:rsidRDefault="00EA4A10"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570C4CF" w:rsidR="000E094A" w:rsidRPr="000E094A" w:rsidRDefault="0042608C" w:rsidP="00CD12C3">
            <w:pPr>
              <w:tabs>
                <w:tab w:val="right" w:pos="8789"/>
              </w:tabs>
              <w:jc w:val="both"/>
              <w:rPr>
                <w:rFonts w:cstheme="minorHAnsi"/>
              </w:rPr>
            </w:pPr>
            <w:r>
              <w:rPr>
                <w:rFonts w:cstheme="minorHAnsi"/>
              </w:rPr>
              <w:t xml:space="preserve">Teoretická část obsahuje literární rešerši zaměřenou na problematiku marketingu, marketingového mixu, nástrojů marketingového mixu a poznatků o strategické analýze i SWOT analýze. Práce vychází z poměrně početného souboru </w:t>
            </w:r>
            <w:r w:rsidR="00EA4A10">
              <w:rPr>
                <w:rFonts w:cstheme="minorHAnsi"/>
              </w:rPr>
              <w:t>literárních zdrojů.</w:t>
            </w:r>
            <w:r>
              <w:rPr>
                <w:rFonts w:cstheme="minorHAnsi"/>
              </w:rPr>
              <w:t xml:space="preserve"> </w:t>
            </w: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570CA00E" w:rsidR="000E094A" w:rsidRDefault="00A52142"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0731B2BB" w:rsidR="000E094A" w:rsidRPr="000E094A" w:rsidRDefault="00EA4A10" w:rsidP="00CD12C3">
            <w:pPr>
              <w:tabs>
                <w:tab w:val="right" w:pos="8789"/>
              </w:tabs>
              <w:jc w:val="both"/>
              <w:rPr>
                <w:rFonts w:cstheme="minorHAnsi"/>
              </w:rPr>
            </w:pPr>
            <w:r>
              <w:rPr>
                <w:rFonts w:cstheme="minorHAnsi"/>
              </w:rPr>
              <w:t xml:space="preserve">Praktická část se nejprve zaměřuje na charakteristiku vybrané společnosti vinařství Strýček, dále pojednává o současném využití prvků marketingového mixu v této společnosti, je v ní provedena PEST analýza, po níž následuje </w:t>
            </w:r>
            <w:proofErr w:type="spellStart"/>
            <w:r>
              <w:rPr>
                <w:rFonts w:cstheme="minorHAnsi"/>
              </w:rPr>
              <w:t>Porterův</w:t>
            </w:r>
            <w:proofErr w:type="spellEnd"/>
            <w:r>
              <w:rPr>
                <w:rFonts w:cstheme="minorHAnsi"/>
              </w:rPr>
              <w:t xml:space="preserve"> model pěti konkurenčních sil, dotazníkové šetření a SWOT analýza. Dotazníkové šetření bylo provedeno co do rozsahu kvalitně, ale jen u počtu </w:t>
            </w:r>
            <w:proofErr w:type="gramStart"/>
            <w:r>
              <w:rPr>
                <w:rFonts w:cstheme="minorHAnsi"/>
              </w:rPr>
              <w:t>50-ti</w:t>
            </w:r>
            <w:proofErr w:type="gramEnd"/>
            <w:r>
              <w:rPr>
                <w:rFonts w:cstheme="minorHAnsi"/>
              </w:rPr>
              <w:t xml:space="preserve"> respondentů.    </w:t>
            </w: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3ED2131" w:rsidR="000E094A" w:rsidRDefault="00C4127D"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183B2439" w:rsidR="000E094A" w:rsidRPr="000E094A" w:rsidRDefault="00EA4A10" w:rsidP="00CD12C3">
            <w:pPr>
              <w:tabs>
                <w:tab w:val="right" w:pos="8789"/>
              </w:tabs>
              <w:jc w:val="both"/>
              <w:rPr>
                <w:rFonts w:cstheme="minorHAnsi"/>
              </w:rPr>
            </w:pPr>
            <w:r>
              <w:rPr>
                <w:rFonts w:cstheme="minorHAnsi"/>
              </w:rPr>
              <w:t xml:space="preserve">Praktická část rovněž obsahuje návrh na zlepšení současného stavu. </w:t>
            </w:r>
            <w:r w:rsidR="00FC6161">
              <w:rPr>
                <w:rFonts w:cstheme="minorHAnsi"/>
              </w:rPr>
              <w:t xml:space="preserve">Jedná se o zahájení provozu ve vlastní malé vinárně společně s ubytováním, reklamu na </w:t>
            </w:r>
            <w:proofErr w:type="spellStart"/>
            <w:r w:rsidR="00FC6161">
              <w:rPr>
                <w:rFonts w:cstheme="minorHAnsi"/>
              </w:rPr>
              <w:t>facebookových</w:t>
            </w:r>
            <w:proofErr w:type="spellEnd"/>
            <w:r w:rsidR="00FC6161">
              <w:rPr>
                <w:rFonts w:cstheme="minorHAnsi"/>
              </w:rPr>
              <w:t xml:space="preserve"> stránkách, založení e-</w:t>
            </w:r>
            <w:proofErr w:type="spellStart"/>
            <w:r w:rsidR="00FC6161">
              <w:rPr>
                <w:rFonts w:cstheme="minorHAnsi"/>
              </w:rPr>
              <w:t>shopu</w:t>
            </w:r>
            <w:proofErr w:type="spellEnd"/>
            <w:r w:rsidR="00FC6161">
              <w:rPr>
                <w:rFonts w:cstheme="minorHAnsi"/>
              </w:rPr>
              <w:t xml:space="preserve"> a účast na stánkovém prodeji na slavnostech vína.</w:t>
            </w: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D154D8B" w:rsidR="000E094A" w:rsidRDefault="00FC6161"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3105A3E5" w14:textId="7D892F95" w:rsidR="000E094A" w:rsidRPr="000E094A" w:rsidRDefault="00FC6161" w:rsidP="00CD12C3">
            <w:pPr>
              <w:tabs>
                <w:tab w:val="right" w:pos="8789"/>
              </w:tabs>
              <w:jc w:val="both"/>
              <w:rPr>
                <w:rFonts w:cstheme="minorHAnsi"/>
              </w:rPr>
            </w:pPr>
            <w:r>
              <w:rPr>
                <w:rFonts w:cstheme="minorHAnsi"/>
              </w:rPr>
              <w:t xml:space="preserve">Po formální stránce je bakalářská práce vhodně zpracována. Autorka používá správnou odbornou terminologii. Zdroje jsou citovány podle předepsané normy. Práce má odpovídající jazykovou i grafickou úroveň. Text jednotlivých kapitol je vzájemně provázaný. </w:t>
            </w: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4544B98" w:rsidR="009C7318" w:rsidRDefault="00A52142" w:rsidP="00694399">
                <w:pPr>
                  <w:tabs>
                    <w:tab w:val="right" w:pos="8789"/>
                  </w:tabs>
                  <w:jc w:val="center"/>
                  <w:rPr>
                    <w:rFonts w:cstheme="minorHAnsi"/>
                    <w:b/>
                  </w:rPr>
                </w:pPr>
                <w:r>
                  <w:rPr>
                    <w:rFonts w:cstheme="minorHAnsi"/>
                    <w:b/>
                  </w:rPr>
                  <w:t>B</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1972A7FC" w:rsidR="00F92C79" w:rsidRPr="000E094A" w:rsidRDefault="00FC6161" w:rsidP="00AF31F5">
            <w:pPr>
              <w:tabs>
                <w:tab w:val="right" w:pos="8789"/>
              </w:tabs>
              <w:jc w:val="both"/>
              <w:rPr>
                <w:rFonts w:cstheme="minorHAnsi"/>
              </w:rPr>
            </w:pPr>
            <w:bookmarkStart w:id="0" w:name="_Hlk98164743"/>
            <w:r>
              <w:rPr>
                <w:rFonts w:cstheme="minorHAnsi"/>
              </w:rPr>
              <w:t>Předložená bakalářská práce autorky Barbory Strýčkové splňuje požadavky na ni kladené</w:t>
            </w:r>
            <w:r w:rsidR="00C4127D">
              <w:rPr>
                <w:rFonts w:cstheme="minorHAnsi"/>
              </w:rPr>
              <w:t>,</w:t>
            </w:r>
            <w:r>
              <w:rPr>
                <w:rFonts w:cstheme="minorHAnsi"/>
              </w:rPr>
              <w:t xml:space="preserve"> a proto ji také lze doporučit k obhajobě.</w:t>
            </w:r>
          </w:p>
          <w:p w14:paraId="4FC68188" w14:textId="77777777" w:rsidR="00F92C79" w:rsidRPr="000E094A" w:rsidRDefault="00F92C79" w:rsidP="00AF31F5">
            <w:pPr>
              <w:tabs>
                <w:tab w:val="right" w:pos="8789"/>
              </w:tabs>
              <w:jc w:val="both"/>
              <w:rPr>
                <w:rFonts w:cstheme="minorHAnsi"/>
              </w:rPr>
            </w:pPr>
          </w:p>
        </w:tc>
      </w:tr>
    </w:tbl>
    <w:bookmarkEnd w:id="0"/>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bookmarkStart w:id="1" w:name="_GoBack"/>
      <w:bookmarkEnd w:id="1"/>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08035B39" w:rsidR="009C7318" w:rsidRDefault="00FC6161"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Jakou má v práci popisované vinařství</w:t>
      </w:r>
      <w:r w:rsidR="00C4127D">
        <w:rPr>
          <w:rFonts w:cstheme="minorHAnsi"/>
        </w:rPr>
        <w:t xml:space="preserve"> </w:t>
      </w:r>
      <w:r>
        <w:rPr>
          <w:rFonts w:cstheme="minorHAnsi"/>
        </w:rPr>
        <w:t>konkurenční po</w:t>
      </w:r>
      <w:r w:rsidR="00C4127D">
        <w:rPr>
          <w:rFonts w:cstheme="minorHAnsi"/>
        </w:rPr>
        <w:t>zici v jeho vinařské oblasti?</w:t>
      </w:r>
    </w:p>
    <w:p w14:paraId="55DA52BC" w14:textId="70DB8955" w:rsidR="005C4ACA" w:rsidRDefault="00C4127D"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Proč jste se nepokusila rozšířit vzorek počtu respondentů? Vinařství nemá více přímých zákazníků?</w:t>
      </w:r>
    </w:p>
    <w:p w14:paraId="1991DEDB" w14:textId="1ACC5362" w:rsidR="005C4ACA" w:rsidRPr="005C4ACA" w:rsidRDefault="00C4127D"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Ve vašem návrhu nabízíte klidné posezení pro 25 osob ve sklepní vinárně. To by ale neodpovídalo požadavku ubytovat všechny návštěvníky. Kde by se mohli ubytovat ti ostatní, kteří by rovněž projevili zájem o ubytování?</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2CCFB7ED"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FC6161">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showingPlcHdr/>
          <w:comboBox>
            <w:listItem w:displayText="doporučuji" w:value="doporučuji"/>
            <w:listItem w:displayText="nedoporučuji" w:value="nedoporučuji"/>
          </w:comboBox>
        </w:sdtPr>
        <w:sdtEndPr/>
        <w:sdtContent>
          <w:r w:rsidR="00CD12C3" w:rsidRPr="001A5279">
            <w:rPr>
              <w:rStyle w:val="Zstupntext"/>
            </w:rPr>
            <w:t>Zvolte položku.</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3AEC9E5A"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27T00:00:00Z">
            <w:dateFormat w:val="dd.MM.yyyy"/>
            <w:lid w:val="cs-CZ"/>
            <w:storeMappedDataAs w:val="dateTime"/>
            <w:calendar w:val="gregorian"/>
          </w:date>
        </w:sdtPr>
        <w:sdtEndPr/>
        <w:sdtContent>
          <w:r w:rsidR="00FC6161">
            <w:rPr>
              <w:rFonts w:cstheme="minorHAnsi"/>
            </w:rPr>
            <w:t>27.05.2022</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BF3"/>
    <w:rsid w:val="000E094A"/>
    <w:rsid w:val="0024258E"/>
    <w:rsid w:val="0029651C"/>
    <w:rsid w:val="0042608C"/>
    <w:rsid w:val="004D378C"/>
    <w:rsid w:val="005A3B4A"/>
    <w:rsid w:val="005C4ACA"/>
    <w:rsid w:val="0067082B"/>
    <w:rsid w:val="00694399"/>
    <w:rsid w:val="0073639B"/>
    <w:rsid w:val="007553A6"/>
    <w:rsid w:val="0085398A"/>
    <w:rsid w:val="008B781B"/>
    <w:rsid w:val="00974EA2"/>
    <w:rsid w:val="00987B93"/>
    <w:rsid w:val="009C322A"/>
    <w:rsid w:val="009C7318"/>
    <w:rsid w:val="00A40E93"/>
    <w:rsid w:val="00A52142"/>
    <w:rsid w:val="00A7527E"/>
    <w:rsid w:val="00B14451"/>
    <w:rsid w:val="00BA16DD"/>
    <w:rsid w:val="00C4127D"/>
    <w:rsid w:val="00CA34A9"/>
    <w:rsid w:val="00CD12C3"/>
    <w:rsid w:val="00CE55BD"/>
    <w:rsid w:val="00DC7D52"/>
    <w:rsid w:val="00E22423"/>
    <w:rsid w:val="00E7633F"/>
    <w:rsid w:val="00EA4A10"/>
    <w:rsid w:val="00EF1720"/>
    <w:rsid w:val="00F92C79"/>
    <w:rsid w:val="00FC2852"/>
    <w:rsid w:val="00FC61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A31F65"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31F65"/>
    <w:rsid w:val="00A7255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schemas.microsoft.com/office/2006/documentManagement/types"/>
    <ds:schemaRef ds:uri="581cfee2-c630-4554-92b2-68787b9159cf"/>
    <ds:schemaRef ds:uri="http://schemas.openxmlformats.org/package/2006/metadata/core-properties"/>
    <ds:schemaRef ds:uri="http://purl.org/dc/dcmitype/"/>
    <ds:schemaRef ds:uri="91f26e49-f70c-446a-af9a-0186764ea1fa"/>
    <ds:schemaRef ds:uri="http://purl.org/dc/terms/"/>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3614</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Josef Kubík</cp:lastModifiedBy>
  <cp:revision>2</cp:revision>
  <cp:lastPrinted>2022-03-14T11:55:00Z</cp:lastPrinted>
  <dcterms:created xsi:type="dcterms:W3CDTF">2022-05-27T09:10:00Z</dcterms:created>
  <dcterms:modified xsi:type="dcterms:W3CDTF">2022-05-27T09:10:00Z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