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F8643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5A04">
        <w:rPr>
          <w:rFonts w:asciiTheme="minorHAnsi" w:hAnsiTheme="minorHAnsi" w:cstheme="minorHAnsi"/>
          <w:sz w:val="22"/>
          <w:szCs w:val="22"/>
        </w:rPr>
        <w:t>Bc. Anna Tesaříková</w:t>
      </w:r>
    </w:p>
    <w:p w14:paraId="00D6BB86" w14:textId="5BB5D14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05A04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0184A3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05A04">
        <w:rPr>
          <w:rFonts w:cstheme="minorHAnsi"/>
        </w:rPr>
        <w:t>Tvorba dlouhodobého a krátkodobého finančního plánu ve vybrané společnosti</w:t>
      </w:r>
    </w:p>
    <w:p w14:paraId="35028D0F" w14:textId="71B2DF6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5A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6FBEF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8A56050" w:rsidR="000E094A" w:rsidRPr="000E094A" w:rsidRDefault="00D42B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942AE6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35E661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43165" w14:textId="77777777" w:rsidR="00942AE6" w:rsidRPr="000E094A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zpracována standardně z domácích i zahraničních zdrojů. Citováno bylo korektně.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6CE298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29250" w14:textId="17E92D88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</w:t>
            </w:r>
            <w:r>
              <w:rPr>
                <w:rFonts w:cstheme="minorHAnsi"/>
              </w:rPr>
              <w:t>současnou situaci v procesu plánování, provedla analýzu prostředí i finanční analýzu na základě účetních výkazů za posledních šest let.  Tato část byla</w:t>
            </w:r>
            <w:r>
              <w:rPr>
                <w:rFonts w:cstheme="minorHAnsi"/>
              </w:rPr>
              <w:t xml:space="preserve"> zpracována kvalitně a srozumitelně.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6949B1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95C7C" w14:textId="4B519E45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práce je </w:t>
            </w:r>
            <w:r>
              <w:rPr>
                <w:rFonts w:cstheme="minorHAnsi"/>
              </w:rPr>
              <w:t>sestavení dlouhodobého plánu v různých variantách a následné zpracování krátkodobého finančního plánu. Tento postup je standardní.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D36BE4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D23" w14:textId="55182FBC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</w:t>
            </w:r>
            <w:r>
              <w:rPr>
                <w:rFonts w:cstheme="minorHAnsi"/>
              </w:rPr>
              <w:t>na dobré úrovni</w:t>
            </w:r>
            <w:r>
              <w:rPr>
                <w:rFonts w:cstheme="minorHAnsi"/>
              </w:rPr>
              <w:t xml:space="preserve">. Citováno je dle normy.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83CED0" w:rsidR="009C7318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6A7B6E" w:rsidR="00D6308A" w:rsidRPr="000E094A" w:rsidRDefault="00942A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práci hodnotím pozitivně a splňuje požadavky kladené na tento typ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304A916" w:rsidR="009C7318" w:rsidRDefault="00942A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vždy nutné zpracovávat dlouhodobý </w:t>
      </w:r>
      <w:r w:rsidR="00AD5FE2">
        <w:rPr>
          <w:rFonts w:cstheme="minorHAnsi"/>
        </w:rPr>
        <w:t xml:space="preserve">finanční </w:t>
      </w:r>
      <w:r>
        <w:rPr>
          <w:rFonts w:cstheme="minorHAnsi"/>
        </w:rPr>
        <w:t xml:space="preserve">plán ve více variantách? </w:t>
      </w:r>
      <w:r w:rsidR="00AD5FE2">
        <w:rPr>
          <w:rFonts w:cstheme="minorHAnsi"/>
        </w:rPr>
        <w:t>Co vše může ovlivnit toto plánování?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F5E1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2B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2B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E621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D42B31">
            <w:rPr>
              <w:rFonts w:cstheme="minorHAnsi"/>
            </w:rPr>
            <w:t>05.05.2022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E6311" w14:textId="77777777" w:rsidR="003D39AF" w:rsidRDefault="003D39AF" w:rsidP="00A40E93">
      <w:pPr>
        <w:spacing w:after="0" w:line="240" w:lineRule="auto"/>
      </w:pPr>
      <w:r>
        <w:separator/>
      </w:r>
    </w:p>
  </w:endnote>
  <w:endnote w:type="continuationSeparator" w:id="0">
    <w:p w14:paraId="0F851C65" w14:textId="77777777" w:rsidR="003D39AF" w:rsidRDefault="003D39A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65EEA" w14:textId="77777777" w:rsidR="003D39AF" w:rsidRDefault="003D39AF" w:rsidP="00A40E93">
      <w:pPr>
        <w:spacing w:after="0" w:line="240" w:lineRule="auto"/>
      </w:pPr>
      <w:r>
        <w:separator/>
      </w:r>
    </w:p>
  </w:footnote>
  <w:footnote w:type="continuationSeparator" w:id="0">
    <w:p w14:paraId="388286C8" w14:textId="77777777" w:rsidR="003D39AF" w:rsidRDefault="003D39A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C0458"/>
    <w:rsid w:val="000E094A"/>
    <w:rsid w:val="00144F5B"/>
    <w:rsid w:val="0024258E"/>
    <w:rsid w:val="0029651C"/>
    <w:rsid w:val="002C5ED6"/>
    <w:rsid w:val="003D39AF"/>
    <w:rsid w:val="004D378C"/>
    <w:rsid w:val="005C4ACA"/>
    <w:rsid w:val="0067082B"/>
    <w:rsid w:val="00694399"/>
    <w:rsid w:val="00705A04"/>
    <w:rsid w:val="0073639B"/>
    <w:rsid w:val="007539AC"/>
    <w:rsid w:val="007553A6"/>
    <w:rsid w:val="007E17F3"/>
    <w:rsid w:val="0085398A"/>
    <w:rsid w:val="008B781B"/>
    <w:rsid w:val="008E2072"/>
    <w:rsid w:val="00942AE6"/>
    <w:rsid w:val="00974EA2"/>
    <w:rsid w:val="00987B93"/>
    <w:rsid w:val="009C322A"/>
    <w:rsid w:val="009C7318"/>
    <w:rsid w:val="00A40E93"/>
    <w:rsid w:val="00A7527E"/>
    <w:rsid w:val="00AD5FE2"/>
    <w:rsid w:val="00B14451"/>
    <w:rsid w:val="00BA16DD"/>
    <w:rsid w:val="00CA34A9"/>
    <w:rsid w:val="00CD12C3"/>
    <w:rsid w:val="00D42B31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9F70C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9</cp:revision>
  <cp:lastPrinted>2022-03-14T11:55:00Z</cp:lastPrinted>
  <dcterms:created xsi:type="dcterms:W3CDTF">2022-03-14T14:36:00Z</dcterms:created>
  <dcterms:modified xsi:type="dcterms:W3CDTF">2022-05-05T12:49:00Z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